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7206C" w:rsidTr="0007206C">
        <w:trPr>
          <w:trHeight w:val="1607"/>
          <w:jc w:val="center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6C" w:rsidRDefault="0007206C" w:rsidP="002A01A1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ar-SA"/>
              </w:rPr>
            </w:pPr>
          </w:p>
          <w:p w:rsidR="0007206C" w:rsidRDefault="0007206C" w:rsidP="002A01A1">
            <w:pPr>
              <w:suppressAutoHyphens/>
              <w:spacing w:after="0" w:line="30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i/>
                <w:sz w:val="72"/>
                <w:szCs w:val="7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72"/>
                <w:szCs w:val="72"/>
                <w:lang w:eastAsia="ru-RU"/>
              </w:rPr>
              <w:t>КУРЬЕР</w:t>
            </w:r>
          </w:p>
        </w:tc>
      </w:tr>
    </w:tbl>
    <w:p w:rsidR="0007206C" w:rsidRDefault="0007206C" w:rsidP="002A01A1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 xml:space="preserve">---------------------------------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«17» ноября 2025 года № 28 (474) </w:t>
      </w:r>
      <w:r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---------------------------------</w:t>
      </w:r>
    </w:p>
    <w:p w:rsidR="0007206C" w:rsidRDefault="0007206C" w:rsidP="002A01A1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:rsidR="0007206C" w:rsidRDefault="0007206C" w:rsidP="002A01A1">
      <w:pPr>
        <w:pBdr>
          <w:bottom w:val="single" w:sz="12" w:space="1" w:color="auto"/>
        </w:pBd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 xml:space="preserve">Бюллетень органов местного самоуправления Абрамовского сельсовета </w:t>
      </w:r>
    </w:p>
    <w:p w:rsidR="0007206C" w:rsidRDefault="0007206C" w:rsidP="002A01A1">
      <w:pPr>
        <w:pBdr>
          <w:bottom w:val="single" w:sz="12" w:space="1" w:color="auto"/>
        </w:pBd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Куйбышевского района Новосибирской области</w:t>
      </w:r>
    </w:p>
    <w:p w:rsidR="0007206C" w:rsidRDefault="0007206C" w:rsidP="002A01A1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7206C" w:rsidRDefault="0007206C" w:rsidP="002A01A1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СОДЕРЖАНИЕ</w:t>
      </w:r>
    </w:p>
    <w:p w:rsidR="0007206C" w:rsidRDefault="0007206C" w:rsidP="002A01A1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07206C" w:rsidRDefault="0007206C" w:rsidP="002A01A1">
      <w:pPr>
        <w:spacing w:line="240" w:lineRule="auto"/>
        <w:ind w:right="-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en-US"/>
        </w:rPr>
        <w:t>I</w:t>
      </w:r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МУНИЦИПАЛЬНЫЕ ПРАВОВЫЕ АКТЫ АДМИНИСТРАЦИИ И ГЛАВЫ АБРАМОВСКОГО СЕЛЬСОВЕТА КУЙБЫШЕВСКОГО РАЙОНА НОВОСИБИРСКОЙ ОБЛАСТИ ………………………………………….…..</w:t>
      </w:r>
      <w:r>
        <w:rPr>
          <w:rFonts w:ascii="Times New Roman" w:eastAsia="Calibri" w:hAnsi="Times New Roman" w:cs="Times New Roman"/>
          <w:sz w:val="20"/>
          <w:szCs w:val="20"/>
        </w:rPr>
        <w:t>стр. 2</w:t>
      </w:r>
    </w:p>
    <w:p w:rsidR="0007206C" w:rsidRDefault="0007206C" w:rsidP="002A01A1">
      <w:pPr>
        <w:autoSpaceDE w:val="0"/>
        <w:autoSpaceDN w:val="0"/>
        <w:adjustRightInd w:val="0"/>
        <w:spacing w:before="240"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от </w:t>
      </w:r>
      <w:r w:rsidR="00FB692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2A01A1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A01A1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.2025 № </w:t>
      </w:r>
      <w:r w:rsidR="002A01A1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FB692A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="00FB692A" w:rsidRPr="00FB692A">
        <w:rPr>
          <w:rFonts w:ascii="Times New Roman" w:eastAsia="Times New Roman" w:hAnsi="Times New Roman"/>
          <w:bCs/>
          <w:sz w:val="20"/>
          <w:szCs w:val="20"/>
          <w:lang w:eastAsia="ru-RU"/>
        </w:rPr>
        <w:t>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FB692A" w:rsidRPr="00FB692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</w:t>
      </w:r>
      <w:r w:rsidR="002A01A1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……………………………………………………………</w:t>
      </w:r>
      <w:r w:rsidR="00FB692A">
        <w:rPr>
          <w:rFonts w:ascii="Times New Roman" w:eastAsia="Times New Roman" w:hAnsi="Times New Roman" w:cs="Times New Roman"/>
          <w:sz w:val="20"/>
          <w:szCs w:val="20"/>
          <w:lang w:eastAsia="ru-RU"/>
        </w:rPr>
        <w:t>…….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стр. 2</w:t>
      </w:r>
    </w:p>
    <w:p w:rsidR="0007206C" w:rsidRDefault="0007206C" w:rsidP="002A01A1">
      <w:pPr>
        <w:ind w:right="-284"/>
        <w:jc w:val="both"/>
      </w:pPr>
    </w:p>
    <w:p w:rsidR="0007206C" w:rsidRDefault="0007206C" w:rsidP="002A01A1">
      <w:pPr>
        <w:spacing w:after="0"/>
        <w:sectPr w:rsidR="0007206C">
          <w:footerReference w:type="default" r:id="rId7"/>
          <w:pgSz w:w="11906" w:h="16838"/>
          <w:pgMar w:top="1134" w:right="850" w:bottom="1134" w:left="1701" w:header="708" w:footer="708" w:gutter="0"/>
          <w:cols w:space="720"/>
        </w:sectPr>
      </w:pPr>
    </w:p>
    <w:p w:rsidR="0007206C" w:rsidRPr="0007206C" w:rsidRDefault="0007206C" w:rsidP="002A01A1">
      <w:pPr>
        <w:pStyle w:val="ac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06C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I</w:t>
      </w:r>
      <w:r w:rsidRPr="0007206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072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206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МУНИЦИПАЛЬНЫЕ ПРАВОВЫЕ АКТЫ АДМИНИСТРАЦИИ И ГЛАВЫ АБРАМОВСКОГО СЕЛЬСОВЕТА КУЙБЫШЕВСКОГО РАЙОНА НОВОСИБИРСКОЙ ОБЛАСТИ</w:t>
      </w:r>
    </w:p>
    <w:p w:rsidR="00FB692A" w:rsidRPr="00FB692A" w:rsidRDefault="00FB692A" w:rsidP="00FB692A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692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  <w:r w:rsidRPr="00FB69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АДМИНИСТРАЦИЯ</w:t>
      </w:r>
    </w:p>
    <w:p w:rsidR="00FB692A" w:rsidRPr="00FB692A" w:rsidRDefault="00FB692A" w:rsidP="00FB6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69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АБРАМОВСКОГО СЕЛЬСОВЕТА</w:t>
      </w:r>
    </w:p>
    <w:p w:rsidR="00FB692A" w:rsidRPr="00FB692A" w:rsidRDefault="00FB692A" w:rsidP="00FB6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69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КУЙБЫШЕВСКОГО РАЙОНА</w:t>
      </w:r>
    </w:p>
    <w:p w:rsidR="00FB692A" w:rsidRPr="00FB692A" w:rsidRDefault="00FB692A" w:rsidP="00FB6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69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НОВОСИБИРСКОЙ ОБЛАСТИ</w:t>
      </w:r>
    </w:p>
    <w:p w:rsidR="00FB692A" w:rsidRPr="00FB692A" w:rsidRDefault="00FB692A" w:rsidP="00FB6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B692A" w:rsidRPr="00FB692A" w:rsidRDefault="00FB692A" w:rsidP="00FB6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69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FB692A" w:rsidRPr="00FB692A" w:rsidRDefault="00FB692A" w:rsidP="00FB69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69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с. Абрамово</w:t>
      </w:r>
    </w:p>
    <w:p w:rsidR="00FB692A" w:rsidRPr="00FB692A" w:rsidRDefault="00FB692A" w:rsidP="00FB692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69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21.11.2025</w:t>
      </w:r>
      <w:r w:rsidRPr="00FB69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FB69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                   </w:t>
      </w:r>
      <w:r w:rsidRPr="00FB69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FB69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                                                              № 66</w:t>
      </w:r>
    </w:p>
    <w:p w:rsidR="00FB692A" w:rsidRPr="00FB692A" w:rsidRDefault="00FB692A" w:rsidP="00FB692A">
      <w:pPr>
        <w:spacing w:before="24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sz w:val="28"/>
          <w:szCs w:val="20"/>
          <w:lang w:eastAsia="ar-SA"/>
        </w:rPr>
        <w:t>Руководствуясь Федеральным Законом от 27.07.2010 года № 210-ФЗ «</w:t>
      </w:r>
      <w:hyperlink r:id="rId8" w:tgtFrame="_blank" w:history="1">
        <w:r w:rsidRPr="00FB692A">
          <w:rPr>
            <w:rFonts w:ascii="Times New Roman" w:eastAsia="Times New Roman" w:hAnsi="Times New Roman" w:cs="Times New Roman"/>
            <w:sz w:val="28"/>
            <w:szCs w:val="20"/>
            <w:lang w:eastAsia="ar-SA"/>
          </w:rPr>
          <w:t>Об организации предоставления государственных и муниципальных услуг</w:t>
        </w:r>
      </w:hyperlink>
      <w:r w:rsidRPr="00FB692A">
        <w:rPr>
          <w:rFonts w:ascii="Times New Roman" w:eastAsia="Times New Roman" w:hAnsi="Times New Roman" w:cs="Times New Roman"/>
          <w:sz w:val="28"/>
          <w:szCs w:val="20"/>
          <w:lang w:eastAsia="ar-SA"/>
        </w:rPr>
        <w:t>», Федеральным законом от 06.10.2003 года № 131-ФЗ «</w:t>
      </w:r>
      <w:hyperlink r:id="rId9" w:tgtFrame="_blank" w:history="1">
        <w:r w:rsidRPr="00FB692A">
          <w:rPr>
            <w:rFonts w:ascii="Times New Roman" w:eastAsia="Times New Roman" w:hAnsi="Times New Roman" w:cs="Times New Roman"/>
            <w:sz w:val="28"/>
            <w:szCs w:val="20"/>
            <w:lang w:eastAsia="ar-SA"/>
          </w:rPr>
          <w:t>Об общих принципах организации местного самоуправления</w:t>
        </w:r>
      </w:hyperlink>
      <w:r w:rsidRPr="00FB692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 Российской Федерации», постановлением Правительства РФ от 20.07.2021.№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РФ и признании утратившими силу некоторых актов и отдельных положений актов правительства Российской Федерации», постановления </w:t>
      </w:r>
      <w:r w:rsidRPr="00FB692A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Абрамовского сельсовета Куйбышевского района Новосибирской области</w:t>
      </w:r>
      <w:r w:rsidRPr="00FB692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«</w:t>
      </w:r>
      <w:r w:rsidRPr="00FB692A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перечня муниципальных услуг, предоставляемых администрацией Абрамовского сельсовета Куйбышевского района Новосибирской области»</w:t>
      </w: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постановлением Правительства РФ </w:t>
      </w:r>
      <w:hyperlink r:id="rId10" w:tgtFrame="_blank" w:history="1">
        <w:r w:rsidRPr="00FB69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28.01.2006 № 47</w:t>
        </w:r>
      </w:hyperlink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Уставом Абрамовского  сельсовета Куйбышевского района Новосибирской области, администрация Абрамовского  сельсовета Куйбышевского  района Новосибирской области</w:t>
      </w:r>
    </w:p>
    <w:p w:rsidR="00FB692A" w:rsidRPr="00FB692A" w:rsidRDefault="00FB692A" w:rsidP="00FB692A">
      <w:pPr>
        <w:suppressAutoHyphens/>
        <w:spacing w:before="24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B692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Pr="00FB69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ПОСТАНОВЛЯЕТ:</w:t>
      </w:r>
    </w:p>
    <w:p w:rsidR="00FB692A" w:rsidRPr="00FB692A" w:rsidRDefault="00FB692A" w:rsidP="00FB692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692A">
        <w:rPr>
          <w:rFonts w:ascii="Times New Roman" w:eastAsia="Times New Roman" w:hAnsi="Times New Roman" w:cs="Times New Roman"/>
          <w:sz w:val="28"/>
          <w:szCs w:val="28"/>
          <w:lang w:eastAsia="ar-SA"/>
        </w:rPr>
        <w:t>1.Утвердить административный регламент «</w:t>
      </w:r>
      <w:r w:rsidRPr="00FB692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 садового дома жилым домом и жилого дома садовым домом</w:t>
      </w:r>
      <w:r w:rsidRPr="00FB692A">
        <w:rPr>
          <w:rFonts w:ascii="Times New Roman" w:eastAsia="Times New Roman" w:hAnsi="Times New Roman" w:cs="Times New Roman"/>
          <w:sz w:val="28"/>
          <w:szCs w:val="28"/>
          <w:lang w:eastAsia="ar-SA"/>
        </w:rPr>
        <w:t>» согласно приложению.</w:t>
      </w:r>
    </w:p>
    <w:p w:rsidR="00FB692A" w:rsidRPr="00FB692A" w:rsidRDefault="00FB692A" w:rsidP="00FB692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692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 Признать утратившими силу:</w:t>
      </w:r>
    </w:p>
    <w:p w:rsidR="00FB692A" w:rsidRPr="00FB692A" w:rsidRDefault="00FB692A" w:rsidP="00FB692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692A">
        <w:rPr>
          <w:rFonts w:ascii="Times New Roman" w:eastAsia="Times New Roman" w:hAnsi="Times New Roman" w:cs="Times New Roman"/>
          <w:sz w:val="28"/>
          <w:szCs w:val="28"/>
          <w:lang w:eastAsia="ar-SA"/>
        </w:rPr>
        <w:t>2.1. Постановление администрации Абрамовского сельсовета Куйбышевского района Новосибирской области от 20.12.2022 № 120 «</w:t>
      </w:r>
      <w:r w:rsidRPr="00FB692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Pr="00FB692A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FB692A" w:rsidRPr="00FB692A" w:rsidRDefault="00FB692A" w:rsidP="00FB69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692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2.2. Постановление администрации Абрамовского сельсовета Куйбышевского района Новосибирской области от 21.03.2023 № 45 «</w:t>
      </w:r>
      <w:r w:rsidRPr="00FB69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Административный регламент предоставления муниципальной услуги ««Признание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утвержденный постановлением администрации Абрамовского сельсовета Куйбышевского района Новосибирской области </w:t>
      </w:r>
      <w:hyperlink r:id="rId11" w:tgtFrame="_blank" w:history="1">
        <w:r w:rsidRPr="00FB692A">
          <w:rPr>
            <w:rFonts w:ascii="Times New Roman" w:eastAsia="Times New Roman" w:hAnsi="Times New Roman" w:cs="Times New Roman"/>
            <w:bCs/>
            <w:color w:val="0563C1" w:themeColor="hyperlink"/>
            <w:sz w:val="28"/>
            <w:szCs w:val="28"/>
            <w:u w:val="single"/>
            <w:lang w:eastAsia="ru-RU"/>
          </w:rPr>
          <w:t>от 20.12.2022г. № 120</w:t>
        </w:r>
      </w:hyperlink>
      <w:r w:rsidRPr="00FB692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FB692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B692A" w:rsidRPr="00FB692A" w:rsidRDefault="00FB692A" w:rsidP="00FB692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692A">
        <w:rPr>
          <w:rFonts w:ascii="Times New Roman" w:eastAsia="Times New Roman" w:hAnsi="Times New Roman" w:cs="Times New Roman"/>
          <w:sz w:val="28"/>
          <w:szCs w:val="28"/>
          <w:lang w:eastAsia="ar-SA"/>
        </w:rPr>
        <w:t>2.3. Постановление администрации Абрамовского сельсовета Куйбышевского района Новосибирской области от 16.06.2025 № 37 «</w:t>
      </w:r>
      <w:r w:rsidRPr="00FB692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 внесении изменений в Административный регламент предоставления муниципальной услуги ««Признание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утвержденный постановлением администрации Абрамовского сельсовета Куйбышевского района Новосибирской области </w:t>
      </w:r>
      <w:hyperlink r:id="rId12" w:tgtFrame="_blank" w:history="1">
        <w:r w:rsidRPr="00FB692A">
          <w:rPr>
            <w:rFonts w:ascii="Times New Roman" w:eastAsia="Times New Roman" w:hAnsi="Times New Roman" w:cs="Times New Roman"/>
            <w:bCs/>
            <w:color w:val="0563C1" w:themeColor="hyperlink"/>
            <w:sz w:val="28"/>
            <w:szCs w:val="28"/>
            <w:u w:val="single"/>
            <w:lang w:eastAsia="ar-SA"/>
          </w:rPr>
          <w:t>от 20.12.2022г. № 120</w:t>
        </w:r>
      </w:hyperlink>
      <w:r w:rsidRPr="00FB692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</w:p>
    <w:p w:rsidR="00FB692A" w:rsidRPr="00FB692A" w:rsidRDefault="00FB692A" w:rsidP="00FB692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692A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FB692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.Опубликовать настоящее постановление в бюллетене органов местного самоуправления «Курьер» и на официальном сайте Абрамовского сельсовета в телекоммуникационной сети «Интернет».</w:t>
      </w:r>
    </w:p>
    <w:p w:rsidR="00FB692A" w:rsidRPr="00FB692A" w:rsidRDefault="00FB692A" w:rsidP="00FB692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692A">
        <w:rPr>
          <w:rFonts w:ascii="Times New Roman" w:eastAsia="Times New Roman" w:hAnsi="Times New Roman" w:cs="Times New Roman"/>
          <w:sz w:val="28"/>
          <w:szCs w:val="28"/>
          <w:lang w:eastAsia="ar-SA"/>
        </w:rPr>
        <w:t>4.Контроль за исполнением настоящего постановления оставляю за собой.</w:t>
      </w:r>
    </w:p>
    <w:p w:rsidR="00FB692A" w:rsidRPr="00FB692A" w:rsidRDefault="00FB692A" w:rsidP="00FB692A">
      <w:pPr>
        <w:tabs>
          <w:tab w:val="left" w:pos="760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692A" w:rsidRPr="00FB692A" w:rsidRDefault="00FB692A" w:rsidP="00FB692A">
      <w:pPr>
        <w:tabs>
          <w:tab w:val="left" w:pos="760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692A" w:rsidRPr="00FB692A" w:rsidRDefault="00FB692A" w:rsidP="00FB692A">
      <w:pPr>
        <w:tabs>
          <w:tab w:val="left" w:pos="760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692A" w:rsidRPr="00FB692A" w:rsidRDefault="00FB692A" w:rsidP="00FB692A">
      <w:pPr>
        <w:tabs>
          <w:tab w:val="left" w:pos="7605"/>
        </w:tabs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B692A" w:rsidRPr="00FB692A" w:rsidRDefault="00FB692A" w:rsidP="00FB692A">
      <w:pPr>
        <w:tabs>
          <w:tab w:val="left" w:pos="7605"/>
        </w:tabs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692A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Абрамовского сельсовета</w:t>
      </w:r>
    </w:p>
    <w:p w:rsidR="00FB692A" w:rsidRPr="00FB692A" w:rsidRDefault="00FB692A" w:rsidP="00FB692A">
      <w:pPr>
        <w:tabs>
          <w:tab w:val="left" w:pos="7605"/>
        </w:tabs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69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Куйбышевского района </w:t>
      </w:r>
    </w:p>
    <w:p w:rsidR="00FB692A" w:rsidRPr="00FB692A" w:rsidRDefault="00FB692A" w:rsidP="00FB692A">
      <w:pPr>
        <w:tabs>
          <w:tab w:val="left" w:pos="7605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B692A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Новосибирской области                                                       А. А. Зонова</w:t>
      </w:r>
    </w:p>
    <w:p w:rsidR="00FB692A" w:rsidRPr="00FB692A" w:rsidRDefault="00FB692A" w:rsidP="00FB692A">
      <w:pPr>
        <w:spacing w:after="0" w:line="240" w:lineRule="auto"/>
        <w:ind w:left="-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sectPr w:rsidR="00FB692A" w:rsidRPr="00FB69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692A" w:rsidRPr="00FB692A" w:rsidRDefault="00FB692A" w:rsidP="00FB692A">
      <w:pPr>
        <w:spacing w:after="0" w:line="240" w:lineRule="auto"/>
        <w:ind w:left="6237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FB692A" w:rsidRPr="00FB692A" w:rsidRDefault="00FB692A" w:rsidP="00FB692A">
      <w:pPr>
        <w:spacing w:after="0" w:line="240" w:lineRule="auto"/>
        <w:ind w:left="6237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FB692A" w:rsidRPr="00FB692A" w:rsidRDefault="00FB692A" w:rsidP="00FB692A">
      <w:pPr>
        <w:spacing w:after="0" w:line="240" w:lineRule="auto"/>
        <w:ind w:left="6237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Абрамовского сельсовета</w:t>
      </w:r>
    </w:p>
    <w:p w:rsidR="00FB692A" w:rsidRPr="00FB692A" w:rsidRDefault="00FB692A" w:rsidP="00FB692A">
      <w:pPr>
        <w:spacing w:after="0" w:line="240" w:lineRule="auto"/>
        <w:ind w:left="6237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Куйбышевского района</w:t>
      </w:r>
    </w:p>
    <w:p w:rsidR="00FB692A" w:rsidRPr="00FB692A" w:rsidRDefault="00FB692A" w:rsidP="00FB692A">
      <w:pPr>
        <w:spacing w:after="0" w:line="240" w:lineRule="auto"/>
        <w:ind w:left="6237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FB692A" w:rsidRPr="00FB692A" w:rsidRDefault="00FB692A" w:rsidP="00FB692A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sz w:val="28"/>
          <w:szCs w:val="28"/>
          <w:lang w:eastAsia="ru-RU"/>
        </w:rPr>
        <w:t>от 21.11.2025 г. № 66</w:t>
      </w:r>
    </w:p>
    <w:p w:rsidR="00FB692A" w:rsidRPr="00FB692A" w:rsidRDefault="00FB692A" w:rsidP="00FB69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92A" w:rsidRPr="00FB692A" w:rsidRDefault="00FB692A" w:rsidP="00FB69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</w:p>
    <w:p w:rsidR="00FB692A" w:rsidRPr="00FB692A" w:rsidRDefault="00FB692A" w:rsidP="00FB69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оказанию муниципальной услуги</w:t>
      </w:r>
    </w:p>
    <w:p w:rsidR="00FB692A" w:rsidRPr="00FB692A" w:rsidRDefault="00FB692A" w:rsidP="00FB692A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</w:t>
      </w:r>
    </w:p>
    <w:p w:rsidR="00FB692A" w:rsidRPr="00FB692A" w:rsidRDefault="00FB692A" w:rsidP="00FB69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FB692A" w:rsidRPr="00FB692A" w:rsidRDefault="00FB692A" w:rsidP="00FB69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FB692A" w:rsidRPr="00FB692A" w:rsidRDefault="00FB692A" w:rsidP="00FB692A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</w:t>
      </w: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Административный регламент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 садового дома жилым домом и жилого дома садовым домом» (далее – Административный регламент) разработан в целях повышения качества предоставления муниципальной услуги и определяет сроки, требования, условия исполнения и последовательность действий (далее - административных процедур) при осуществлении полномочий по предоставлению муниципальной услуги на территории Абрамовского сельсовета Куйбышевского района Новосибирской области</w:t>
      </w:r>
    </w:p>
    <w:p w:rsidR="00FB692A" w:rsidRPr="00FB692A" w:rsidRDefault="00FB692A" w:rsidP="00FB69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 заявителей</w:t>
      </w:r>
    </w:p>
    <w:p w:rsidR="00FB692A" w:rsidRPr="00FB692A" w:rsidRDefault="00FB692A" w:rsidP="00FB692A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1.2.</w:t>
      </w: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Заявителями могут быть: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заявительном порядке – юридические и физические лица- собственники (наниматели) помещений, их представители, правомочные в установленном порядке на представление интересов при предоставлении муниципальной услуги;</w:t>
      </w:r>
    </w:p>
    <w:p w:rsidR="00FB692A" w:rsidRPr="00FB692A" w:rsidRDefault="00FB692A" w:rsidP="00FB692A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порядке представления заключения – органы, уполномоченные на проведение государственного контроля и надзора, по вопросам, отнесенным к их компетенции.</w:t>
      </w:r>
    </w:p>
    <w:p w:rsidR="00FB692A" w:rsidRPr="00FB692A" w:rsidRDefault="00FB692A" w:rsidP="00FB692A">
      <w:pPr>
        <w:spacing w:before="24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услуг, в федеральной государственной информационной системе «Единый портал государственных и муниципальных услуг (функций)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1.3. 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услуг, в федеральной государственной информационной системе «Единый портал государственных и муниципальных услуг (функций)» (далее - ЕПГУ), указано </w:t>
      </w:r>
      <w:r w:rsidRPr="00FB6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№ 2 </w:t>
      </w: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административному регламенту.</w:t>
      </w:r>
    </w:p>
    <w:p w:rsidR="00FB692A" w:rsidRPr="00FB692A" w:rsidRDefault="00FB692A" w:rsidP="00FB692A">
      <w:pPr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Стандарт предоставления услуги</w:t>
      </w:r>
    </w:p>
    <w:p w:rsidR="00FB692A" w:rsidRPr="00FB692A" w:rsidRDefault="00FB692A" w:rsidP="00FB692A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муниципальной услуги</w:t>
      </w:r>
    </w:p>
    <w:p w:rsidR="00FB692A" w:rsidRPr="00FB692A" w:rsidRDefault="00FB692A" w:rsidP="00FB692A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6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</w:t>
      </w: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муниципальной услуги «</w:t>
      </w:r>
      <w:r w:rsidRPr="00FB6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FB692A" w:rsidRPr="00FB692A" w:rsidRDefault="00FB692A" w:rsidP="00FB692A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Наименование органа местного самоуправления,</w:t>
      </w:r>
    </w:p>
    <w:p w:rsidR="00FB692A" w:rsidRPr="00FB692A" w:rsidRDefault="00FB692A" w:rsidP="00FB692A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предоставляющего муниципальную услугу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Муниципальная услуга предоставляется Администрацией Абрамовского сельсовета Куйбышевского района Новосибирской области (далее – Администрация). Непосредственно услугу предоставляет специалист Администрации, ответственный за предоставление муниципальной услуги.</w:t>
      </w:r>
    </w:p>
    <w:p w:rsidR="00FB692A" w:rsidRPr="00FB692A" w:rsidRDefault="00FB692A" w:rsidP="00FB692A">
      <w:pPr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предоставления муниципальной услуги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2.3.</w:t>
      </w: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заявителю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(утвержденное постановлением Правительства РФ от 28.01.2006 № 47 (ред. от 19.10.2024).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2.3.1. Формирование реестровой записи в качестве результата предоставления Муниципальной услуги не предусматривается.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2.3.2.  Результат муниципальной услуги направляется заявителю одним из </w:t>
      </w:r>
      <w:r w:rsidRPr="00FB692A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способов</w:t>
      </w: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указанном в заявлении: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в виде электронного документа, который направляется заявителю посредством личного кабинета ЕПГУ;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в виде бумажного документа, который заявитель получает непосредственно при личном обращении в Администрацию;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в виде бумажного документа, который направляется Администрацией заявителю посредством почтового отправления.</w:t>
      </w:r>
    </w:p>
    <w:p w:rsidR="00FB692A" w:rsidRPr="00FB692A" w:rsidRDefault="00FB692A" w:rsidP="00FB692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Срок предоставления муниципальной услуги</w:t>
      </w:r>
    </w:p>
    <w:p w:rsidR="00FB692A" w:rsidRPr="00FB692A" w:rsidRDefault="00FB692A" w:rsidP="00FB692A">
      <w:pPr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Уполномоченный орган принимает одно из решений, указанных в пункте 2.3 настоящего Административного регламента, в течение 30 календарных дней со дня получения заключения межведомственной комиссии.</w:t>
      </w:r>
    </w:p>
    <w:p w:rsidR="00FB692A" w:rsidRPr="00FB692A" w:rsidRDefault="00FB692A" w:rsidP="00FB69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2.4.1. Межведомственная комиссия рассматривает поступившее заявление, или заключение органа государственного надзора (контроля) и принимает решение (в виде заключения) в течение 30 календарных дней с даты регистрации.</w:t>
      </w:r>
    </w:p>
    <w:p w:rsidR="00FB692A" w:rsidRPr="00FB692A" w:rsidRDefault="00FB692A" w:rsidP="00FB692A">
      <w:pPr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 платы, взимаемой с заявителя при предоставлении</w:t>
      </w:r>
    </w:p>
    <w:p w:rsidR="00FB692A" w:rsidRPr="00FB692A" w:rsidRDefault="00FB692A" w:rsidP="00FB692A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услуги, и способы ее взимания</w:t>
      </w:r>
    </w:p>
    <w:p w:rsidR="00FB692A" w:rsidRPr="00FB692A" w:rsidRDefault="00FB692A" w:rsidP="00FB6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2.5.</w:t>
      </w: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услуга предоставляется без взимания государственной пошлины или иной платы.</w:t>
      </w:r>
    </w:p>
    <w:p w:rsidR="00FB692A" w:rsidRPr="00FB692A" w:rsidRDefault="00FB692A" w:rsidP="00FB692A">
      <w:pPr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аксимальный срок ожидания в очереди при подаче заявителем запроса о предоставлении муниципальной услуги и при получении результата предоставления муниципальной услуги</w:t>
      </w:r>
    </w:p>
    <w:p w:rsidR="00FB692A" w:rsidRPr="00FB692A" w:rsidRDefault="00FB692A" w:rsidP="00FB6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692A" w:rsidRPr="00FB692A" w:rsidRDefault="00FB692A" w:rsidP="00FB6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2.6.</w:t>
      </w: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– не более 15 минут.</w:t>
      </w:r>
    </w:p>
    <w:p w:rsidR="00FB692A" w:rsidRPr="00FB692A" w:rsidRDefault="00FB692A" w:rsidP="00FB692A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регистрации запроса заявителя о предоставлении</w:t>
      </w:r>
    </w:p>
    <w:p w:rsidR="00FB692A" w:rsidRPr="00FB692A" w:rsidRDefault="00FB692A" w:rsidP="00FB692A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 услуги</w:t>
      </w:r>
    </w:p>
    <w:p w:rsidR="00FB692A" w:rsidRPr="00FB692A" w:rsidRDefault="00FB692A" w:rsidP="00FB692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2.7. </w:t>
      </w: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Регистрация заявления и пакета документов осуществляется: 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 при подаче, непосредственно, в бумажном виде – в течение одного рабочего дня;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- при направлении заявления и пакета документов заказным почтовым отправлением с уведомлением о вручении – не позднее рабочего дня, следующего за днем получения письма; 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 при направлении заявления и пакета документов в электронной форме, в том числе с использованием личного кабинета ЕПГУ – не позднее рабочего дня, следующего за днем поступления заявления и пакета документов в Администрацию.</w:t>
      </w:r>
    </w:p>
    <w:p w:rsidR="00FB692A" w:rsidRPr="00FB692A" w:rsidRDefault="00FB692A" w:rsidP="00FB692A">
      <w:pPr>
        <w:spacing w:before="240"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помещениям, в которых предоставляется</w:t>
      </w:r>
    </w:p>
    <w:p w:rsidR="00FB692A" w:rsidRPr="00FB692A" w:rsidRDefault="00FB692A" w:rsidP="00FB692A">
      <w:pPr>
        <w:spacing w:after="24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муниципальная услуга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2.8. Требования к помещениям, в которых предоставляется муниципальная услуга, размещены на официальном сайте Абрамовского сельсовета Куйбышевского района Новосибирской области, предоставляющего муниципальную услугу, а также на ЕПГУ.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2.8.1. Здания, в которых располагаются помещения Администрации, должны быть расположены с учетом транспортной и пешеходной доступности для заявителей. Помещения должны соответствовать требованиям, установленным законодательством РФ. Предоставление муниципальной услуги осуществляется в специально выделенных для этой цели помещениях. Помещения, в которых осуществляется предоставление муниципальной услуги, оборудуются: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 Места ожидания должны соответствовать комфортным условиям для заявителей и оптимальным условиям работы специалистов.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номера кабинета;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иными средствами, обеспечивающими безопасность и комфортное пребывание заявителей.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инвалидов.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На территории, прилегающей к зданию администрации, которая предоставляет муниципальную услугу, оборудуются места для парковки автотранспортных средств. Доступ заявителей к парковочным местам является бесплатным. На парковке общего пользования выделяется не менее 10 процентов мест (но не менее одного места) для бесплатной парковки транспортных средств, управляемых инвалидами </w:t>
      </w: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ru-RU"/>
        </w:rPr>
        <w:t>I</w:t>
      </w: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, </w:t>
      </w: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val="en-US" w:eastAsia="ru-RU"/>
        </w:rPr>
        <w:t>II</w:t>
      </w: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групп, и транспортных средств перевозящих таких инвалидов и (или) детей - 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B692A" w:rsidRPr="00FB692A" w:rsidRDefault="00FB692A" w:rsidP="00FB692A">
      <w:pPr>
        <w:spacing w:before="24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2.9. Перечень показателей качества и доступности муниципальной услуги размещается на официальном сайте Абрамовского сельсовета Куйбышевского района Новосибирской области, а также на ЕПГУ.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2.9.1. Показателями доступности предоставления муниципальной услуги являются: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официальной странице Администрации, на Едином портале;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Администрации;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2.9.2. Показателями качества предоставления муниципальной услуги являются отсутствие: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FB692A" w:rsidRPr="00FB692A" w:rsidRDefault="00FB692A" w:rsidP="00FB69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FB692A" w:rsidRPr="00FB692A" w:rsidRDefault="00FB692A" w:rsidP="00FB69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692A" w:rsidRPr="00FB692A" w:rsidRDefault="00FB692A" w:rsidP="00FB692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электронной форме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При предоставлении муниципальной услуги в электронной форме посредством ЕПГУ заявителю обеспечивается: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получение информации о порядке и сроках предоставления муниципальной услуги;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формирование запроса на предоставление муниципальной услуги в электронной форме (далее - запрос);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прием и регистрация Администрацией запроса и иных документов, необходимых для предоставления муниципальной услуги;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получение результата предоставления муниципальной услуги;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получение сведений о ходе выполнения запроса;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осуществление оценки качества предоставления муниципальной услуги.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Запись на прием в Администрацию для подачи заявления и пакета документов с использованием ЕПГУ, сайта Абрамовского сельсовета не осуществляется.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2.10.1. Возможность формирования запроса на предоставление муниципальной услуги в электронной форме посредством ЕПГУ предоставляется только заявителям, зарегистрировавшим личный кабинет на ЕПГУ.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запроса на предоставление муниципальной услуги посредством ЕПГУ заявителю необходимо: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авторизоваться на ЕПГУ (войти в личный кабинет);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из списка муниципальных услуг выбрать соответствующую муниципальную услугу;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нажатием кнопки «Получить услугу» инициализировать операцию по заполнению электронной формы запроса на предоставление муниципальной услуги;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заполнить электронную форму запроса на предоставление муниципальной услуги, внести в личный кабинет сведения и электронные образы документов, необходимые для предоставления муниципальной услуги;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отправить запрос и необходимый пакет документов в Администрацию.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запроса осуществляется посредством заполнения электронной формы запроса на ЕПГУ без необходимости дополнительной подачи запроса в какой-либо иной форме.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ЕПГУ размещаются образцы заполнения электронной формы запроса.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формировании запроса заявителю обеспечивается: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возможность копирования и сохранения запроса и иных документов, необходимых для предоставления муниципальной услуги;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возможность печати на бумажном носителе копии электронной формы запроса;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 сохранение ранее введенных в электронную форму запроса значений в любой момент по желанию пользователя, в том числе при возникновении </w:t>
      </w: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ошибок ввода и возврате для повторного ввода значений в электронную форму запроса;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 аутентификации), и сведений, опубликованных на ЕПГУ, в части, касающейся сведений, отсутствующих в единой системе идентификации и аутентификации;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 возможность вернуться на любой из этапов заполнения электронной формы запроса без потери ранее введенной информации;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 возможность доступа заявителя на ЕПГУ к ранее поданным им запросам в течение не менее 1 (одного) года, а также частично сформированных запросов - в течение не менее 3 (трех) месяцев.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Сформированный и подписанный запрос и иные документы, необходимые для предоставления муниципальной услуги, направляются в Администрацию посредством ЕПГУ.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Заявление в форме электронного документа подписывается по выбору заявителя усиленной квалифицированной электронной подписью либо, в случае, предусмотренном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 2012 г. № 634 «О видах электронной подписи, использование которых допускается при обращении за получением государственных и муниципальных услуг», простой электронной подписью. Электронные копии документов подписываются электронной подписью в соответствии с требованиями Федерального </w:t>
      </w:r>
      <w:r w:rsidRPr="00FB69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 </w:t>
      </w:r>
      <w:hyperlink r:id="rId13" w:tgtFrame="_blank" w:history="1">
        <w:r w:rsidRPr="00FB69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06.04.2011 № 63-ФЗ</w:t>
        </w:r>
      </w:hyperlink>
      <w:r w:rsidRPr="00FB692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электронной подписи» и статьями 21.1 и 21.2 Федерального закона </w:t>
      </w:r>
      <w:hyperlink r:id="rId14" w:tgtFrame="_blank" w:history="1">
        <w:r w:rsidRPr="00FB69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 27.07.2010 № 210-ФЗ</w:t>
        </w:r>
      </w:hyperlink>
      <w:r w:rsidRPr="00FB6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2.10.3. Муниципальная услуга не предоставляется в МФЦ.</w:t>
      </w:r>
    </w:p>
    <w:p w:rsidR="00FB692A" w:rsidRPr="00FB692A" w:rsidRDefault="00FB692A" w:rsidP="00FB692A">
      <w:pPr>
        <w:spacing w:beforeAutospacing="1" w:after="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</w:t>
      </w:r>
      <w:r w:rsidRPr="00FB69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таблицах 1, 2 приложения № 3</w:t>
      </w:r>
      <w:r w:rsidRPr="00FB692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административному регламенту.</w:t>
      </w:r>
    </w:p>
    <w:p w:rsidR="00FB692A" w:rsidRPr="00FB692A" w:rsidRDefault="00FB692A" w:rsidP="00FB692A">
      <w:pPr>
        <w:spacing w:beforeAutospacing="1" w:after="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 Исчерпывающий перечень оснований для отказа в приеме заявлений о предоставлении муниципальной услуги и документов приведен в Таблице 1 приложения № 4 к настоящему административному регламенту.</w:t>
      </w:r>
    </w:p>
    <w:p w:rsidR="00FB692A" w:rsidRPr="00FB692A" w:rsidRDefault="00FB692A" w:rsidP="00FB692A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Решение об отказе в приеме документов, необходимых для предоставления муниципальной услуги, принимается в случае:</w:t>
      </w:r>
    </w:p>
    <w:p w:rsidR="00FB692A" w:rsidRPr="00FB692A" w:rsidRDefault="00FB692A" w:rsidP="00FB6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содержание заявления не позволяет установить предмет обращения;</w:t>
      </w:r>
    </w:p>
    <w:p w:rsidR="00FB692A" w:rsidRPr="00FB692A" w:rsidRDefault="00FB692A" w:rsidP="00FB6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несоответствия предоставленного заявления и документов форме и содержанию, установленным настоящим Административным регламентом.</w:t>
      </w:r>
    </w:p>
    <w:p w:rsidR="00FB692A" w:rsidRPr="00FB692A" w:rsidRDefault="00FB692A" w:rsidP="00FB69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 установленном порядке не подтверждена подлинность электронного документа, направленного с использованием Единого портала государственных и муниципальных услуг.</w:t>
      </w:r>
    </w:p>
    <w:p w:rsidR="00FB692A" w:rsidRPr="00FB692A" w:rsidRDefault="00FB692A" w:rsidP="00FB6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 После устранения оснований для отказа в предоставлении муниципальной услуги заявитель вправе обратиться повторно для получения муниципальной услуги.</w:t>
      </w:r>
    </w:p>
    <w:p w:rsidR="00FB692A" w:rsidRPr="00FB692A" w:rsidRDefault="00FB692A" w:rsidP="00FB692A">
      <w:pPr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B692A" w:rsidRPr="00FB692A" w:rsidRDefault="00FB692A" w:rsidP="00FB692A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осуществляемых при предоставлении государственной услуги административных процедур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профилирование заявителя;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прием и регистрация заявления и документов на предоставление муниципальной услуги;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принятие решения о признании помещения жилым помещением или жилого помещения непригодным для проживания, многоквартирного дома аварийным и подлежащим сносу или реконструкции либо об отказе в предоставлении муниципальной услуги;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5) выдача (направление) документов по результатам предоставления муниципальной услуги.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 Законодательством Российской Федерации не предусмотрены следующие административные процедуры:</w:t>
      </w:r>
    </w:p>
    <w:p w:rsidR="00FB692A" w:rsidRPr="00FB692A" w:rsidRDefault="00FB692A" w:rsidP="00FB692A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приостановление предоставления муниципальной услуги;</w:t>
      </w:r>
    </w:p>
    <w:p w:rsidR="00FB692A" w:rsidRPr="00FB692A" w:rsidRDefault="00FB692A" w:rsidP="00FB692A">
      <w:pPr>
        <w:numPr>
          <w:ilvl w:val="0"/>
          <w:numId w:val="26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услуги);</w:t>
      </w:r>
    </w:p>
    <w:p w:rsidR="00FB692A" w:rsidRPr="00FB692A" w:rsidRDefault="00FB692A" w:rsidP="00FB692A">
      <w:pPr>
        <w:numPr>
          <w:ilvl w:val="0"/>
          <w:numId w:val="26"/>
        </w:numPr>
        <w:spacing w:before="100" w:beforeAutospacing="1"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в отношении заявителя ограниченного ресурса (в том числе земельных участков, радиочастот, квот), осуществляемое после принятия решения о предоставлении муниципальной услуги.</w:t>
      </w:r>
    </w:p>
    <w:p w:rsidR="00FB692A" w:rsidRPr="00FB692A" w:rsidRDefault="00FB692A" w:rsidP="00FB692A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 Муниципальная услуга не оказывается в упреждающем (проактивном) режиме.</w:t>
      </w:r>
    </w:p>
    <w:p w:rsidR="00FB692A" w:rsidRPr="00FB692A" w:rsidRDefault="00FB692A" w:rsidP="00FB692A">
      <w:pPr>
        <w:spacing w:before="24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Профилирование заявителя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3.2. Вариант предоставления муниципальной услуги определяется путем анкетирования заявителя в Уполномоченном органе. На основании ответов заявителя на вопросы анкетирования определяется вариант предоставления </w:t>
      </w:r>
      <w:r w:rsidRPr="00FB692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услуги. Перечень признаков заявителей приведен в приложении № 2 </w:t>
      </w: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 настоящему административному регламенту.</w:t>
      </w:r>
    </w:p>
    <w:p w:rsidR="00FB692A" w:rsidRPr="00FB692A" w:rsidRDefault="00FB692A" w:rsidP="00FB692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Прием и регистрация заявления и документов на предоставление муниципальной услуги</w:t>
      </w:r>
    </w:p>
    <w:p w:rsidR="00FB692A" w:rsidRPr="00FB692A" w:rsidRDefault="00FB692A" w:rsidP="00FB692A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Основанием для начала предоставления муниципальной услуги является личное обращение заявителя в уполномоченный орган по месту жительства (месту пребывания, месту фактического проживания), с заявлением и документами; поступление заявления и копий документов в электронной форме через ЕПГУ.</w:t>
      </w:r>
    </w:p>
    <w:p w:rsidR="00FB692A" w:rsidRPr="00FB692A" w:rsidRDefault="00FB692A" w:rsidP="00796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3.3.1. При личном обращении заявителя в уполномоченный орган специалист уполномоченного органа, ответственный за прием и выдачу документов:</w:t>
      </w:r>
    </w:p>
    <w:p w:rsidR="00FB692A" w:rsidRPr="00FB692A" w:rsidRDefault="00FB692A" w:rsidP="00796349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</w:t>
      </w:r>
      <w:bookmarkStart w:id="0" w:name="_GoBack"/>
      <w:bookmarkEnd w:id="0"/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FB692A" w:rsidRPr="00FB692A" w:rsidRDefault="00FB692A" w:rsidP="00796349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и приложенных к нему документах.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 текст в заявлении поддается прочтению;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заявление подписано уполномоченным лицом;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приложены документы, необходимые для предоставления муниципальной услуги.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по приему и регистрации заявления и приложенных к нему документов, составляет 15 минут.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принятия решения: поступление заявления и приложенных к нему документов.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3.3.2. Результатом административной процедуры является прием и регистрация заявления и приложенных к нему документов.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приеме заявления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регистрации заявления 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уполномоченного органа отписывает поступившие документы руководителю структурного подразделения, ответственного за </w:t>
      </w:r>
      <w:bookmarkStart w:id="1" w:name="_Hlk64279233"/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признание помещения жилым помещением, жилого помещения непригодным для </w:t>
      </w: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проживания и многоквартирного дома аварийным и подлежащим сносу или реконструкции</w:t>
      </w:r>
      <w:bookmarkEnd w:id="1"/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3.3.3. При направлении заявления в электронной форме (при наличии технической возможности) заявителю необходимо заполнить на ЕПГУ электронную форму 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ЕПГУ размещается образец заполнения электронной формы заявления (запроса).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прием и выдачу документов, при поступлении заявления и документов в электронном виде:</w:t>
      </w:r>
    </w:p>
    <w:p w:rsidR="00FB692A" w:rsidRPr="00FB692A" w:rsidRDefault="00FB692A" w:rsidP="00FB692A">
      <w:pPr>
        <w:numPr>
          <w:ilvl w:val="0"/>
          <w:numId w:val="2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проверяет электронные образы документов на отсутствие компьютерных вирусов и искаженной информации;</w:t>
      </w:r>
    </w:p>
    <w:p w:rsidR="00FB692A" w:rsidRPr="00FB692A" w:rsidRDefault="00FB692A" w:rsidP="00FB692A">
      <w:pPr>
        <w:numPr>
          <w:ilvl w:val="0"/>
          <w:numId w:val="2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</w:t>
      </w:r>
    </w:p>
    <w:p w:rsidR="00FB692A" w:rsidRPr="00FB692A" w:rsidRDefault="00FB692A" w:rsidP="00FB692A">
      <w:pPr>
        <w:numPr>
          <w:ilvl w:val="0"/>
          <w:numId w:val="2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и направляет заявителю электронное уведомление через ЕПГУ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ЕПГУ;</w:t>
      </w:r>
    </w:p>
    <w:p w:rsidR="00FB692A" w:rsidRPr="00FB692A" w:rsidRDefault="00FB692A" w:rsidP="00FB692A">
      <w:pPr>
        <w:numPr>
          <w:ilvl w:val="0"/>
          <w:numId w:val="2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поступивший пакет документов в электронном виде начальнику уполномоченного органа.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уполномоченного органа отписывает поступившие документы руководителю структурного подразделения, ответственного за 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административной процедуры по приему и регистрации заявления о 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 и приложенных к нему документов в форме электронных документов составляет 1 день.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принятия решения: поступление заявления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и приложенных к нему документов.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3.3.4. Результатом административной процедуры является прием, регистрация заявления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и приложенных к нему документов.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приеме заявления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FB692A" w:rsidRPr="00FB692A" w:rsidRDefault="00FB692A" w:rsidP="00FB692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Основанием для начала административной процедуры является непредставление заявителем либо его представителем документов, предусмотренных пунктом 2.11 административного регламента.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структурного подразделения, ответственного за признание помещения жилым помещением, жилого помещения непригодным для проживания и многоквартирного дома аварийным и подлежащим сносу или реконструкции, после получения зарегистрированных документов, знакомится с заявлением и приложенными к нему документами и поручает уполномоченному специалисту произвести проверку представленных документов.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уполномоченным специалистом будет выявлено, что в перечне представленных заявителем документов отсутствуют документы, предусмотренные пунктом 2.11 административного регламента, принимается решение о направлении соответствующих межведомственных запросов.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Межведомственные запросы направляются в срок не позднее 1 дня со дня получения заявления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и приложенных к нему документов от заявителя.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специалист обязан принять необходимые меры для получения ответа на межведомственные запросы в установленные сроки.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данной административной процедуры составляет 3 рабочих дня.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принятия решения: непредставление документов, предусмотренных пунктом 2.11 административного регламента.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3.4.1. 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Фиксация результата выполнения административной процедуры не производится.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692A" w:rsidRPr="00FB692A" w:rsidRDefault="00FB692A" w:rsidP="00FB692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Принятие решения о </w:t>
      </w:r>
      <w:r w:rsidRPr="00FB69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</w:t>
      </w:r>
      <w:r w:rsidRPr="00FB6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либо об отказе в предоставлении услуги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Основанием для начала административной процедуры является получение уполномоченным специалистом документов, указанных в пункте 2.11 административного регламента, в том числе по каналам межведомственного информационного взаимодействия.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признание помещения жилым помещением или жилого помещения непригодным для проживания, многоквартирного дома аварийным и подлежащим сносу или реконструкции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3.5.1. Уполномоченный специалист проводит проверку: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наличия документов, в том числе в электронном виде (при направлении заявления и документов в электронном виде через ЕПГУ (при наличии технической возможности), необходимых для принятия решения о признании помещения жилым помещением или жилого помещения непригодным для проживания, многоквартирного дома аварийным и подлежащим сносу или реконструкции.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проверки документов, учитывая основания, указанные в подпункте 2.12 административного регламента, уполномоченный специалист </w:t>
      </w: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подготавливает проект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в двух экземплярах, либо проект отказа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 указанием причин отказа в двух экземплярах.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3.5.2. В случае направления заявителем запроса и документов в электронном виде через ЕПГУ (при наличии технической возможности) и при этом в заявлении указано получение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уполномоченный специалист подготавливает либо проект решения о 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в электронном виде, либо проект отказа в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 указанием причин отказа, также в электронном виде.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Подготовленные проекты, в том числе в электронном виде, передаются (направляются в электронном виде) уполномоченным специалистом руководителю структурного подразделения уполномоченного органа.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структурного подразделения уполномоченного органа проверяет правильность подготовленных уполномоченным специалистом проектов, в том числе в электронном виде.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согласия и отсутствия замечаний к проектам, руководитель структурного подразделения уполномоченного органа передает (направляет в электронном виде) данные документы начальнику уполномоченного органа для визирования.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замечаний у начальника уполномоченного органа по проектам руководитель структурного подразделения уполномоченного органа возвращает уполномоченному специалисту документы с резолюцией о доработке.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Доработанные проекты передаются (направляются в электронном виде) уполномоченным специалистом руководителю структурного подразделения уполномоченного органа для направления начальнику уполномоченного органа.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уполномоченного органа при отсутствии замечаний: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подписывает отказ в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на бумажном носителе в двух экземплярах и передает их руководителю структурного подразделения уполномоченного органа;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случае если указано в заявлении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направленном через ЕПГУ (при наличии технической возможности), о получении результата предоставления услуги в электронной форме, подписывает электронной подписью отказ в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в форме электронного документа;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либо визирует решение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и передает их курирующему заместителю главы муниципального образования (далее – уполномоченное лицо), для подписания;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 если указано в заявлении о выдаче решения о признании помещения жилым помещением, жилого помещения непригодным для проживания и многоквартирного дома аварийным и подлежащим сносу или реконструкции, направленном через ЕПГУ (при наличии технической возможности), о получении результата предоставления услуги в электронной форме, подписывает электронной подписью решение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и направляет его уполномоченному лицу для подписания электронной подписью.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Уполномоченное лицо подписывает и заверяет два экземпляра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специальной печатью администрации муниципального образования, передает документы начальнику уполномоченного органа для передачи руководителю структурного подразделения уполномоченного органа, ответственного за выдачу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3.5.3. В случае выдачи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уполномоченное лицо подписывает решение электронной подписью и заверяет его электронной подписью администрации муниципального образования, далее направляет документы начальнику уполномоченного органа для направления руководителю структурного подразделения уполномоченного органа, ответственного за выдачу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Руководитель структурного подразделения уполномоченного органа, ответственного за выдачу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передает (направляет в электронном виде) полученные документы уполномоченному специалисту, подготавливавшему проект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либо проект отказа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для передачи (направления) специалисту, ответственному за прием-выдачу документов.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Заявителю подлежит выдаче (в случае выбора заявителем получения результата предоставления услуги в бумажном виде) один экземпляр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(либо отказа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реконструкции). Второй экземпляр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(отказа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 хранится в архиве уполномоченного органа.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принятия решения: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3.5.4. Результатом административной процедуры является поступление к специалисту, ответственному за прием-выдачу документов, подписанного решения о признании помещения жилым помещением, жилого помещения непригодным для проживания и многоквартирного дома аварийным и подлежащим сносу или реконструкции либо отказа в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поступления заявления и документов посредством ЕПГУ (при наличии технической возможности), формирует и направляет заявителю электронное уведомление через ЕПГУ о готовности результата предоставления муниципальной услуги и необходимости обратиться в </w:t>
      </w: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уполномоченный орган с оригиналами документов, в случае отсутствия технической возможности автоматического уведомления заявителя через ЕПГУ.</w:t>
      </w:r>
    </w:p>
    <w:p w:rsidR="00FB692A" w:rsidRPr="00FB692A" w:rsidRDefault="00FB692A" w:rsidP="00FB692A">
      <w:pPr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Выдача (направление) документов по результатам предоставления муниципальной услуги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Основанием для начала процедуры выдачи документов является принятие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либо об отказе в выдаче такого решения и поступление к специалисту, ответственному за прием-выдачу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 садового дома жилым домом и жилого дома садовым домом либо отказа в выдаче решения, обращение заявителя для получения документов.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 (при наличии технической возможности) заявитель предъявляет следующие документы: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документ, удостоверяющий личность заявителя;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оригиналы документов, указанные в п. 2.11 административного регламента, при направлении запроса и документов на предоставление услуги через ЕПГУ (при наличии технической возможности).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3.6.1. Специалист, ответственный за прием и выдачу документов, при выдаче результата предоставления услуги на бумажном носителе: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устанавливает личность заявителя;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проверяет правомочия заявителя действовать от его имени при получении документов;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находит копию заявления;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сверяет электронные образы документов с оригиналами (при направлении запроса и документов на предоставление услуги через ЕПГУ (при наличии технической возможности) и при указании в запросе о получении результата на бумажном носителе);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знакомит заявителя с результатом муниципальной услуги;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выдает заявителю результат предоставления муниципальной услуги;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вносит запись о выдаче заявителю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либо отказа в выдаче решения в систему электронного документооборота (при </w:t>
      </w: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наличии технической возможности) уполномоченного органа и в журнал регистрации;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отказывает в выдаче решения о признанип помещения жилым помещением, жилого помещения непригодным для проживания и многоквартирного дома аварийным и подлежащим сносу или реконструкции, садового дома жилым домом и жилого дома садовым домом в случаях: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выдачей документов обратилось лицо, не являющееся заявителем (его представителем);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обратившееся лицо отказалось предъявить документ, удостоверяющий его личность;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оригиналы документов не совпадают с электронными образами документов при направлении запроса и документов на предоставление услуги через ЕПГУ (при наличии технической возможности) и при указании в запросе о получении результата на бумажном носителе.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заявитель, не согласившись с решением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 садового дома жилым домом и жилого дома садовым домом, отказался проставить свою подпись в получении документов, решение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либо отказ в выдаче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 садового дома жилым домом и жилого дома садовым домом, ему не выдается и специалист, ответственный за прием и выдачу документов, на копии заявления о выдаче решения проставляет отметку об отказе в получении решения либо отказа в выдаче решения путем внесения слов «Получить документы отказался», заверяет своей подписью.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 выданных документов из МФЦ заявителю направляется письменное сообщение (по адресу, указанному в заявлении) о том, что он в любое время (согласно указываемому в сообщении графику приема-выдачи документов) вправе обратиться за получением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 садового дома жилым домом и жилого дома садовым домом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3.6.2. В случае подачи заявителем документов в электронном виде посредством ЕПГУ (при наличии технической возможности) и указании в </w:t>
      </w: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запросе о получении результата предоставления услуги в электронном виде, специалист, ответственный за прием и выдачу документов: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устанавливает личность заявителя;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проверяет правомочия заявителя действовать от его имени при получении документов;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сверяет электронные образы документов с оригиналами (при направлении запроса и документов на предоставление услуги через ЕПГУ (при наличии технической возможности);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уведомляет заявителя о том, что результат предоставлении услуги будет направлен ему в личный кабинет на ЕПГУ в форме электронного документа.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о чем составляется акт.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заявителю отказано в предоставлении муниципальной услуги, отказ найма сканируется и направляется заявителю через ЕПГУ либо направляется в форме электронного документа, подписанного электронной подписью в личный кабинет заявителя на ЕПГУ (при наличии технической возможности). Оригинал решения заявитель вправе забрать в уполномоченном органе.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срок выполнения данной административной процедуры - не более 15 минут.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результата предоставления муниципальной услуги возможна в день принятия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 садового дома жилым домом и жилого дома садовым домом либо об отказе в выдаче такого решения.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Критерий принятия решения: принятие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 садового дома жилым домом и жилого дома садовым домом либо об отказе в выдаче такого решения.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Результатом административной процедуры является выдача заявителю решения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 садового дома жилым домом и жилого дома садовым домом.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 и в журнале регистрации.</w:t>
      </w:r>
    </w:p>
    <w:p w:rsidR="00FB692A" w:rsidRPr="00FB692A" w:rsidRDefault="00FB692A" w:rsidP="00FB692A">
      <w:pPr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Способы информирования заявителя об изменении статуса рассмотрения заявления о предоставлении муниципальной услуги</w:t>
      </w:r>
    </w:p>
    <w:p w:rsidR="00FB692A" w:rsidRPr="00FB692A" w:rsidRDefault="00FB692A" w:rsidP="00FB692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4.1. Перечень способов информирования заявителя об изменении статуса рассмотрения заявления:</w:t>
      </w:r>
    </w:p>
    <w:p w:rsidR="00FB692A" w:rsidRPr="00FB692A" w:rsidRDefault="00FB692A" w:rsidP="00FB692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посредством Единого портала;</w:t>
      </w:r>
    </w:p>
    <w:p w:rsidR="00FB692A" w:rsidRPr="00FB692A" w:rsidRDefault="00FB692A" w:rsidP="00FB692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посредством почтовой связи;</w:t>
      </w:r>
    </w:p>
    <w:p w:rsidR="00FB692A" w:rsidRPr="00FB692A" w:rsidRDefault="00FB692A" w:rsidP="00FB692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в уполномоченном органе при обращении заявителя лично, по телефону.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B692A" w:rsidRPr="00FB69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692A" w:rsidRPr="00FB692A" w:rsidRDefault="00FB692A" w:rsidP="00FB692A">
      <w:pPr>
        <w:spacing w:after="0" w:line="240" w:lineRule="auto"/>
        <w:ind w:left="538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FB692A" w:rsidRPr="00FB692A" w:rsidRDefault="00FB692A" w:rsidP="00FB692A">
      <w:pPr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 «Признание помещения жилым помещением, жилого помещения непригодным для проживания, многоквартирного дома аварийными подлежащим сносу или реконструкции, садового дома жилым домом и жилого дома садовым домом»</w:t>
      </w:r>
    </w:p>
    <w:p w:rsidR="00FB692A" w:rsidRPr="00FB692A" w:rsidRDefault="00FB692A" w:rsidP="00FB692A">
      <w:pPr>
        <w:spacing w:after="0" w:line="240" w:lineRule="auto"/>
        <w:ind w:left="538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692A" w:rsidRPr="00FB692A" w:rsidRDefault="00FB692A" w:rsidP="00FB692A">
      <w:pPr>
        <w:spacing w:after="0" w:line="240" w:lineRule="auto"/>
        <w:ind w:left="482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Председателю</w:t>
      </w:r>
    </w:p>
    <w:p w:rsidR="00FB692A" w:rsidRPr="00FB692A" w:rsidRDefault="00FB692A" w:rsidP="00FB692A">
      <w:pPr>
        <w:spacing w:after="0" w:line="240" w:lineRule="auto"/>
        <w:ind w:left="482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межведомственной комиссии</w:t>
      </w:r>
    </w:p>
    <w:p w:rsidR="00FB692A" w:rsidRPr="00FB692A" w:rsidRDefault="00FB692A" w:rsidP="00FB692A">
      <w:pPr>
        <w:spacing w:after="0" w:line="240" w:lineRule="auto"/>
        <w:ind w:left="482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:rsidR="00FB692A" w:rsidRPr="00FB692A" w:rsidRDefault="00FB692A" w:rsidP="00FB692A">
      <w:pPr>
        <w:spacing w:after="0" w:line="240" w:lineRule="auto"/>
        <w:ind w:left="482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собственника помещения</w:t>
      </w:r>
    </w:p>
    <w:p w:rsidR="00FB692A" w:rsidRPr="00FB692A" w:rsidRDefault="00FB692A" w:rsidP="00FB692A">
      <w:pPr>
        <w:spacing w:after="0" w:line="240" w:lineRule="auto"/>
        <w:ind w:left="482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расположенного по адресу:</w:t>
      </w:r>
    </w:p>
    <w:p w:rsidR="00FB692A" w:rsidRPr="00FB692A" w:rsidRDefault="00FB692A" w:rsidP="00FB692A">
      <w:pPr>
        <w:spacing w:after="0" w:line="240" w:lineRule="auto"/>
        <w:ind w:left="482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</w:t>
      </w:r>
    </w:p>
    <w:p w:rsidR="00FB692A" w:rsidRPr="00FB692A" w:rsidRDefault="00FB692A" w:rsidP="00FB692A">
      <w:pPr>
        <w:spacing w:after="0" w:line="240" w:lineRule="auto"/>
        <w:ind w:left="482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</w:t>
      </w:r>
    </w:p>
    <w:p w:rsidR="00FB692A" w:rsidRPr="00FB692A" w:rsidRDefault="00FB692A" w:rsidP="00FB692A">
      <w:pPr>
        <w:spacing w:after="0" w:line="240" w:lineRule="auto"/>
        <w:ind w:left="482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</w:t>
      </w:r>
    </w:p>
    <w:p w:rsidR="00FB692A" w:rsidRPr="00FB692A" w:rsidRDefault="00FB692A" w:rsidP="00FB692A">
      <w:pPr>
        <w:spacing w:after="0" w:line="240" w:lineRule="auto"/>
        <w:ind w:left="4820" w:firstLine="567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B69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Ф.И.О., дата рождения</w:t>
      </w:r>
    </w:p>
    <w:p w:rsidR="00FB692A" w:rsidRPr="00FB692A" w:rsidRDefault="00FB692A" w:rsidP="00FB692A">
      <w:pPr>
        <w:spacing w:after="0" w:line="240" w:lineRule="auto"/>
        <w:ind w:left="482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i/>
          <w:color w:val="000000"/>
          <w:lang w:eastAsia="ru-RU"/>
        </w:rPr>
        <w:t>место жительства</w:t>
      </w:r>
    </w:p>
    <w:p w:rsidR="00FB692A" w:rsidRPr="00FB692A" w:rsidRDefault="00FB692A" w:rsidP="00FB692A">
      <w:pPr>
        <w:spacing w:after="0" w:line="240" w:lineRule="auto"/>
        <w:ind w:left="482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</w:t>
      </w:r>
    </w:p>
    <w:p w:rsidR="00FB692A" w:rsidRPr="00FB692A" w:rsidRDefault="00FB692A" w:rsidP="00FB692A">
      <w:pPr>
        <w:spacing w:after="0" w:line="240" w:lineRule="auto"/>
        <w:ind w:left="4820"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B692A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номер телефона</w:t>
      </w:r>
    </w:p>
    <w:p w:rsidR="00FB692A" w:rsidRPr="00FB692A" w:rsidRDefault="00FB692A" w:rsidP="00FB69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ЗАЯВЛЕНИЕ.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провести оценку соответствия помещения, расположенного по адресу:____________________________________________________________требованиям,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утвержденном постановлением Правительства Российской Федерации от 28 января 2006г. № 47, для ____________________________________________________________.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Приложение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Копия паспорта.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Сведения о регистрации граждан и наличии собственников помещений.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Свидетельство о государственной регистрации права.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Технический паспорт.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Заключение специализированной организации, проводящей обследование дома.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Иные документы по усмотрению заявителя (заявления, письма, жалобы на неудовлетворительные условия проживания и др.)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:rsidR="00FB692A" w:rsidRPr="00FB692A" w:rsidRDefault="00FB692A" w:rsidP="00FB69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FB692A">
        <w:rPr>
          <w:rFonts w:ascii="Times New Roman" w:eastAsia="Times New Roman" w:hAnsi="Times New Roman" w:cs="Times New Roman"/>
          <w:i/>
          <w:color w:val="000000"/>
          <w:lang w:eastAsia="ru-RU"/>
        </w:rPr>
        <w:t>(дата)                       (подпись заявителя)                       (расшифровка подписи заявителя)</w:t>
      </w:r>
    </w:p>
    <w:p w:rsidR="00FB692A" w:rsidRPr="00FB692A" w:rsidRDefault="00FB692A" w:rsidP="00FB69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</w:p>
    <w:p w:rsidR="00FB692A" w:rsidRPr="00FB692A" w:rsidRDefault="00FB692A" w:rsidP="00FB69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B692A" w:rsidRPr="00FB69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B692A" w:rsidRPr="00FB692A" w:rsidRDefault="00FB692A" w:rsidP="00FB692A">
      <w:pPr>
        <w:spacing w:after="0" w:line="240" w:lineRule="auto"/>
        <w:ind w:left="10490" w:right="-7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2</w:t>
      </w:r>
    </w:p>
    <w:p w:rsidR="00FB692A" w:rsidRPr="00FB692A" w:rsidRDefault="00FB692A" w:rsidP="00FB692A">
      <w:pPr>
        <w:spacing w:after="0" w:line="240" w:lineRule="auto"/>
        <w:ind w:left="10490" w:right="-73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 дома садовым домом»</w:t>
      </w:r>
    </w:p>
    <w:p w:rsidR="00FB692A" w:rsidRPr="00FB692A" w:rsidRDefault="00FB692A" w:rsidP="00FB692A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ИДЕНТИФИКАТОРЫ категорий (признаков) заявителей в табличной форме</w:t>
      </w:r>
    </w:p>
    <w:p w:rsidR="00FB692A" w:rsidRPr="00FB692A" w:rsidRDefault="00FB692A" w:rsidP="00FB692A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1. Перечень результатов предоставления муниципальной услуги</w:t>
      </w:r>
    </w:p>
    <w:tbl>
      <w:tblPr>
        <w:tblW w:w="154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3738"/>
        <w:gridCol w:w="10589"/>
      </w:tblGrid>
      <w:tr w:rsidR="00FB692A" w:rsidRPr="00FB692A" w:rsidTr="00FB692A">
        <w:trPr>
          <w:jc w:val="center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10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firstLine="3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Значения признака заявителя</w:t>
            </w:r>
          </w:p>
        </w:tc>
      </w:tr>
      <w:tr w:rsidR="00FB692A" w:rsidRPr="00FB692A" w:rsidTr="00FB692A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firstLine="3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муниципальной услуги, за которым обращается заявитель «Присвоение адреса объекту адресации, изменение и аннулирование такого адреса»</w:t>
            </w:r>
          </w:p>
        </w:tc>
      </w:tr>
      <w:tr w:rsidR="00FB692A" w:rsidRPr="00FB692A" w:rsidTr="00FB692A">
        <w:trPr>
          <w:jc w:val="center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firstLine="2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10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firstLine="3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Заявителями на получение Услуги являются лица, определенные пунктами 27 и 29 Правил присвоения, изменения и аннулирования адресов, утвержденных постановлением Правительства Российской Федерации от 19 ноября 2014 г. № 1221 (далее соответственно — Правила, Заявитель).</w:t>
            </w:r>
          </w:p>
        </w:tc>
      </w:tr>
      <w:tr w:rsidR="00FB692A" w:rsidRPr="00FB692A" w:rsidTr="00FB692A">
        <w:trPr>
          <w:jc w:val="center"/>
        </w:trPr>
        <w:tc>
          <w:tcPr>
            <w:tcW w:w="1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firstLine="24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Лицо, обратившееся за предоставлением муниципальной услуги</w:t>
            </w:r>
          </w:p>
        </w:tc>
        <w:tc>
          <w:tcPr>
            <w:tcW w:w="10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692A" w:rsidRPr="00FB692A" w:rsidRDefault="00FB692A" w:rsidP="00FB692A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 собственники объекта адресации;</w:t>
            </w:r>
          </w:p>
          <w:p w:rsidR="00FB692A" w:rsidRPr="00FB692A" w:rsidRDefault="00FB692A" w:rsidP="00FB692A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 лица, обладающие одним из следующих вещных прав на объект адресации:</w:t>
            </w:r>
          </w:p>
          <w:p w:rsidR="00FB692A" w:rsidRPr="00FB692A" w:rsidRDefault="00FB692A" w:rsidP="00FB692A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право хозяйственного ведения;</w:t>
            </w:r>
          </w:p>
          <w:p w:rsidR="00FB692A" w:rsidRPr="00FB692A" w:rsidRDefault="00FB692A" w:rsidP="00FB692A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право оперативного управления;</w:t>
            </w:r>
          </w:p>
          <w:p w:rsidR="00FB692A" w:rsidRPr="00FB692A" w:rsidRDefault="00FB692A" w:rsidP="00FB692A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право пожизненно наследуемого владения;</w:t>
            </w:r>
          </w:p>
          <w:p w:rsidR="00FB692A" w:rsidRPr="00FB692A" w:rsidRDefault="00FB692A" w:rsidP="00FB692A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 право постоянного (бессрочного) пользования;</w:t>
            </w:r>
          </w:p>
          <w:p w:rsidR="00FB692A" w:rsidRPr="00FB692A" w:rsidRDefault="00FB692A" w:rsidP="00FB692A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3) 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 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- представитель заявителя).</w:t>
            </w:r>
          </w:p>
          <w:p w:rsidR="00FB692A" w:rsidRPr="00FB692A" w:rsidRDefault="00FB692A" w:rsidP="00FB692A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представители Заявителя, действующие в силу полномочий, основанных на оформленной в установленном законодательством порядке доверенности;</w:t>
            </w:r>
          </w:p>
          <w:p w:rsidR="00FB692A" w:rsidRPr="00FB692A" w:rsidRDefault="00FB692A" w:rsidP="00FB692A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5) 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      </w:r>
          </w:p>
          <w:p w:rsidR="00FB692A" w:rsidRPr="00FB692A" w:rsidRDefault="00FB692A" w:rsidP="00FB692A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6) 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      </w:r>
          </w:p>
          <w:p w:rsidR="00FB692A" w:rsidRPr="00FB692A" w:rsidRDefault="00FB692A" w:rsidP="00FB692A">
            <w:pPr>
              <w:spacing w:after="0" w:line="240" w:lineRule="auto"/>
              <w:ind w:firstLine="37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7) 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</w:tbl>
    <w:p w:rsidR="00FB692A" w:rsidRPr="00FB692A" w:rsidRDefault="00FB692A" w:rsidP="00FB692A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Таблица 2. Перечень отдельных признаков заявителей</w:t>
      </w:r>
    </w:p>
    <w:tbl>
      <w:tblPr>
        <w:tblW w:w="154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13772"/>
      </w:tblGrid>
      <w:tr w:rsidR="00FB692A" w:rsidRPr="00FB692A" w:rsidTr="00FB692A">
        <w:trPr>
          <w:jc w:val="center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Признаки заявителей</w:t>
            </w:r>
          </w:p>
        </w:tc>
      </w:tr>
      <w:tr w:rsidR="00FB692A" w:rsidRPr="00FB692A" w:rsidTr="00FB692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предоставления услуги «Присвоение адреса объекту адресации, изменение и аннулирование такого адреса»</w:t>
            </w:r>
          </w:p>
        </w:tc>
      </w:tr>
      <w:tr w:rsidR="00FB692A" w:rsidRPr="00FB692A" w:rsidTr="00FB692A">
        <w:trPr>
          <w:jc w:val="center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Заявитель, обратившийся лично</w:t>
            </w:r>
          </w:p>
        </w:tc>
      </w:tr>
      <w:tr w:rsidR="00FB692A" w:rsidRPr="00FB692A" w:rsidTr="00FB692A">
        <w:trPr>
          <w:jc w:val="center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Заявитель, обратившийся через законного представителя</w:t>
            </w:r>
          </w:p>
        </w:tc>
      </w:tr>
      <w:tr w:rsidR="00FB692A" w:rsidRPr="00FB692A" w:rsidTr="00FB692A">
        <w:trPr>
          <w:jc w:val="center"/>
        </w:trPr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3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Заявитель, обратившийся через уполномоченного представителя</w:t>
            </w:r>
          </w:p>
        </w:tc>
      </w:tr>
    </w:tbl>
    <w:p w:rsidR="00FB692A" w:rsidRPr="00FB692A" w:rsidRDefault="00FB692A" w:rsidP="00FB692A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92A" w:rsidRPr="00FB692A" w:rsidRDefault="00FB692A" w:rsidP="00FB692A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 3. Перечень общих признаков заявителей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"/>
        <w:gridCol w:w="4801"/>
        <w:gridCol w:w="8909"/>
      </w:tblGrid>
      <w:tr w:rsidR="00FB692A" w:rsidRPr="00FB692A" w:rsidTr="00FB692A">
        <w:trPr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Признак заявителя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Значения признака заявителя</w:t>
            </w:r>
          </w:p>
        </w:tc>
      </w:tr>
      <w:tr w:rsidR="00FB692A" w:rsidRPr="00FB692A" w:rsidTr="00FB692A">
        <w:trPr>
          <w:jc w:val="center"/>
        </w:trPr>
        <w:tc>
          <w:tcPr>
            <w:tcW w:w="14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предоставления услуги «Присвоение адреса объекту адресации, изменение и аннулирование такого адреса»</w:t>
            </w:r>
          </w:p>
        </w:tc>
      </w:tr>
      <w:tr w:rsidR="00FB692A" w:rsidRPr="00FB692A" w:rsidTr="00FB692A">
        <w:trPr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заявителя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Заявителями на получение Услуги являются лица, определенные пунктами 27 и 29 Правил присвоения, изменения и аннулирования адресов, утвержденных постановлением Правительства Российской Федерации от 19 ноября 2014 г. № 1221 (далее соответственно — Правила, Заявитель).</w:t>
            </w:r>
          </w:p>
        </w:tc>
      </w:tr>
      <w:tr w:rsidR="00FB692A" w:rsidRPr="00FB692A" w:rsidTr="00FB692A">
        <w:trPr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Заявитель обратился лично или через представителя.</w:t>
            </w:r>
          </w:p>
        </w:tc>
        <w:tc>
          <w:tcPr>
            <w:tcW w:w="8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Обратившиеся лично;</w:t>
            </w:r>
          </w:p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Обратившиеся через законного представителя;</w:t>
            </w:r>
          </w:p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Обратившиеся через уполномоченного представителя.</w:t>
            </w:r>
          </w:p>
        </w:tc>
      </w:tr>
    </w:tbl>
    <w:p w:rsidR="00FB692A" w:rsidRPr="00FB692A" w:rsidRDefault="00FB692A" w:rsidP="00FB69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692A" w:rsidRPr="00FB692A" w:rsidRDefault="00FB692A" w:rsidP="00FB69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92A" w:rsidRPr="00FB692A" w:rsidRDefault="00FB692A" w:rsidP="00FB69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FB692A" w:rsidRPr="00FB692A" w:rsidSect="00FB692A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  <w:r w:rsidRPr="00FB6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692A" w:rsidRPr="00FB692A" w:rsidRDefault="00FB692A" w:rsidP="00FB692A">
      <w:pPr>
        <w:spacing w:after="0" w:line="240" w:lineRule="auto"/>
        <w:ind w:left="9639" w:right="-598" w:firstLine="567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lastRenderedPageBreak/>
        <w:t>ПРИЛОЖЕНИЕ № 3 к административному регламенту предоставления муниципальной услуги «Присвоение адреса объекту адресации и аннулирование такого адреса»</w:t>
      </w:r>
    </w:p>
    <w:p w:rsidR="00FB692A" w:rsidRPr="00FB692A" w:rsidRDefault="00FB692A" w:rsidP="00FB692A">
      <w:pPr>
        <w:spacing w:before="100" w:beforeAutospacing="1" w:after="0" w:afterAutospacing="1" w:line="240" w:lineRule="auto"/>
        <w:ind w:firstLine="567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 услуги</w:t>
      </w:r>
    </w:p>
    <w:tbl>
      <w:tblPr>
        <w:tblW w:w="14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7"/>
        <w:gridCol w:w="4503"/>
      </w:tblGrid>
      <w:tr w:rsidR="00FB692A" w:rsidRPr="00FB692A" w:rsidTr="00FB692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При обращении с заявлением о предоставлении муниципальной услуги: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</w:t>
            </w:r>
            <w:r w:rsidRPr="00FB692A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самостоятельно</w:t>
            </w: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FB692A" w:rsidRPr="00FB692A" w:rsidTr="00FB692A">
        <w:trPr>
          <w:jc w:val="center"/>
        </w:trPr>
        <w:tc>
          <w:tcPr>
            <w:tcW w:w="10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Форма документа</w:t>
            </w:r>
          </w:p>
        </w:tc>
      </w:tr>
      <w:tr w:rsidR="00FB692A" w:rsidRPr="00FB692A" w:rsidTr="00FB692A">
        <w:trPr>
          <w:jc w:val="center"/>
        </w:trPr>
        <w:tc>
          <w:tcPr>
            <w:tcW w:w="10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left="26" w:right="154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Приложение № 1 </w:t>
            </w: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  <w:tr w:rsidR="00FB692A" w:rsidRPr="00FB692A" w:rsidTr="00FB692A">
        <w:trPr>
          <w:trHeight w:val="478"/>
          <w:jc w:val="center"/>
        </w:trPr>
        <w:tc>
          <w:tcPr>
            <w:tcW w:w="10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right="154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Документ, удостоверяющий личность заявителя (представителя заявителя)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(копия, 1 экземпляр).</w:t>
            </w:r>
          </w:p>
        </w:tc>
      </w:tr>
      <w:tr w:rsidR="00FB692A" w:rsidRPr="00FB692A" w:rsidTr="00FB692A">
        <w:trPr>
          <w:trHeight w:val="785"/>
          <w:jc w:val="center"/>
        </w:trPr>
        <w:tc>
          <w:tcPr>
            <w:tcW w:w="10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right="154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(копия, 1 экземпляр).</w:t>
            </w:r>
          </w:p>
        </w:tc>
      </w:tr>
      <w:tr w:rsidR="00FB692A" w:rsidRPr="00FB692A" w:rsidTr="00FB692A">
        <w:trPr>
          <w:trHeight w:val="785"/>
          <w:jc w:val="center"/>
        </w:trPr>
        <w:tc>
          <w:tcPr>
            <w:tcW w:w="10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right="154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Правоустанавливающие документы на жилое помещение, право на которое не зарегистрировано в ЕГРН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(копия, 1 экземпляр).</w:t>
            </w:r>
          </w:p>
        </w:tc>
      </w:tr>
      <w:tr w:rsidR="00FB692A" w:rsidRPr="00FB692A" w:rsidTr="00FB692A">
        <w:trPr>
          <w:trHeight w:val="785"/>
          <w:jc w:val="center"/>
        </w:trPr>
        <w:tc>
          <w:tcPr>
            <w:tcW w:w="10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right="154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Проект реконструкции нежилого помещения, в случае признания нежилого помещения жилым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(копия, 1 экземпляр).</w:t>
            </w:r>
          </w:p>
        </w:tc>
      </w:tr>
      <w:tr w:rsidR="00FB692A" w:rsidRPr="00FB692A" w:rsidTr="00FB692A">
        <w:trPr>
          <w:trHeight w:val="785"/>
          <w:jc w:val="center"/>
        </w:trPr>
        <w:tc>
          <w:tcPr>
            <w:tcW w:w="10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right="154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Заключение специализированной организации, проводившей обследование многоквартирного дома, в случае признания многоквартирного дома аварийным и подлежащим сносу или реконструкции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(копия, 1 экземпляр).</w:t>
            </w:r>
          </w:p>
        </w:tc>
      </w:tr>
      <w:tr w:rsidR="00FB692A" w:rsidRPr="00FB692A" w:rsidTr="00FB692A">
        <w:trPr>
          <w:trHeight w:val="785"/>
          <w:jc w:val="center"/>
        </w:trPr>
        <w:tc>
          <w:tcPr>
            <w:tcW w:w="10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right="154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lastRenderedPageBreak/>
              <w:t>Заключение специализированной организации по результатам обследования элементов ограждающих и несущих конструкций жилого помещения, в случае если межведомственной комиссией принято решение, что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(копия, 1 экземпляр).</w:t>
            </w:r>
          </w:p>
        </w:tc>
      </w:tr>
      <w:tr w:rsidR="00FB692A" w:rsidRPr="00FB692A" w:rsidTr="00FB692A">
        <w:trPr>
          <w:trHeight w:val="429"/>
          <w:jc w:val="center"/>
        </w:trPr>
        <w:tc>
          <w:tcPr>
            <w:tcW w:w="14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Перечень документов (сведений) запрашиваемые посредством СМЭВ</w:t>
            </w:r>
          </w:p>
        </w:tc>
      </w:tr>
      <w:tr w:rsidR="00FB692A" w:rsidRPr="00FB692A" w:rsidTr="00FB692A">
        <w:trPr>
          <w:trHeight w:val="785"/>
          <w:jc w:val="center"/>
        </w:trPr>
        <w:tc>
          <w:tcPr>
            <w:tcW w:w="10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right="154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Подтверждение нотариального удостоверенного документа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(копия, 1 экземпляр).</w:t>
            </w:r>
          </w:p>
        </w:tc>
      </w:tr>
      <w:tr w:rsidR="00FB692A" w:rsidRPr="00FB692A" w:rsidTr="00FB692A">
        <w:trPr>
          <w:trHeight w:val="785"/>
          <w:jc w:val="center"/>
        </w:trPr>
        <w:tc>
          <w:tcPr>
            <w:tcW w:w="10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right="154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(копия, 1 экземпляр).</w:t>
            </w:r>
          </w:p>
        </w:tc>
      </w:tr>
      <w:tr w:rsidR="00FB692A" w:rsidRPr="00FB692A" w:rsidTr="00FB692A">
        <w:trPr>
          <w:trHeight w:val="785"/>
          <w:jc w:val="center"/>
        </w:trPr>
        <w:tc>
          <w:tcPr>
            <w:tcW w:w="10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right="154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Сведения из ЕГРН, технический паспорт жилого помещения (технический план нежилого помещения)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right="154" w:firstLine="567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B692A" w:rsidRPr="00FB692A" w:rsidTr="00FB692A">
        <w:trPr>
          <w:trHeight w:val="785"/>
          <w:jc w:val="center"/>
        </w:trPr>
        <w:tc>
          <w:tcPr>
            <w:tcW w:w="10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right="154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Заключения (акты) соответствующих органов государственного надзора (контроля), в случае если представление указанных документов в соответствии с абзацем третьим пункта 44 Положения признано необходимым для принятия решения о признании жилого помещения соответствующим (не соответствующим) установленным требованиям</w:t>
            </w:r>
          </w:p>
        </w:tc>
        <w:tc>
          <w:tcPr>
            <w:tcW w:w="4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right="154" w:firstLine="567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B692A" w:rsidRPr="00FB692A" w:rsidRDefault="00FB692A" w:rsidP="00FB692A">
      <w:pPr>
        <w:spacing w:before="100" w:beforeAutospacing="1" w:after="0" w:afterAutospacing="1" w:line="240" w:lineRule="auto"/>
        <w:ind w:firstLine="567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FB692A" w:rsidRPr="00FB692A" w:rsidRDefault="00FB692A" w:rsidP="00FB692A">
      <w:pPr>
        <w:spacing w:before="100" w:beforeAutospacing="1" w:after="0" w:afterAutospacing="1" w:line="240" w:lineRule="auto"/>
        <w:ind w:firstLine="567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FB692A" w:rsidRPr="00FB692A" w:rsidRDefault="00FB692A" w:rsidP="00FB692A">
      <w:pPr>
        <w:spacing w:before="100" w:beforeAutospacing="1" w:after="0" w:afterAutospacing="1" w:line="240" w:lineRule="auto"/>
        <w:ind w:firstLine="567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</w:p>
    <w:p w:rsidR="00FB692A" w:rsidRPr="00FB692A" w:rsidRDefault="00FB692A" w:rsidP="00FB692A">
      <w:pPr>
        <w:spacing w:before="100" w:beforeAutospacing="1" w:after="0" w:afterAutospacing="1" w:line="240" w:lineRule="auto"/>
        <w:ind w:left="10348" w:firstLine="567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FB692A" w:rsidRPr="00FB692A" w:rsidRDefault="00FB692A" w:rsidP="00FB692A">
      <w:pPr>
        <w:spacing w:before="100" w:beforeAutospacing="1" w:after="0" w:afterAutospacing="1" w:line="240" w:lineRule="auto"/>
        <w:ind w:left="10348" w:firstLine="567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FB692A" w:rsidRPr="00FB692A" w:rsidRDefault="00FB692A" w:rsidP="00FB692A">
      <w:pPr>
        <w:spacing w:before="100" w:beforeAutospacing="1" w:after="100" w:afterAutospacing="1" w:line="240" w:lineRule="auto"/>
        <w:ind w:left="10348" w:firstLine="567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Приложение № 4                     к административному регламенту предоставления муниципальной услуги 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     </w:t>
      </w:r>
    </w:p>
    <w:p w:rsidR="00FB692A" w:rsidRPr="00FB692A" w:rsidRDefault="00FB692A" w:rsidP="00FB692A">
      <w:pPr>
        <w:spacing w:before="100" w:beforeAutospacing="1" w:after="0" w:afterAutospacing="1" w:line="240" w:lineRule="auto"/>
        <w:ind w:firstLine="567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tbl>
      <w:tblPr>
        <w:tblW w:w="154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14635"/>
      </w:tblGrid>
      <w:tr w:rsidR="00FB692A" w:rsidRPr="00FB692A" w:rsidTr="00FB692A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ind w:left="207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Перечень оснований</w:t>
            </w:r>
          </w:p>
        </w:tc>
      </w:tr>
      <w:tr w:rsidR="00FB692A" w:rsidRPr="00FB692A" w:rsidTr="00FB692A">
        <w:tc>
          <w:tcPr>
            <w:tcW w:w="154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ind w:left="207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FB692A" w:rsidRPr="00FB692A" w:rsidTr="00FB692A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100" w:afterAutospacing="1" w:line="240" w:lineRule="auto"/>
              <w:ind w:left="207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FB692A" w:rsidRPr="00FB692A" w:rsidTr="00FB692A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ind w:left="207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Запрос о предоставлении услуги подано в орган, в полномочия которого не входит предоставление услуги</w:t>
            </w:r>
          </w:p>
        </w:tc>
      </w:tr>
      <w:tr w:rsidR="00FB692A" w:rsidRPr="00FB692A" w:rsidTr="00FB692A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ind w:left="207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Представленные документы утратили силу на момент обращения за услугой</w:t>
            </w:r>
          </w:p>
        </w:tc>
      </w:tr>
      <w:tr w:rsidR="00FB692A" w:rsidRPr="00FB692A" w:rsidTr="00FB692A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ind w:left="207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Неполное/некорректное заполнение полей в форме заявления, в том числе в интерактивной форме заявления</w:t>
            </w:r>
          </w:p>
        </w:tc>
      </w:tr>
      <w:tr w:rsidR="00FB692A" w:rsidRPr="00FB692A" w:rsidTr="00FB692A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4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ind w:left="207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Сведения во вложениях (в случае обращения посредством ЕПГУ) либо в представленных заявителем документах (в случае личного обращения) не поддаются прочтению</w:t>
            </w:r>
          </w:p>
        </w:tc>
      </w:tr>
      <w:tr w:rsidR="00FB692A" w:rsidRPr="00FB692A" w:rsidTr="00FB692A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ind w:left="207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Несоблюдение установленных статьей 11 Федерального закона от 06.04.2011 № 63-ФЗ «Об электронной подписи условий признания действительности усиленной квалифицированной электронной подписи»</w:t>
            </w:r>
          </w:p>
        </w:tc>
      </w:tr>
      <w:tr w:rsidR="00FB692A" w:rsidRPr="00FB692A" w:rsidTr="00FB692A">
        <w:tc>
          <w:tcPr>
            <w:tcW w:w="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ind w:left="207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Личность заявителя не установлена/ идентификация личности не осуществлена.</w:t>
            </w:r>
          </w:p>
        </w:tc>
      </w:tr>
      <w:tr w:rsidR="00FB692A" w:rsidRPr="00FB692A" w:rsidTr="00FB692A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ind w:left="207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Заявление подано лицом, не имеющим полномочий представлять интересы заявителя</w:t>
            </w:r>
          </w:p>
        </w:tc>
      </w:tr>
      <w:tr w:rsidR="00FB692A" w:rsidRPr="00FB692A" w:rsidTr="00FB692A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ind w:left="207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В случае отсутствия документов, обязанность по предоставлению которых возложена на заявителя,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      </w:r>
          </w:p>
        </w:tc>
      </w:tr>
      <w:tr w:rsidR="00FB692A" w:rsidRPr="00FB692A" w:rsidTr="00FB692A">
        <w:tc>
          <w:tcPr>
            <w:tcW w:w="1547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ind w:left="207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Исчерпывающий перечень оснований для отказа в предоставлении услуги</w:t>
            </w:r>
          </w:p>
        </w:tc>
      </w:tr>
      <w:tr w:rsidR="00FB692A" w:rsidRPr="00FB692A" w:rsidTr="00FB692A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ind w:left="207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Обращение в межведомственную комиссию в отношении жилого помещения, расположенного в объекте капитального строительства, ввод в эксплуатацию которого и постановка на государственный учет не осуществлены в соответствии с Градостроительным кодексом Российской Федерации</w:t>
            </w:r>
          </w:p>
        </w:tc>
      </w:tr>
      <w:tr w:rsidR="00FB692A" w:rsidRPr="00FB692A" w:rsidTr="00FB692A">
        <w:tc>
          <w:tcPr>
            <w:tcW w:w="843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6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FB692A" w:rsidRPr="00FB692A" w:rsidRDefault="00FB692A" w:rsidP="00FB692A">
            <w:pPr>
              <w:spacing w:before="100" w:beforeAutospacing="1" w:after="0" w:afterAutospacing="1" w:line="240" w:lineRule="auto"/>
              <w:ind w:left="207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FB692A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Установление факта необходимости оценки и обследования помещения в целях признания жилого помещения пригодным (непригодным) для проживания граждан,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</w:t>
            </w:r>
          </w:p>
        </w:tc>
      </w:tr>
    </w:tbl>
    <w:p w:rsidR="00FB692A" w:rsidRPr="00FB692A" w:rsidRDefault="00FB692A" w:rsidP="00FB692A">
      <w:pPr>
        <w:spacing w:before="100" w:beforeAutospacing="1" w:after="100" w:afterAutospacing="1" w:line="240" w:lineRule="auto"/>
        <w:ind w:firstLine="567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sectPr w:rsidR="00FB692A" w:rsidRPr="00FB692A" w:rsidSect="00FB692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</w:r>
    </w:p>
    <w:p w:rsidR="00FB692A" w:rsidRPr="00FB692A" w:rsidRDefault="00FB692A" w:rsidP="00FB692A">
      <w:pPr>
        <w:spacing w:after="0" w:line="240" w:lineRule="auto"/>
        <w:ind w:left="5812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lastRenderedPageBreak/>
        <w:t>Приложение № 5</w:t>
      </w:r>
    </w:p>
    <w:p w:rsidR="00FB692A" w:rsidRPr="00FB692A" w:rsidRDefault="00FB692A" w:rsidP="00FB692A">
      <w:pPr>
        <w:spacing w:after="0" w:line="240" w:lineRule="auto"/>
        <w:ind w:left="5812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к административному регламенту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:rsidR="00FB692A" w:rsidRPr="00FB692A" w:rsidRDefault="00FB692A" w:rsidP="00FB692A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</w:t>
      </w:r>
      <w:r w:rsidRPr="00FB692A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Перечень условных обозначений и сокращений.</w:t>
      </w:r>
    </w:p>
    <w:p w:rsidR="00FB692A" w:rsidRPr="00FB692A" w:rsidRDefault="00FB692A" w:rsidP="00FB692A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1. Административный регламент - административный регламент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реконструкции»;</w:t>
      </w:r>
    </w:p>
    <w:p w:rsidR="00FB692A" w:rsidRPr="00FB692A" w:rsidRDefault="00FB692A" w:rsidP="00FB692A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2. Муниципальная услуга - муниципальная услуга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реконструкции»;</w:t>
      </w:r>
    </w:p>
    <w:p w:rsidR="00FB692A" w:rsidRPr="00FB692A" w:rsidRDefault="00FB692A" w:rsidP="00FB692A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3. Заявитель – физические и юридические лица (индивидуальные предприниматели), собственник садового дома или жилого дома, или их уполномоченный представитель;</w:t>
      </w:r>
    </w:p>
    <w:p w:rsidR="00FB692A" w:rsidRPr="00FB692A" w:rsidRDefault="00FB692A" w:rsidP="00FB692A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4. Закон </w:t>
      </w:r>
      <w:hyperlink r:id="rId15" w:tgtFrame="_blank" w:history="1">
        <w:r w:rsidRPr="00FB692A">
          <w:rPr>
            <w:rFonts w:ascii="PT Astra Serif" w:eastAsia="Times New Roman" w:hAnsi="PT Astra Serif" w:cs="Times New Roman"/>
            <w:color w:val="0563C1" w:themeColor="hyperlink"/>
            <w:sz w:val="28"/>
            <w:szCs w:val="28"/>
            <w:u w:val="single"/>
            <w:lang w:eastAsia="ru-RU"/>
          </w:rPr>
          <w:t>№ 210-ФЗ</w:t>
        </w:r>
      </w:hyperlink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- Федеральный закон </w:t>
      </w:r>
      <w:hyperlink r:id="rId16" w:tgtFrame="_blank" w:history="1">
        <w:r w:rsidRPr="00FB692A">
          <w:rPr>
            <w:rFonts w:ascii="PT Astra Serif" w:eastAsia="Times New Roman" w:hAnsi="PT Astra Serif" w:cs="Times New Roman"/>
            <w:color w:val="0563C1" w:themeColor="hyperlink"/>
            <w:sz w:val="28"/>
            <w:szCs w:val="28"/>
            <w:u w:val="single"/>
            <w:lang w:eastAsia="ru-RU"/>
          </w:rPr>
          <w:t>от 27.07.2010 № 210-ФЗ</w:t>
        </w:r>
      </w:hyperlink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 «Об организации предоставления государственных и муниципальных услуг»;</w:t>
      </w:r>
    </w:p>
    <w:p w:rsidR="00FB692A" w:rsidRPr="00FB692A" w:rsidRDefault="00FB692A" w:rsidP="00FB692A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5. Ответственный специалист – специалист Администрации Абрамовского сельсовета Куйбышевского района Новосибирской области;</w:t>
      </w:r>
    </w:p>
    <w:p w:rsidR="00FB692A" w:rsidRPr="00FB692A" w:rsidRDefault="00FB692A" w:rsidP="00FB692A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6. Официальный сайт уполномоченного органа - официальный сайт Администрации Абрамовского сельсовета Куйбышевского района Новосибирской области в информационно-телекоммуникационной сети «Интернет» </w:t>
      </w:r>
      <w:hyperlink r:id="rId17" w:history="1">
        <w:r w:rsidRPr="00FB692A">
          <w:rPr>
            <w:rFonts w:ascii="PT Astra Serif" w:eastAsia="Times New Roman" w:hAnsi="PT Astra Serif" w:cs="Times New Roman"/>
            <w:color w:val="0563C1" w:themeColor="hyperlink"/>
            <w:sz w:val="28"/>
            <w:szCs w:val="28"/>
            <w:u w:val="single"/>
            <w:lang w:eastAsia="ru-RU"/>
          </w:rPr>
          <w:t>https://www.abramovo.nso.ru</w:t>
        </w:r>
      </w:hyperlink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;</w:t>
      </w:r>
    </w:p>
    <w:p w:rsidR="00FB692A" w:rsidRPr="00FB692A" w:rsidRDefault="00FB692A" w:rsidP="00FB692A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7. ЕПГУ - Единый портал государственных и муниципальных услуг;</w:t>
      </w:r>
    </w:p>
    <w:p w:rsidR="00FB692A" w:rsidRPr="00FB692A" w:rsidRDefault="00FB692A" w:rsidP="00FB692A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8. Уполномоченный орган – Администрация Абрамовского сельсовета Куйбышевского района Новосибирской области;</w:t>
      </w:r>
    </w:p>
    <w:p w:rsidR="00FB692A" w:rsidRPr="00FB692A" w:rsidRDefault="00FB692A" w:rsidP="00FB692A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FB692A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9. Заявление - заявление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2342D3" w:rsidRDefault="002342D3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B692A" w:rsidRDefault="00FB692A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B69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42D3" w:rsidRDefault="002342D3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42D3" w:rsidRDefault="002342D3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42D3" w:rsidRDefault="002342D3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42D3" w:rsidRDefault="002342D3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42D3" w:rsidRDefault="002342D3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42D3" w:rsidRDefault="002342D3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42D3" w:rsidRDefault="002342D3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42D3" w:rsidRDefault="002342D3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42D3" w:rsidRDefault="002342D3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42D3" w:rsidRDefault="002342D3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42D3" w:rsidRDefault="002342D3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42D3" w:rsidRDefault="002342D3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42D3" w:rsidRDefault="002342D3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42D3" w:rsidRDefault="002342D3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342D3" w:rsidRDefault="002342D3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Редакционный совет:</w:t>
      </w:r>
    </w:p>
    <w:p w:rsid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Зонова А.А.</w:t>
      </w:r>
    </w:p>
    <w:p w:rsid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(председатель редакционного совета)</w:t>
      </w:r>
    </w:p>
    <w:p w:rsid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Лапина Е.Ю.</w:t>
      </w:r>
    </w:p>
    <w:p w:rsid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(секретарь редакционного совета)</w:t>
      </w:r>
    </w:p>
    <w:p w:rsid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Якупова Н. Х.</w:t>
      </w:r>
    </w:p>
    <w:p w:rsid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Устюгова Г. П.</w:t>
      </w:r>
    </w:p>
    <w:p w:rsid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06C" w:rsidRDefault="0007206C" w:rsidP="002A01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издателя:</w:t>
      </w:r>
    </w:p>
    <w:p w:rsid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632352 село Абрамово, ул. Зеленая, 26,</w:t>
      </w:r>
    </w:p>
    <w:p w:rsid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Куйбышевский район</w:t>
      </w:r>
    </w:p>
    <w:p w:rsid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39-400, факс 39-137</w:t>
      </w:r>
    </w:p>
    <w:p w:rsidR="0007206C" w:rsidRP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07206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0720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18" w:history="1"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adm</w:t>
        </w:r>
        <w:r w:rsidRPr="0007206C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abramovo</w:t>
        </w:r>
        <w:r w:rsidRPr="0007206C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mail</w:t>
        </w:r>
        <w:r w:rsidRPr="0007206C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t>ru</w:t>
        </w:r>
      </w:hyperlink>
    </w:p>
    <w:p w:rsidR="0007206C" w:rsidRP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06C" w:rsidRP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06C" w:rsidRP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206C" w:rsidRDefault="0007206C" w:rsidP="002A01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Тираж 5 экземпляров</w:t>
      </w:r>
    </w:p>
    <w:p w:rsidR="0007206C" w:rsidRDefault="0007206C" w:rsidP="002A01A1"/>
    <w:p w:rsidR="001E47D3" w:rsidRDefault="001E47D3" w:rsidP="002A01A1"/>
    <w:sectPr w:rsidR="001E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8F7" w:rsidRDefault="004078F7" w:rsidP="002A01A1">
      <w:pPr>
        <w:spacing w:after="0" w:line="240" w:lineRule="auto"/>
      </w:pPr>
      <w:r>
        <w:separator/>
      </w:r>
    </w:p>
  </w:endnote>
  <w:endnote w:type="continuationSeparator" w:id="0">
    <w:p w:rsidR="004078F7" w:rsidRDefault="004078F7" w:rsidP="002A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0290366"/>
      <w:docPartObj>
        <w:docPartGallery w:val="Page Numbers (Bottom of Page)"/>
        <w:docPartUnique/>
      </w:docPartObj>
    </w:sdtPr>
    <w:sdtContent>
      <w:p w:rsidR="00FB692A" w:rsidRDefault="00FB69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349">
          <w:rPr>
            <w:noProof/>
          </w:rPr>
          <w:t>19</w:t>
        </w:r>
        <w:r>
          <w:fldChar w:fldCharType="end"/>
        </w:r>
      </w:p>
    </w:sdtContent>
  </w:sdt>
  <w:p w:rsidR="00FB692A" w:rsidRDefault="00FB692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8F7" w:rsidRDefault="004078F7" w:rsidP="002A01A1">
      <w:pPr>
        <w:spacing w:after="0" w:line="240" w:lineRule="auto"/>
      </w:pPr>
      <w:r>
        <w:separator/>
      </w:r>
    </w:p>
  </w:footnote>
  <w:footnote w:type="continuationSeparator" w:id="0">
    <w:p w:rsidR="004078F7" w:rsidRDefault="004078F7" w:rsidP="002A0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5602"/>
    <w:multiLevelType w:val="hybridMultilevel"/>
    <w:tmpl w:val="C9A07912"/>
    <w:lvl w:ilvl="0" w:tplc="0B681114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303CF5"/>
    <w:multiLevelType w:val="multilevel"/>
    <w:tmpl w:val="7DF0CB50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9C70D70"/>
    <w:multiLevelType w:val="hybridMultilevel"/>
    <w:tmpl w:val="85744F0A"/>
    <w:lvl w:ilvl="0" w:tplc="AD44A78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38C73CE">
      <w:start w:val="1"/>
      <w:numFmt w:val="lowerLetter"/>
      <w:lvlText w:val="%2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92CC776">
      <w:start w:val="1"/>
      <w:numFmt w:val="lowerRoman"/>
      <w:lvlText w:val="%3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9D8A0EA">
      <w:start w:val="1"/>
      <w:numFmt w:val="decimal"/>
      <w:lvlText w:val="%4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656873A">
      <w:start w:val="1"/>
      <w:numFmt w:val="lowerLetter"/>
      <w:lvlText w:val="%5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844E506">
      <w:start w:val="1"/>
      <w:numFmt w:val="lowerRoman"/>
      <w:lvlText w:val="%6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67AD050">
      <w:start w:val="1"/>
      <w:numFmt w:val="decimal"/>
      <w:lvlText w:val="%7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98A4D22">
      <w:start w:val="1"/>
      <w:numFmt w:val="lowerLetter"/>
      <w:lvlText w:val="%8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0B4DE60">
      <w:start w:val="1"/>
      <w:numFmt w:val="lowerRoman"/>
      <w:lvlText w:val="%9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CD4087F"/>
    <w:multiLevelType w:val="hybridMultilevel"/>
    <w:tmpl w:val="AE42C1C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521E0"/>
    <w:multiLevelType w:val="multilevel"/>
    <w:tmpl w:val="946801EC"/>
    <w:lvl w:ilvl="0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7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FB075B3"/>
    <w:multiLevelType w:val="multilevel"/>
    <w:tmpl w:val="2F482996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B763729"/>
    <w:multiLevelType w:val="hybridMultilevel"/>
    <w:tmpl w:val="C8BEB09C"/>
    <w:lvl w:ilvl="0" w:tplc="C3B8FB58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08831D8">
      <w:start w:val="1"/>
      <w:numFmt w:val="bullet"/>
      <w:lvlText w:val="o"/>
      <w:lvlJc w:val="left"/>
      <w:pPr>
        <w:ind w:left="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32C266">
      <w:start w:val="1"/>
      <w:numFmt w:val="bullet"/>
      <w:lvlRestart w:val="0"/>
      <w:lvlText w:val="-"/>
      <w:lvlJc w:val="left"/>
      <w:pPr>
        <w:ind w:left="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BCE7226">
      <w:start w:val="1"/>
      <w:numFmt w:val="bullet"/>
      <w:lvlText w:val="•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550CAE2">
      <w:start w:val="1"/>
      <w:numFmt w:val="bullet"/>
      <w:lvlText w:val="o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1AC212">
      <w:start w:val="1"/>
      <w:numFmt w:val="bullet"/>
      <w:lvlText w:val="▪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1A76FC">
      <w:start w:val="1"/>
      <w:numFmt w:val="bullet"/>
      <w:lvlText w:val="•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3AC4B9D8">
      <w:start w:val="1"/>
      <w:numFmt w:val="bullet"/>
      <w:lvlText w:val="o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1EC40E">
      <w:start w:val="1"/>
      <w:numFmt w:val="bullet"/>
      <w:lvlText w:val="▪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5C230251"/>
    <w:multiLevelType w:val="hybridMultilevel"/>
    <w:tmpl w:val="F3406D2A"/>
    <w:lvl w:ilvl="0" w:tplc="6AB4ED5E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F1E3AB6">
      <w:start w:val="1"/>
      <w:numFmt w:val="bullet"/>
      <w:lvlText w:val="o"/>
      <w:lvlJc w:val="left"/>
      <w:pPr>
        <w:ind w:left="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AD04144">
      <w:start w:val="1"/>
      <w:numFmt w:val="bullet"/>
      <w:lvlRestart w:val="0"/>
      <w:lvlText w:val="-"/>
      <w:lvlJc w:val="left"/>
      <w:pPr>
        <w:ind w:left="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7A0237E">
      <w:start w:val="1"/>
      <w:numFmt w:val="bullet"/>
      <w:lvlText w:val="•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5C4509A">
      <w:start w:val="1"/>
      <w:numFmt w:val="bullet"/>
      <w:lvlText w:val="o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3BAA3DC">
      <w:start w:val="1"/>
      <w:numFmt w:val="bullet"/>
      <w:lvlText w:val="▪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4C6BFB4">
      <w:start w:val="1"/>
      <w:numFmt w:val="bullet"/>
      <w:lvlText w:val="•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8BADAE8">
      <w:start w:val="1"/>
      <w:numFmt w:val="bullet"/>
      <w:lvlText w:val="o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88BA60">
      <w:start w:val="1"/>
      <w:numFmt w:val="bullet"/>
      <w:lvlText w:val="▪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660B7EA1"/>
    <w:multiLevelType w:val="multilevel"/>
    <w:tmpl w:val="833401FC"/>
    <w:lvl w:ilvl="0">
      <w:start w:val="1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0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8C80172"/>
    <w:multiLevelType w:val="hybridMultilevel"/>
    <w:tmpl w:val="EDDEEE9E"/>
    <w:lvl w:ilvl="0" w:tplc="98080386">
      <w:start w:val="1"/>
      <w:numFmt w:val="bullet"/>
      <w:lvlText w:val="­"/>
      <w:lvlJc w:val="left"/>
      <w:pPr>
        <w:ind w:left="1287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25B67E0"/>
    <w:multiLevelType w:val="hybridMultilevel"/>
    <w:tmpl w:val="97C0486E"/>
    <w:lvl w:ilvl="0" w:tplc="0988E804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483802">
      <w:start w:val="1"/>
      <w:numFmt w:val="bullet"/>
      <w:lvlText w:val="o"/>
      <w:lvlJc w:val="left"/>
      <w:pPr>
        <w:ind w:left="6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2DA3BBE">
      <w:start w:val="1"/>
      <w:numFmt w:val="bullet"/>
      <w:lvlRestart w:val="0"/>
      <w:lvlText w:val="-"/>
      <w:lvlJc w:val="left"/>
      <w:pPr>
        <w:ind w:left="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00287F0">
      <w:start w:val="1"/>
      <w:numFmt w:val="bullet"/>
      <w:lvlText w:val="•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EAA55B2">
      <w:start w:val="1"/>
      <w:numFmt w:val="bullet"/>
      <w:lvlText w:val="o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F50B39E">
      <w:start w:val="1"/>
      <w:numFmt w:val="bullet"/>
      <w:lvlText w:val="▪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EB4C4DE">
      <w:start w:val="1"/>
      <w:numFmt w:val="bullet"/>
      <w:lvlText w:val="•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74A8B56">
      <w:start w:val="1"/>
      <w:numFmt w:val="bullet"/>
      <w:lvlText w:val="o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23401B0">
      <w:start w:val="1"/>
      <w:numFmt w:val="bullet"/>
      <w:lvlText w:val="▪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73E1539E"/>
    <w:multiLevelType w:val="multilevel"/>
    <w:tmpl w:val="1A3A942C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5F74723"/>
    <w:multiLevelType w:val="hybridMultilevel"/>
    <w:tmpl w:val="8286CBFC"/>
    <w:lvl w:ilvl="0" w:tplc="22267340">
      <w:start w:val="1"/>
      <w:numFmt w:val="bullet"/>
      <w:lvlText w:val="•"/>
      <w:lvlJc w:val="left"/>
      <w:pPr>
        <w:ind w:left="5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A50DA58">
      <w:start w:val="1"/>
      <w:numFmt w:val="bullet"/>
      <w:lvlText w:val="o"/>
      <w:lvlJc w:val="left"/>
      <w:pPr>
        <w:ind w:left="139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9A04E74">
      <w:start w:val="1"/>
      <w:numFmt w:val="bullet"/>
      <w:lvlText w:val="▪"/>
      <w:lvlJc w:val="left"/>
      <w:pPr>
        <w:ind w:left="21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5E08230">
      <w:start w:val="1"/>
      <w:numFmt w:val="bullet"/>
      <w:lvlText w:val="•"/>
      <w:lvlJc w:val="left"/>
      <w:pPr>
        <w:ind w:left="28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C60E6AA">
      <w:start w:val="1"/>
      <w:numFmt w:val="bullet"/>
      <w:lvlText w:val="o"/>
      <w:lvlJc w:val="left"/>
      <w:pPr>
        <w:ind w:left="355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3160516">
      <w:start w:val="1"/>
      <w:numFmt w:val="bullet"/>
      <w:lvlText w:val="▪"/>
      <w:lvlJc w:val="left"/>
      <w:pPr>
        <w:ind w:left="427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114C248">
      <w:start w:val="1"/>
      <w:numFmt w:val="bullet"/>
      <w:lvlText w:val="•"/>
      <w:lvlJc w:val="left"/>
      <w:pPr>
        <w:ind w:left="49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ED964">
      <w:start w:val="1"/>
      <w:numFmt w:val="bullet"/>
      <w:lvlText w:val="o"/>
      <w:lvlJc w:val="left"/>
      <w:pPr>
        <w:ind w:left="571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D32A48A">
      <w:start w:val="1"/>
      <w:numFmt w:val="bullet"/>
      <w:lvlText w:val="▪"/>
      <w:lvlJc w:val="left"/>
      <w:pPr>
        <w:ind w:left="643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7C17435E"/>
    <w:multiLevelType w:val="hybridMultilevel"/>
    <w:tmpl w:val="568A7D6C"/>
    <w:lvl w:ilvl="0" w:tplc="FA7C0AA6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F6CDEE2">
      <w:start w:val="2"/>
      <w:numFmt w:val="decimal"/>
      <w:lvlRestart w:val="0"/>
      <w:lvlText w:val="%2."/>
      <w:lvlJc w:val="left"/>
      <w:pPr>
        <w:ind w:left="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64282">
      <w:start w:val="1"/>
      <w:numFmt w:val="lowerRoman"/>
      <w:lvlText w:val="%3"/>
      <w:lvlJc w:val="left"/>
      <w:pPr>
        <w:ind w:left="1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FE67D2">
      <w:start w:val="1"/>
      <w:numFmt w:val="decimal"/>
      <w:lvlText w:val="%4"/>
      <w:lvlJc w:val="left"/>
      <w:pPr>
        <w:ind w:left="2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B6242B4">
      <w:start w:val="1"/>
      <w:numFmt w:val="lowerLetter"/>
      <w:lvlText w:val="%5"/>
      <w:lvlJc w:val="left"/>
      <w:pPr>
        <w:ind w:left="3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A21A56">
      <w:start w:val="1"/>
      <w:numFmt w:val="lowerRoman"/>
      <w:lvlText w:val="%6"/>
      <w:lvlJc w:val="left"/>
      <w:pPr>
        <w:ind w:left="38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A44C7B6">
      <w:start w:val="1"/>
      <w:numFmt w:val="decimal"/>
      <w:lvlText w:val="%7"/>
      <w:lvlJc w:val="left"/>
      <w:pPr>
        <w:ind w:left="4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FC7EBE">
      <w:start w:val="1"/>
      <w:numFmt w:val="lowerLetter"/>
      <w:lvlText w:val="%8"/>
      <w:lvlJc w:val="left"/>
      <w:pPr>
        <w:ind w:left="5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3525AB8">
      <w:start w:val="1"/>
      <w:numFmt w:val="lowerRoman"/>
      <w:lvlText w:val="%9"/>
      <w:lvlJc w:val="left"/>
      <w:pPr>
        <w:ind w:left="6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</w:num>
  <w:num w:numId="9">
    <w:abstractNumId w:val="7"/>
  </w:num>
  <w:num w:numId="10">
    <w:abstractNumId w:val="7"/>
  </w:num>
  <w:num w:numId="11">
    <w:abstractNumId w:val="6"/>
  </w:num>
  <w:num w:numId="12">
    <w:abstractNumId w:val="6"/>
  </w:num>
  <w:num w:numId="13">
    <w:abstractNumId w:val="11"/>
  </w:num>
  <w:num w:numId="14">
    <w:abstractNumId w:val="1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</w:num>
  <w:num w:numId="17">
    <w:abstractNumId w:val="1"/>
  </w:num>
  <w:num w:numId="18">
    <w:abstractNumId w:val="1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6C"/>
    <w:rsid w:val="0007206C"/>
    <w:rsid w:val="001E47D3"/>
    <w:rsid w:val="002342D3"/>
    <w:rsid w:val="002A01A1"/>
    <w:rsid w:val="004078F7"/>
    <w:rsid w:val="00796349"/>
    <w:rsid w:val="00961675"/>
    <w:rsid w:val="00B60549"/>
    <w:rsid w:val="00C056F6"/>
    <w:rsid w:val="00CF31A3"/>
    <w:rsid w:val="00FB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686B1-032D-48C4-B7D5-E0512BD0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06C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0720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7206C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7206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0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7206C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07206C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3">
    <w:name w:val="Hyperlink"/>
    <w:basedOn w:val="a0"/>
    <w:uiPriority w:val="99"/>
    <w:semiHidden/>
    <w:unhideWhenUsed/>
    <w:rsid w:val="0007206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206C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7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72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206C"/>
  </w:style>
  <w:style w:type="paragraph" w:styleId="a8">
    <w:name w:val="footer"/>
    <w:basedOn w:val="a"/>
    <w:link w:val="a9"/>
    <w:uiPriority w:val="99"/>
    <w:unhideWhenUsed/>
    <w:rsid w:val="00072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206C"/>
  </w:style>
  <w:style w:type="paragraph" w:styleId="aa">
    <w:name w:val="Balloon Text"/>
    <w:basedOn w:val="a"/>
    <w:link w:val="ab"/>
    <w:uiPriority w:val="99"/>
    <w:semiHidden/>
    <w:unhideWhenUsed/>
    <w:rsid w:val="0007206C"/>
    <w:pPr>
      <w:spacing w:after="0" w:line="240" w:lineRule="auto"/>
      <w:ind w:right="849" w:firstLine="53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7206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07206C"/>
    <w:pPr>
      <w:spacing w:line="252" w:lineRule="auto"/>
      <w:ind w:left="720"/>
      <w:contextualSpacing/>
    </w:pPr>
  </w:style>
  <w:style w:type="paragraph" w:customStyle="1" w:styleId="ConsNormal">
    <w:name w:val="ConsNormal"/>
    <w:uiPriority w:val="99"/>
    <w:rsid w:val="0007206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720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uiPriority w:val="99"/>
    <w:rsid w:val="0007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uiPriority w:val="99"/>
    <w:rsid w:val="00072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0720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fontstyle16">
    <w:name w:val="fontstyle16"/>
    <w:basedOn w:val="a0"/>
    <w:rsid w:val="0007206C"/>
  </w:style>
  <w:style w:type="table" w:customStyle="1" w:styleId="TableGrid">
    <w:name w:val="TableGrid"/>
    <w:rsid w:val="0007206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paragraphstyle">
    <w:name w:val="[No paragraph style]"/>
    <w:rsid w:val="0007206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07206C"/>
    <w:rPr>
      <w:b/>
      <w:bCs/>
    </w:rPr>
  </w:style>
  <w:style w:type="paragraph" w:customStyle="1" w:styleId="ConsPlusNonformat0">
    <w:name w:val="ConsPlusNonformat"/>
    <w:rsid w:val="000720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A0BFB1-06C7-4E50-A8D3-FE1045784BF1" TargetMode="External"/><Relationship Id="rId13" Type="http://schemas.openxmlformats.org/officeDocument/2006/relationships/hyperlink" Target="https://pravo-search.minjust.ru/bigs/showDocument.html?id=03CF0FB8-17D5-46F6-A5EC-D1642676534B" TargetMode="External"/><Relationship Id="rId18" Type="http://schemas.openxmlformats.org/officeDocument/2006/relationships/hyperlink" Target="mailto:adm.abramovo@mai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pravo-search.minjust.ru/bigs/showDocument.html?id=40A83AC2-B8C4-42A5-AF17-0EBF57600F0A" TargetMode="External"/><Relationship Id="rId17" Type="http://schemas.openxmlformats.org/officeDocument/2006/relationships/hyperlink" Target="https://www.abramovo.nso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BBA0BFB1-06C7-4E50-A8D3-FE1045784BF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40A83AC2-B8C4-42A5-AF17-0EBF57600F0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BBA0BFB1-06C7-4E50-A8D3-FE1045784BF1" TargetMode="External"/><Relationship Id="rId10" Type="http://schemas.openxmlformats.org/officeDocument/2006/relationships/hyperlink" Target="https://pravo-search.minjust.ru/bigs/showDocument.html?id=7C07DCEE-7539-429F-9F76-EDD35EBC530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6E20C02-1B12-465A-B64C-24AA92270007" TargetMode="External"/><Relationship Id="rId14" Type="http://schemas.openxmlformats.org/officeDocument/2006/relationships/hyperlink" Target="https://pravo-search.minjust.ru/bigs/showDocument.html?id=BBA0BFB1-06C7-4E50-A8D3-FE1045784B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9439</Words>
  <Characters>53805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2025-11-24T08:33:00Z</dcterms:created>
  <dcterms:modified xsi:type="dcterms:W3CDTF">2025-11-24T08:34:00Z</dcterms:modified>
</cp:coreProperties>
</file>