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B4" w:rsidRPr="00793FB4" w:rsidRDefault="00793FB4" w:rsidP="00793FB4">
      <w:pPr>
        <w:spacing w:before="280" w:line="240" w:lineRule="atLeast"/>
        <w:ind w:firstLine="709"/>
        <w:jc w:val="right"/>
        <w:rPr>
          <w:color w:val="auto"/>
          <w:kern w:val="0"/>
          <w:lang w:eastAsia="ru-RU"/>
        </w:rPr>
      </w:pPr>
      <w:r w:rsidRPr="00793FB4">
        <w:rPr>
          <w:color w:val="auto"/>
          <w:kern w:val="0"/>
          <w:lang w:eastAsia="ru-RU"/>
        </w:rPr>
        <w:t>УТВЕРЖДЕН</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постановлением администрации</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Абрамовского сельсовета</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Куйбышевского района</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Новосибирской области</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от 2</w:t>
      </w:r>
      <w:r>
        <w:rPr>
          <w:color w:val="auto"/>
          <w:kern w:val="0"/>
          <w:lang w:eastAsia="ru-RU"/>
        </w:rPr>
        <w:t>3</w:t>
      </w:r>
      <w:r w:rsidRPr="00793FB4">
        <w:rPr>
          <w:color w:val="auto"/>
          <w:kern w:val="0"/>
          <w:lang w:eastAsia="ru-RU"/>
        </w:rPr>
        <w:t>.0</w:t>
      </w:r>
      <w:r>
        <w:rPr>
          <w:color w:val="auto"/>
          <w:kern w:val="0"/>
          <w:lang w:eastAsia="ru-RU"/>
        </w:rPr>
        <w:t>4</w:t>
      </w:r>
      <w:r w:rsidRPr="00793FB4">
        <w:rPr>
          <w:color w:val="auto"/>
          <w:kern w:val="0"/>
          <w:lang w:eastAsia="ru-RU"/>
        </w:rPr>
        <w:t xml:space="preserve">. 2019 № </w:t>
      </w:r>
      <w:r>
        <w:rPr>
          <w:color w:val="auto"/>
          <w:kern w:val="0"/>
          <w:lang w:eastAsia="ru-RU"/>
        </w:rPr>
        <w:t>58</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
          <w:bCs/>
          <w:color w:val="auto"/>
          <w:kern w:val="0"/>
          <w:lang w:eastAsia="ru-RU"/>
        </w:rPr>
        <w:tab/>
      </w:r>
      <w:r w:rsidRPr="00793FB4">
        <w:rPr>
          <w:bCs/>
          <w:color w:val="auto"/>
          <w:kern w:val="0"/>
          <w:lang w:eastAsia="ru-RU"/>
        </w:rPr>
        <w:t>(с изменениями, внесенными постановлени</w:t>
      </w:r>
      <w:r w:rsidR="00D34482">
        <w:rPr>
          <w:bCs/>
          <w:color w:val="auto"/>
          <w:kern w:val="0"/>
          <w:lang w:eastAsia="ru-RU"/>
        </w:rPr>
        <w:t>ями</w:t>
      </w:r>
      <w:r w:rsidRPr="00793FB4">
        <w:rPr>
          <w:bCs/>
          <w:color w:val="auto"/>
          <w:kern w:val="0"/>
          <w:lang w:eastAsia="ru-RU"/>
        </w:rPr>
        <w:t xml:space="preserve"> </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Cs/>
          <w:color w:val="auto"/>
          <w:kern w:val="0"/>
          <w:lang w:eastAsia="ru-RU"/>
        </w:rPr>
        <w:t>администрации Абрамовского</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Cs/>
          <w:color w:val="auto"/>
          <w:kern w:val="0"/>
          <w:lang w:eastAsia="ru-RU"/>
        </w:rPr>
        <w:t xml:space="preserve"> сельсовета Куйбышевского </w:t>
      </w:r>
    </w:p>
    <w:p w:rsidR="00793FB4" w:rsidRPr="00793FB4" w:rsidRDefault="00793FB4" w:rsidP="00D34482">
      <w:pPr>
        <w:tabs>
          <w:tab w:val="left" w:pos="7035"/>
        </w:tabs>
        <w:suppressAutoHyphens w:val="0"/>
        <w:spacing w:line="240" w:lineRule="auto"/>
        <w:jc w:val="right"/>
        <w:rPr>
          <w:bCs/>
          <w:color w:val="auto"/>
          <w:kern w:val="0"/>
          <w:lang w:eastAsia="ru-RU"/>
        </w:rPr>
      </w:pPr>
      <w:r w:rsidRPr="00793FB4">
        <w:rPr>
          <w:bCs/>
          <w:color w:val="auto"/>
          <w:kern w:val="0"/>
          <w:lang w:eastAsia="ru-RU"/>
        </w:rPr>
        <w:t>района Новосибирской области</w:t>
      </w:r>
    </w:p>
    <w:p w:rsidR="00793FB4" w:rsidRPr="00793FB4" w:rsidRDefault="00793FB4" w:rsidP="00D34482">
      <w:pPr>
        <w:tabs>
          <w:tab w:val="left" w:pos="7035"/>
        </w:tabs>
        <w:suppressAutoHyphens w:val="0"/>
        <w:spacing w:line="240" w:lineRule="auto"/>
        <w:jc w:val="right"/>
        <w:rPr>
          <w:bCs/>
          <w:color w:val="auto"/>
          <w:kern w:val="0"/>
          <w:lang w:eastAsia="ru-RU"/>
        </w:rPr>
      </w:pPr>
      <w:r w:rsidRPr="00793FB4">
        <w:rPr>
          <w:bCs/>
          <w:color w:val="auto"/>
          <w:kern w:val="0"/>
          <w:lang w:eastAsia="ru-RU"/>
        </w:rPr>
        <w:t xml:space="preserve"> № </w:t>
      </w:r>
      <w:r w:rsidR="007308A7">
        <w:rPr>
          <w:bCs/>
          <w:color w:val="auto"/>
          <w:kern w:val="0"/>
          <w:lang w:eastAsia="ru-RU"/>
        </w:rPr>
        <w:t>86</w:t>
      </w:r>
      <w:r w:rsidRPr="00793FB4">
        <w:rPr>
          <w:bCs/>
          <w:color w:val="auto"/>
          <w:kern w:val="0"/>
          <w:lang w:eastAsia="ru-RU"/>
        </w:rPr>
        <w:t xml:space="preserve"> от </w:t>
      </w:r>
      <w:r w:rsidR="007308A7">
        <w:rPr>
          <w:bCs/>
          <w:color w:val="auto"/>
          <w:kern w:val="0"/>
          <w:lang w:eastAsia="ru-RU"/>
        </w:rPr>
        <w:t>09.07.2019</w:t>
      </w:r>
    </w:p>
    <w:p w:rsidR="00D31F94" w:rsidRDefault="00D34482" w:rsidP="00D34482">
      <w:pPr>
        <w:tabs>
          <w:tab w:val="left" w:pos="7605"/>
        </w:tabs>
        <w:spacing w:line="240" w:lineRule="auto"/>
        <w:jc w:val="right"/>
        <w:rPr>
          <w:color w:val="auto"/>
          <w:kern w:val="0"/>
        </w:rPr>
      </w:pPr>
      <w:r>
        <w:rPr>
          <w:color w:val="auto"/>
          <w:kern w:val="0"/>
        </w:rPr>
        <w:tab/>
        <w:t>№ 135 от 28.10.2019г</w:t>
      </w:r>
      <w:r w:rsidR="006F3291">
        <w:rPr>
          <w:color w:val="auto"/>
          <w:kern w:val="0"/>
        </w:rPr>
        <w:t>.</w:t>
      </w:r>
    </w:p>
    <w:p w:rsidR="00793FB4" w:rsidRDefault="00D31F94" w:rsidP="00D34482">
      <w:pPr>
        <w:tabs>
          <w:tab w:val="left" w:pos="7605"/>
        </w:tabs>
        <w:spacing w:line="240" w:lineRule="auto"/>
        <w:jc w:val="right"/>
        <w:rPr>
          <w:color w:val="auto"/>
          <w:kern w:val="0"/>
        </w:rPr>
      </w:pPr>
      <w:r>
        <w:rPr>
          <w:color w:val="auto"/>
          <w:kern w:val="0"/>
        </w:rPr>
        <w:t>№ 78 от 27.05.2020г.</w:t>
      </w:r>
      <w:r w:rsidR="00D34482">
        <w:rPr>
          <w:color w:val="auto"/>
          <w:kern w:val="0"/>
        </w:rPr>
        <w:t>)</w:t>
      </w:r>
    </w:p>
    <w:p w:rsidR="00D34482" w:rsidRPr="00793FB4" w:rsidRDefault="00D34482" w:rsidP="00D34482">
      <w:pPr>
        <w:tabs>
          <w:tab w:val="left" w:pos="7605"/>
        </w:tabs>
        <w:spacing w:line="240" w:lineRule="auto"/>
        <w:jc w:val="right"/>
        <w:rPr>
          <w:color w:val="auto"/>
          <w:kern w:val="0"/>
        </w:rPr>
      </w:pPr>
    </w:p>
    <w:p w:rsidR="0095521B" w:rsidRDefault="0095521B" w:rsidP="0095521B">
      <w:pPr>
        <w:ind w:left="4820" w:firstLine="11"/>
        <w:jc w:val="right"/>
        <w:rPr>
          <w:rFonts w:eastAsia="Calibri"/>
          <w:color w:val="00000A"/>
        </w:rPr>
      </w:pPr>
    </w:p>
    <w:p w:rsidR="0095521B" w:rsidRDefault="0095521B" w:rsidP="0095521B">
      <w:pPr>
        <w:ind w:left="4820" w:firstLine="11"/>
        <w:jc w:val="right"/>
      </w:pPr>
    </w:p>
    <w:p w:rsidR="0095521B" w:rsidRDefault="0095521B" w:rsidP="00DB2CAB">
      <w:pPr>
        <w:jc w:val="center"/>
        <w:rPr>
          <w:b/>
          <w:bCs/>
          <w:color w:val="00000A"/>
        </w:rPr>
      </w:pPr>
      <w:r>
        <w:rPr>
          <w:b/>
          <w:color w:val="00000A"/>
        </w:rPr>
        <w:t>АДМИ</w:t>
      </w:r>
      <w:r>
        <w:rPr>
          <w:b/>
          <w:bCs/>
          <w:color w:val="00000A"/>
        </w:rPr>
        <w:t>НИСТРАТИВНЫЙ</w:t>
      </w:r>
      <w:r>
        <w:rPr>
          <w:color w:val="00000A"/>
        </w:rPr>
        <w:t xml:space="preserve"> </w:t>
      </w:r>
      <w:r>
        <w:rPr>
          <w:b/>
          <w:bCs/>
          <w:color w:val="00000A"/>
        </w:rPr>
        <w:t>РЕГЛАМЕНТ</w:t>
      </w:r>
    </w:p>
    <w:p w:rsidR="00DB2CAB" w:rsidRDefault="0095521B" w:rsidP="00DB2CAB">
      <w:pPr>
        <w:suppressAutoHyphens w:val="0"/>
        <w:autoSpaceDE w:val="0"/>
        <w:autoSpaceDN w:val="0"/>
        <w:adjustRightInd w:val="0"/>
        <w:spacing w:line="240" w:lineRule="auto"/>
        <w:jc w:val="center"/>
        <w:rPr>
          <w:bCs/>
          <w:kern w:val="0"/>
          <w:sz w:val="24"/>
          <w:szCs w:val="24"/>
          <w:lang w:eastAsia="ru-RU"/>
        </w:rPr>
      </w:pPr>
      <w:r w:rsidRPr="00793FB4">
        <w:rPr>
          <w:b/>
        </w:rPr>
        <w:t xml:space="preserve">предоставления </w:t>
      </w:r>
      <w:r w:rsidR="00DB2CAB">
        <w:rPr>
          <w:b/>
        </w:rPr>
        <w:t xml:space="preserve">муниципальной услуги </w:t>
      </w:r>
      <w:r w:rsidRPr="00793FB4">
        <w:rPr>
          <w:b/>
          <w:bCs/>
        </w:rPr>
        <w:t>«Предоставление земельных участков, находящихся в муниципальной собственности, в аренду без проведения торгов»</w:t>
      </w:r>
    </w:p>
    <w:p w:rsidR="00DB2CAB" w:rsidRPr="00793FB4" w:rsidRDefault="00DB2CAB" w:rsidP="00DB2CAB">
      <w:pPr>
        <w:suppressAutoHyphens w:val="0"/>
        <w:autoSpaceDE w:val="0"/>
        <w:autoSpaceDN w:val="0"/>
        <w:adjustRightInd w:val="0"/>
        <w:spacing w:line="240" w:lineRule="auto"/>
        <w:jc w:val="center"/>
        <w:rPr>
          <w:rFonts w:eastAsia="Calibri"/>
          <w:color w:val="auto"/>
          <w:kern w:val="0"/>
        </w:rPr>
      </w:pPr>
      <w:r w:rsidRPr="00793FB4">
        <w:rPr>
          <w:bCs/>
          <w:kern w:val="0"/>
          <w:sz w:val="24"/>
          <w:szCs w:val="24"/>
          <w:lang w:eastAsia="ru-RU"/>
        </w:rPr>
        <w:t>(В ред. постановления администрации</w:t>
      </w:r>
      <w:r w:rsidRPr="00793FB4">
        <w:rPr>
          <w:b/>
          <w:kern w:val="0"/>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w:t>
      </w:r>
      <w:r w:rsidR="00D31F94">
        <w:rPr>
          <w:kern w:val="0"/>
          <w:sz w:val="24"/>
          <w:szCs w:val="24"/>
          <w:lang w:eastAsia="ru-RU"/>
        </w:rPr>
        <w:t xml:space="preserve">78 </w:t>
      </w:r>
      <w:r w:rsidRPr="00793FB4">
        <w:rPr>
          <w:kern w:val="0"/>
          <w:sz w:val="24"/>
          <w:szCs w:val="24"/>
          <w:lang w:eastAsia="ru-RU"/>
        </w:rPr>
        <w:t xml:space="preserve">от </w:t>
      </w:r>
      <w:r w:rsidR="00D31F94">
        <w:rPr>
          <w:kern w:val="0"/>
          <w:sz w:val="24"/>
          <w:szCs w:val="24"/>
          <w:lang w:eastAsia="ru-RU"/>
        </w:rPr>
        <w:t>27.05.2020г.</w:t>
      </w:r>
      <w:r w:rsidRPr="00793FB4">
        <w:rPr>
          <w:kern w:val="0"/>
          <w:sz w:val="24"/>
          <w:szCs w:val="24"/>
          <w:lang w:eastAsia="ru-RU"/>
        </w:rPr>
        <w:t>)</w:t>
      </w:r>
    </w:p>
    <w:p w:rsidR="0095521B" w:rsidRPr="00793FB4" w:rsidRDefault="0095521B" w:rsidP="00DB2CAB">
      <w:pPr>
        <w:pStyle w:val="ConsPlusTitle"/>
        <w:spacing w:line="240" w:lineRule="auto"/>
        <w:ind w:firstLine="709"/>
        <w:jc w:val="center"/>
        <w:rPr>
          <w:b/>
          <w:bCs/>
        </w:rPr>
      </w:pPr>
    </w:p>
    <w:p w:rsidR="0095521B" w:rsidRPr="009140A8" w:rsidRDefault="0095521B" w:rsidP="0095521B">
      <w:pPr>
        <w:ind w:firstLine="426"/>
        <w:jc w:val="center"/>
        <w:rPr>
          <w:bCs/>
          <w:color w:val="00000A"/>
        </w:rPr>
      </w:pPr>
      <w:r w:rsidRPr="009140A8">
        <w:rPr>
          <w:bCs/>
          <w:color w:val="00000A"/>
          <w:lang w:val="en-US"/>
        </w:rPr>
        <w:t>I</w:t>
      </w:r>
      <w:r w:rsidRPr="009140A8">
        <w:rPr>
          <w:bCs/>
          <w:color w:val="00000A"/>
        </w:rPr>
        <w:t>. Общие положения</w:t>
      </w:r>
    </w:p>
    <w:p w:rsidR="0095521B" w:rsidRDefault="0095521B" w:rsidP="0095521B">
      <w:pPr>
        <w:ind w:firstLine="426"/>
        <w:jc w:val="center"/>
        <w:rPr>
          <w:color w:val="00000A"/>
        </w:rPr>
      </w:pPr>
    </w:p>
    <w:p w:rsidR="0095521B" w:rsidRDefault="0095521B" w:rsidP="0095521B">
      <w:pPr>
        <w:ind w:firstLine="709"/>
        <w:jc w:val="both"/>
        <w:rPr>
          <w:color w:val="00000A"/>
        </w:rPr>
      </w:pPr>
      <w:r>
        <w:rPr>
          <w:color w:val="00000A"/>
        </w:rPr>
        <w:t>1.1. Административный регламент устанавливает порядок и стандарт предоставления муниципальной услуги: «Предоставление земельных участков, находящихся в муниципальной собственности,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t xml:space="preserve">, а также досудебный </w:t>
      </w:r>
      <w:r>
        <w:rPr>
          <w:color w:val="00000A"/>
        </w:rPr>
        <w:t xml:space="preserve">(внесудебный) порядок обжалования решений и действий (бездействия) администрации </w:t>
      </w:r>
      <w:r>
        <w:t xml:space="preserve">Абрамовского сельсовета Куйбышевского </w:t>
      </w:r>
      <w:r>
        <w:rPr>
          <w:color w:val="00000A"/>
        </w:rPr>
        <w:t>района Новосибирской области, должностных лиц, муниципальных служащих администрации Абрамовского</w:t>
      </w:r>
      <w:r>
        <w:rPr>
          <w:color w:val="FF0000"/>
        </w:rPr>
        <w:t xml:space="preserve"> </w:t>
      </w:r>
      <w:r>
        <w:t>сельсовета К</w:t>
      </w:r>
      <w:r>
        <w:rPr>
          <w:color w:val="00000A"/>
        </w:rPr>
        <w:t>уйбышевского района Новосибирской области, участвующих в предоставлении муниципальной услуги.</w:t>
      </w:r>
    </w:p>
    <w:p w:rsidR="0095521B" w:rsidRDefault="0095521B" w:rsidP="0095521B">
      <w:pPr>
        <w:pStyle w:val="10"/>
        <w:spacing w:before="28" w:after="28"/>
        <w:ind w:firstLine="709"/>
        <w:jc w:val="both"/>
      </w:pPr>
      <w:r>
        <w:t>Административный регламент регулирует предоставление в аренду без проведения торгов земельных участков, находящихся в муниципальной собственности Абрамовского сельсовета Куйбышевского района Новосибирской области.</w:t>
      </w:r>
    </w:p>
    <w:p w:rsidR="0095521B" w:rsidRDefault="0095521B" w:rsidP="0095521B">
      <w:pPr>
        <w:pStyle w:val="10"/>
        <w:spacing w:before="28" w:after="28"/>
        <w:ind w:firstLine="709"/>
        <w:jc w:val="both"/>
      </w:pPr>
      <w:r>
        <w:lastRenderedPageBreak/>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95521B" w:rsidRDefault="0095521B" w:rsidP="0095521B">
      <w:pPr>
        <w:pStyle w:val="10"/>
        <w:spacing w:before="28" w:after="28"/>
        <w:ind w:firstLine="709"/>
        <w:jc w:val="both"/>
      </w:pPr>
      <w: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
    <w:p w:rsidR="0095521B" w:rsidRDefault="0095521B" w:rsidP="0095521B">
      <w:pPr>
        <w:ind w:firstLine="709"/>
        <w:jc w:val="both"/>
        <w:rPr>
          <w:color w:val="00000A"/>
        </w:rPr>
      </w:pPr>
      <w:r>
        <w:rPr>
          <w:color w:val="00000A"/>
        </w:rPr>
        <w:t>1.2. 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 (далее – заявитель) в целях предоставления в аренду земельных участков без проведения торгов.</w:t>
      </w:r>
    </w:p>
    <w:p w:rsidR="0095521B" w:rsidRDefault="0095521B" w:rsidP="0095521B">
      <w:pPr>
        <w:ind w:firstLine="709"/>
        <w:jc w:val="both"/>
        <w:rPr>
          <w:color w:val="00000A"/>
        </w:rPr>
      </w:pPr>
      <w:r>
        <w:rPr>
          <w:color w:val="00000A"/>
        </w:rPr>
        <w:t>1.2.1. Без проведения торгов заключается договор аренды земельного участка в случае предоставления:</w:t>
      </w:r>
    </w:p>
    <w:p w:rsidR="0095521B" w:rsidRDefault="0095521B" w:rsidP="0095521B">
      <w:pPr>
        <w:ind w:firstLine="709"/>
        <w:jc w:val="both"/>
        <w:rPr>
          <w:color w:val="00000A"/>
        </w:rPr>
      </w:pPr>
      <w:r>
        <w:rPr>
          <w:color w:val="00000A"/>
        </w:rPr>
        <w:t>1) земельного участка юридическим лицам в соответствии с указом или распоряжением Президента Российской Федерации;</w:t>
      </w:r>
    </w:p>
    <w:p w:rsidR="0095521B" w:rsidRDefault="0095521B" w:rsidP="0095521B">
      <w:pPr>
        <w:ind w:firstLine="709"/>
        <w:jc w:val="both"/>
        <w:rPr>
          <w:color w:val="00000A"/>
        </w:rPr>
      </w:pPr>
      <w:r>
        <w:rPr>
          <w:color w:val="00000A"/>
        </w:rPr>
        <w:t>2)</w:t>
      </w:r>
      <w:r>
        <w:rPr>
          <w:color w:val="00000A"/>
          <w:lang w:val="en-US"/>
        </w:rPr>
        <w:t> </w:t>
      </w:r>
      <w:r>
        <w:rPr>
          <w:color w:val="00000A"/>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5521B" w:rsidRDefault="0095521B" w:rsidP="0095521B">
      <w:pPr>
        <w:ind w:firstLine="709"/>
        <w:jc w:val="both"/>
        <w:rPr>
          <w:color w:val="00000A"/>
        </w:rPr>
      </w:pPr>
      <w:r>
        <w:rPr>
          <w:color w:val="00000A"/>
        </w:rPr>
        <w:t>3)</w:t>
      </w:r>
      <w:r>
        <w:rPr>
          <w:color w:val="00000A"/>
          <w:lang w:val="en-US"/>
        </w:rPr>
        <w:t> </w:t>
      </w:r>
      <w:r>
        <w:rPr>
          <w:color w:val="00000A"/>
        </w:rPr>
        <w:t>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95521B" w:rsidRDefault="0095521B" w:rsidP="0095521B">
      <w:pPr>
        <w:ind w:firstLine="709"/>
        <w:jc w:val="both"/>
        <w:rPr>
          <w:color w:val="00000A"/>
        </w:rPr>
      </w:pPr>
      <w:r>
        <w:rPr>
          <w:color w:val="00000A"/>
        </w:rPr>
        <w:t>4)</w:t>
      </w:r>
      <w:r>
        <w:rPr>
          <w:color w:val="00000A"/>
          <w:lang w:val="en-US"/>
        </w:rPr>
        <w:t> </w:t>
      </w:r>
      <w:r>
        <w:rPr>
          <w:color w:val="00000A"/>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5521B" w:rsidRDefault="0095521B" w:rsidP="0095521B">
      <w:pPr>
        <w:ind w:firstLine="709"/>
        <w:jc w:val="both"/>
        <w:rPr>
          <w:color w:val="00000A"/>
        </w:rPr>
      </w:pPr>
      <w:r>
        <w:rPr>
          <w:color w:val="00000A"/>
        </w:rPr>
        <w:t>5)</w:t>
      </w:r>
      <w:r>
        <w:rPr>
          <w:color w:val="00000A"/>
          <w:lang w:val="en-US"/>
        </w:rPr>
        <w:t> </w:t>
      </w:r>
      <w:r>
        <w:rPr>
          <w:color w:val="00000A"/>
        </w:rPr>
        <w:t>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Земельного кодекса Российской Федерации, пунктом 5 статьи 46 Земельного кодекса Российской Федерации;</w:t>
      </w:r>
    </w:p>
    <w:p w:rsidR="0095521B" w:rsidRDefault="0095521B" w:rsidP="0095521B">
      <w:pPr>
        <w:ind w:firstLine="709"/>
        <w:jc w:val="both"/>
        <w:rPr>
          <w:color w:val="00000A"/>
        </w:rPr>
      </w:pPr>
      <w:r>
        <w:rPr>
          <w:color w:val="00000A"/>
        </w:rPr>
        <w:t>6)</w:t>
      </w:r>
      <w:r>
        <w:rPr>
          <w:color w:val="00000A"/>
          <w:lang w:val="en-US"/>
        </w:rPr>
        <w:t> </w:t>
      </w:r>
      <w:r>
        <w:rPr>
          <w:color w:val="00000A"/>
        </w:rPr>
        <w:t xml:space="preserve">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w:t>
      </w:r>
      <w:r>
        <w:rPr>
          <w:color w:val="00000A"/>
        </w:rPr>
        <w:lastRenderedPageBreak/>
        <w:t>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5521B" w:rsidRDefault="0095521B" w:rsidP="0095521B">
      <w:pPr>
        <w:ind w:firstLine="709"/>
        <w:jc w:val="both"/>
        <w:rPr>
          <w:color w:val="00000A"/>
        </w:rPr>
      </w:pPr>
      <w:r>
        <w:rPr>
          <w:color w:val="00000A"/>
        </w:rPr>
        <w:t>7)</w:t>
      </w:r>
      <w:r>
        <w:rPr>
          <w:color w:val="00000A"/>
          <w:lang w:val="en-US"/>
        </w:rPr>
        <w:t> </w:t>
      </w:r>
      <w:r>
        <w:rPr>
          <w:color w:val="00000A"/>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5521B" w:rsidRDefault="0095521B" w:rsidP="0095521B">
      <w:pPr>
        <w:ind w:firstLine="709"/>
        <w:jc w:val="both"/>
        <w:rPr>
          <w:color w:val="00000A"/>
        </w:rPr>
      </w:pPr>
      <w:r>
        <w:rPr>
          <w:color w:val="00000A"/>
        </w:rPr>
        <w:t>8)</w:t>
      </w:r>
      <w:r>
        <w:rPr>
          <w:color w:val="00000A"/>
          <w:lang w:val="en-US"/>
        </w:rPr>
        <w:t> </w:t>
      </w:r>
      <w:r>
        <w:rPr>
          <w:color w:val="00000A"/>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5521B" w:rsidRDefault="0095521B" w:rsidP="0095521B">
      <w:pPr>
        <w:ind w:firstLine="709"/>
        <w:jc w:val="both"/>
        <w:rPr>
          <w:color w:val="00000A"/>
        </w:rPr>
      </w:pPr>
      <w:r>
        <w:rPr>
          <w:color w:val="00000A"/>
        </w:rPr>
        <w:t>9)</w:t>
      </w:r>
      <w:r>
        <w:rPr>
          <w:color w:val="00000A"/>
          <w:lang w:val="en-US"/>
        </w:rPr>
        <w:t> </w:t>
      </w:r>
      <w:r>
        <w:rPr>
          <w:color w:val="00000A"/>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95521B" w:rsidRDefault="0095521B" w:rsidP="0095521B">
      <w:pPr>
        <w:ind w:firstLine="709"/>
        <w:jc w:val="both"/>
        <w:rPr>
          <w:color w:val="00000A"/>
        </w:rPr>
      </w:pPr>
      <w:r>
        <w:rPr>
          <w:color w:val="00000A"/>
        </w:rPr>
        <w:t>10)</w:t>
      </w:r>
      <w:r>
        <w:rPr>
          <w:color w:val="00000A"/>
          <w:lang w:val="en-US"/>
        </w:rPr>
        <w:t> </w:t>
      </w:r>
      <w:r>
        <w:rPr>
          <w:color w:val="00000A"/>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95521B" w:rsidRDefault="0095521B" w:rsidP="0095521B">
      <w:pPr>
        <w:ind w:firstLine="709"/>
        <w:jc w:val="both"/>
        <w:rPr>
          <w:color w:val="00000A"/>
        </w:rPr>
      </w:pPr>
      <w:r>
        <w:rPr>
          <w:color w:val="00000A"/>
        </w:rPr>
        <w:t>11)</w:t>
      </w:r>
      <w:r>
        <w:rPr>
          <w:color w:val="00000A"/>
          <w:lang w:val="en-US"/>
        </w:rPr>
        <w:t> </w:t>
      </w:r>
      <w:r>
        <w:rPr>
          <w:color w:val="00000A"/>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95521B" w:rsidRDefault="0095521B" w:rsidP="0095521B">
      <w:pPr>
        <w:ind w:firstLine="709"/>
        <w:jc w:val="both"/>
        <w:rPr>
          <w:color w:val="00000A"/>
        </w:rPr>
      </w:pPr>
      <w:r>
        <w:rPr>
          <w:color w:val="00000A"/>
        </w:rPr>
        <w:t>12)</w:t>
      </w:r>
      <w:r>
        <w:rPr>
          <w:color w:val="00000A"/>
          <w:lang w:val="en-US"/>
        </w:rPr>
        <w:t> </w:t>
      </w:r>
      <w:r>
        <w:rPr>
          <w:color w:val="00000A"/>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95521B" w:rsidRDefault="0095521B" w:rsidP="0095521B">
      <w:pPr>
        <w:ind w:firstLine="709"/>
        <w:jc w:val="both"/>
        <w:rPr>
          <w:color w:val="00000A"/>
        </w:rPr>
      </w:pPr>
      <w:r>
        <w:rPr>
          <w:color w:val="00000A"/>
        </w:rPr>
        <w:t>13)</w:t>
      </w:r>
      <w:r>
        <w:rPr>
          <w:color w:val="00000A"/>
          <w:lang w:val="en-US"/>
        </w:rPr>
        <w:t> </w:t>
      </w:r>
      <w:r>
        <w:rPr>
          <w:color w:val="00000A"/>
        </w:rPr>
        <w:t>земельного участка, образованного в границах застроенной территории, лицу, с которым заключен договор о развитии застроенной территории;</w:t>
      </w:r>
    </w:p>
    <w:p w:rsidR="0095521B" w:rsidRDefault="0095521B" w:rsidP="0095521B">
      <w:pPr>
        <w:ind w:firstLine="709"/>
        <w:jc w:val="both"/>
        <w:rPr>
          <w:color w:val="00000A"/>
        </w:rPr>
      </w:pPr>
      <w:r>
        <w:rPr>
          <w:color w:val="00000A"/>
        </w:rPr>
        <w:t>14)</w:t>
      </w:r>
      <w:r>
        <w:rPr>
          <w:color w:val="00000A"/>
          <w:lang w:val="en-US"/>
        </w:rPr>
        <w:t> </w:t>
      </w:r>
      <w:r>
        <w:rPr>
          <w:color w:val="00000A"/>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95521B" w:rsidRDefault="0095521B" w:rsidP="0095521B">
      <w:pPr>
        <w:ind w:firstLine="709"/>
        <w:jc w:val="both"/>
        <w:rPr>
          <w:color w:val="00000A"/>
        </w:rPr>
      </w:pPr>
      <w:r>
        <w:rPr>
          <w:color w:val="00000A"/>
        </w:rPr>
        <w:t>15)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95521B" w:rsidRDefault="0095521B" w:rsidP="0095521B">
      <w:pPr>
        <w:ind w:firstLine="709"/>
        <w:jc w:val="both"/>
        <w:rPr>
          <w:color w:val="00000A"/>
        </w:rPr>
      </w:pPr>
      <w:r>
        <w:rPr>
          <w:color w:val="00000A"/>
        </w:rPr>
        <w:lastRenderedPageBreak/>
        <w:t>16)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95521B" w:rsidRDefault="0095521B" w:rsidP="0095521B">
      <w:pPr>
        <w:ind w:firstLine="709"/>
        <w:jc w:val="both"/>
        <w:rPr>
          <w:color w:val="00000A"/>
        </w:rPr>
      </w:pPr>
      <w:r>
        <w:rPr>
          <w:color w:val="00000A"/>
        </w:rPr>
        <w:t>17)</w:t>
      </w:r>
      <w:r>
        <w:rPr>
          <w:color w:val="00000A"/>
          <w:lang w:val="en-US"/>
        </w:rPr>
        <w:t> </w:t>
      </w:r>
      <w:r>
        <w:rPr>
          <w:color w:val="00000A"/>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95521B" w:rsidRDefault="0095521B" w:rsidP="0095521B">
      <w:pPr>
        <w:ind w:firstLine="709"/>
        <w:jc w:val="both"/>
        <w:rPr>
          <w:color w:val="00000A"/>
        </w:rPr>
      </w:pPr>
      <w:r>
        <w:rPr>
          <w:color w:val="00000A"/>
        </w:rPr>
        <w:t>18)</w:t>
      </w:r>
      <w:r>
        <w:rPr>
          <w:color w:val="00000A"/>
          <w:lang w:val="en-US"/>
        </w:rPr>
        <w:t> </w:t>
      </w:r>
      <w:r>
        <w:rPr>
          <w:color w:val="00000A"/>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5521B" w:rsidRDefault="0095521B" w:rsidP="0095521B">
      <w:pPr>
        <w:ind w:firstLine="709"/>
        <w:jc w:val="both"/>
        <w:rPr>
          <w:color w:val="00000A"/>
        </w:rPr>
      </w:pPr>
      <w:r>
        <w:rPr>
          <w:color w:val="00000A"/>
        </w:rPr>
        <w:t>19)</w:t>
      </w:r>
      <w:r>
        <w:rPr>
          <w:color w:val="00000A"/>
          <w:lang w:val="en-US"/>
        </w:rPr>
        <w:t> </w:t>
      </w:r>
      <w:r>
        <w:rPr>
          <w:color w:val="00000A"/>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95521B" w:rsidRDefault="0095521B" w:rsidP="0095521B">
      <w:pPr>
        <w:ind w:firstLine="709"/>
        <w:jc w:val="both"/>
        <w:rPr>
          <w:color w:val="00000A"/>
        </w:rPr>
      </w:pPr>
      <w:r>
        <w:rPr>
          <w:color w:val="00000A"/>
        </w:rPr>
        <w:t>20)</w:t>
      </w:r>
      <w:r>
        <w:rPr>
          <w:color w:val="00000A"/>
          <w:lang w:val="en-US"/>
        </w:rPr>
        <w:t> </w:t>
      </w:r>
      <w:r>
        <w:rPr>
          <w:color w:val="00000A"/>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5521B" w:rsidRDefault="0095521B" w:rsidP="0095521B">
      <w:pPr>
        <w:ind w:firstLine="709"/>
        <w:jc w:val="both"/>
        <w:rPr>
          <w:color w:val="00000A"/>
        </w:rPr>
      </w:pPr>
      <w:r>
        <w:rPr>
          <w:color w:val="00000A"/>
        </w:rPr>
        <w:t>21)</w:t>
      </w:r>
      <w:r>
        <w:rPr>
          <w:color w:val="00000A"/>
          <w:lang w:val="en-US"/>
        </w:rPr>
        <w:t> </w:t>
      </w:r>
      <w:r>
        <w:rPr>
          <w:color w:val="00000A"/>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5521B" w:rsidRDefault="0095521B" w:rsidP="0095521B">
      <w:pPr>
        <w:ind w:firstLine="709"/>
        <w:jc w:val="both"/>
        <w:rPr>
          <w:color w:val="00000A"/>
        </w:rPr>
      </w:pPr>
      <w:r>
        <w:rPr>
          <w:color w:val="00000A"/>
        </w:rPr>
        <w:t>22)</w:t>
      </w:r>
      <w:r>
        <w:rPr>
          <w:color w:val="00000A"/>
          <w:lang w:val="en-US"/>
        </w:rPr>
        <w:t> </w:t>
      </w:r>
      <w:r>
        <w:rPr>
          <w:color w:val="00000A"/>
        </w:rPr>
        <w:t xml:space="preserve">земельного участка, необходимого для проведения работ, связанных с пользованием недрами, </w:t>
      </w:r>
      <w:proofErr w:type="spellStart"/>
      <w:r>
        <w:rPr>
          <w:color w:val="00000A"/>
        </w:rPr>
        <w:t>недропользователю</w:t>
      </w:r>
      <w:proofErr w:type="spellEnd"/>
      <w:r>
        <w:rPr>
          <w:color w:val="00000A"/>
        </w:rPr>
        <w:t>;</w:t>
      </w:r>
    </w:p>
    <w:p w:rsidR="0095521B" w:rsidRDefault="0095521B" w:rsidP="0095521B">
      <w:pPr>
        <w:ind w:firstLine="709"/>
        <w:jc w:val="both"/>
        <w:rPr>
          <w:color w:val="00000A"/>
        </w:rPr>
      </w:pPr>
      <w:r>
        <w:rPr>
          <w:color w:val="00000A"/>
        </w:rPr>
        <w:t>23)</w:t>
      </w:r>
      <w:r>
        <w:rPr>
          <w:color w:val="00000A"/>
          <w:lang w:val="en-US"/>
        </w:rPr>
        <w:t> </w:t>
      </w:r>
      <w:r>
        <w:rPr>
          <w:color w:val="00000A"/>
        </w:rPr>
        <w:t xml:space="preserve">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w:t>
      </w:r>
      <w:proofErr w:type="spellStart"/>
      <w:r>
        <w:rPr>
          <w:color w:val="00000A"/>
        </w:rPr>
        <w:t>муниципально</w:t>
      </w:r>
      <w:proofErr w:type="spellEnd"/>
      <w:r>
        <w:rPr>
          <w:color w:val="00000A"/>
        </w:rPr>
        <w:t xml:space="preserve">-частном партнерстве, лицу, с которым заключены указанные соглашения; </w:t>
      </w:r>
    </w:p>
    <w:p w:rsidR="0095521B" w:rsidRDefault="0095521B" w:rsidP="0095521B">
      <w:pPr>
        <w:ind w:firstLine="709"/>
        <w:jc w:val="both"/>
        <w:rPr>
          <w:color w:val="00000A"/>
        </w:rPr>
      </w:pPr>
      <w:r>
        <w:rPr>
          <w:color w:val="00000A"/>
        </w:rPr>
        <w:t>24)</w:t>
      </w:r>
      <w:r>
        <w:rPr>
          <w:color w:val="00000A"/>
          <w:lang w:val="en-US"/>
        </w:rPr>
        <w:t> </w:t>
      </w:r>
      <w:r>
        <w:rPr>
          <w:color w:val="00000A"/>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95521B" w:rsidRDefault="0095521B" w:rsidP="0095521B">
      <w:pPr>
        <w:ind w:firstLine="709"/>
        <w:jc w:val="both"/>
        <w:rPr>
          <w:rFonts w:cs="Calibri"/>
          <w:color w:val="00000A"/>
        </w:rPr>
      </w:pPr>
      <w:r>
        <w:rPr>
          <w:rFonts w:cs="Calibri"/>
          <w:color w:val="00000A"/>
        </w:rPr>
        <w:lastRenderedPageBreak/>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5521B" w:rsidRDefault="0095521B" w:rsidP="0095521B">
      <w:pPr>
        <w:ind w:firstLine="709"/>
        <w:jc w:val="both"/>
        <w:rPr>
          <w:color w:val="00000A"/>
        </w:rPr>
      </w:pPr>
      <w:r>
        <w:rPr>
          <w:color w:val="00000A"/>
        </w:rPr>
        <w:t>26)</w:t>
      </w:r>
      <w:r>
        <w:rPr>
          <w:color w:val="00000A"/>
          <w:lang w:val="en-US"/>
        </w:rPr>
        <w:t> </w:t>
      </w:r>
      <w:r>
        <w:rPr>
          <w:color w:val="00000A"/>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Pr>
          <w:color w:val="00000A"/>
        </w:rPr>
        <w:t>охотхозяйственное</w:t>
      </w:r>
      <w:proofErr w:type="spellEnd"/>
      <w:r>
        <w:rPr>
          <w:color w:val="00000A"/>
        </w:rPr>
        <w:t xml:space="preserve"> соглашение;</w:t>
      </w:r>
    </w:p>
    <w:p w:rsidR="0095521B" w:rsidRDefault="0095521B" w:rsidP="0095521B">
      <w:pPr>
        <w:ind w:firstLine="709"/>
        <w:jc w:val="both"/>
        <w:rPr>
          <w:color w:val="00000A"/>
        </w:rPr>
      </w:pPr>
      <w:r>
        <w:rPr>
          <w:color w:val="00000A"/>
        </w:rPr>
        <w:t>27)</w:t>
      </w:r>
      <w:r>
        <w:rPr>
          <w:color w:val="00000A"/>
          <w:lang w:val="en-US"/>
        </w:rPr>
        <w:t> </w:t>
      </w:r>
      <w:r>
        <w:rPr>
          <w:color w:val="00000A"/>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5521B" w:rsidRDefault="0095521B" w:rsidP="0095521B">
      <w:pPr>
        <w:ind w:firstLine="709"/>
        <w:jc w:val="both"/>
        <w:rPr>
          <w:color w:val="00000A"/>
        </w:rPr>
      </w:pPr>
      <w:r>
        <w:rPr>
          <w:color w:val="00000A"/>
        </w:rPr>
        <w:t>28)</w:t>
      </w:r>
      <w:r>
        <w:rPr>
          <w:color w:val="00000A"/>
          <w:lang w:val="en-US"/>
        </w:rPr>
        <w:t> </w:t>
      </w:r>
      <w:r>
        <w:rPr>
          <w:color w:val="00000A"/>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5521B" w:rsidRDefault="0095521B" w:rsidP="0095521B">
      <w:pPr>
        <w:ind w:firstLine="709"/>
        <w:jc w:val="both"/>
        <w:rPr>
          <w:color w:val="00000A"/>
        </w:rPr>
      </w:pPr>
      <w:r>
        <w:rPr>
          <w:color w:val="00000A"/>
        </w:rPr>
        <w:t>29)</w:t>
      </w:r>
      <w:r>
        <w:rPr>
          <w:color w:val="00000A"/>
          <w:lang w:val="en-US"/>
        </w:rPr>
        <w:t> </w:t>
      </w:r>
      <w:r>
        <w:rPr>
          <w:color w:val="00000A"/>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5521B" w:rsidRDefault="0095521B" w:rsidP="0095521B">
      <w:pPr>
        <w:ind w:firstLine="709"/>
        <w:jc w:val="both"/>
        <w:rPr>
          <w:color w:val="00000A"/>
        </w:rPr>
      </w:pPr>
      <w:r>
        <w:rPr>
          <w:color w:val="00000A"/>
        </w:rPr>
        <w:t>30)</w:t>
      </w:r>
      <w:r>
        <w:rPr>
          <w:color w:val="00000A"/>
          <w:lang w:val="en-US"/>
        </w:rPr>
        <w:t> </w:t>
      </w:r>
      <w:r>
        <w:rPr>
          <w:color w:val="00000A"/>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5521B" w:rsidRDefault="0095521B" w:rsidP="0095521B">
      <w:pPr>
        <w:ind w:firstLine="709"/>
        <w:jc w:val="both"/>
        <w:rPr>
          <w:color w:val="00000A"/>
        </w:rPr>
      </w:pPr>
      <w:r>
        <w:rPr>
          <w:color w:val="00000A"/>
        </w:rPr>
        <w:t>31)</w:t>
      </w:r>
      <w:r>
        <w:rPr>
          <w:color w:val="00000A"/>
          <w:lang w:val="en-US"/>
        </w:rPr>
        <w:t> </w:t>
      </w:r>
      <w:r>
        <w:rPr>
          <w:color w:val="00000A"/>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5521B" w:rsidRDefault="0095521B" w:rsidP="0095521B">
      <w:pPr>
        <w:ind w:firstLine="709"/>
        <w:jc w:val="both"/>
        <w:rPr>
          <w:color w:val="00000A"/>
        </w:rPr>
      </w:pPr>
      <w:r>
        <w:rPr>
          <w:color w:val="00000A"/>
        </w:rPr>
        <w:t>32)</w:t>
      </w:r>
      <w:r>
        <w:rPr>
          <w:color w:val="00000A"/>
          <w:lang w:val="en-US"/>
        </w:rPr>
        <w:t> </w:t>
      </w:r>
      <w:r>
        <w:rPr>
          <w:color w:val="00000A"/>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5521B" w:rsidRDefault="0095521B" w:rsidP="0095521B">
      <w:pPr>
        <w:ind w:firstLine="709"/>
        <w:jc w:val="both"/>
        <w:rPr>
          <w:color w:val="00000A"/>
        </w:rPr>
      </w:pPr>
      <w:r>
        <w:rPr>
          <w:color w:val="00000A"/>
        </w:rPr>
        <w:t>33)</w:t>
      </w:r>
      <w:r>
        <w:rPr>
          <w:color w:val="00000A"/>
          <w:lang w:val="en-US"/>
        </w:rPr>
        <w:t> </w:t>
      </w:r>
      <w:r>
        <w:rPr>
          <w:color w:val="00000A"/>
        </w:rPr>
        <w:t xml:space="preserve">земельного участка, предназначенного для ведения сельскохозяйственного производства, арендатору, </w:t>
      </w:r>
      <w:r>
        <w:t>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r>
        <w:rPr>
          <w:color w:val="00000A"/>
        </w:rPr>
        <w:t>,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5521B" w:rsidRDefault="0095521B" w:rsidP="0095521B">
      <w:pPr>
        <w:ind w:firstLine="709"/>
        <w:jc w:val="both"/>
        <w:rPr>
          <w:color w:val="00000A"/>
        </w:rPr>
      </w:pPr>
      <w:r>
        <w:rPr>
          <w:color w:val="00000A"/>
        </w:rPr>
        <w:t>34) земельного участка арендатору (за исключением арендаторов земельных участков, указанных в подпункте 33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95521B" w:rsidRDefault="0095521B" w:rsidP="0095521B">
      <w:pPr>
        <w:ind w:firstLine="709"/>
        <w:jc w:val="both"/>
        <w:rPr>
          <w:color w:val="00000A"/>
        </w:rPr>
      </w:pPr>
      <w:r>
        <w:rPr>
          <w:color w:val="00000A"/>
        </w:rPr>
        <w:t>35) земельного участка в соответствии с Федеральным законом от 24 июля 2008 года № 161-ФЗ «О содействии развитию жилищного строительства»;</w:t>
      </w:r>
    </w:p>
    <w:p w:rsidR="0095521B" w:rsidRDefault="0095521B" w:rsidP="0095521B">
      <w:pPr>
        <w:ind w:firstLine="709"/>
        <w:jc w:val="both"/>
        <w:rPr>
          <w:color w:val="00000A"/>
        </w:rPr>
      </w:pPr>
      <w:r>
        <w:rPr>
          <w:color w:val="00000A"/>
        </w:rPr>
        <w:lastRenderedPageBreak/>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5521B" w:rsidRDefault="0095521B" w:rsidP="0095521B">
      <w:pPr>
        <w:ind w:firstLine="709"/>
        <w:jc w:val="both"/>
        <w:rPr>
          <w:color w:val="00000A"/>
        </w:rPr>
      </w:pPr>
      <w:r>
        <w:rPr>
          <w:color w:val="00000A"/>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1F94" w:rsidRPr="004F7488" w:rsidRDefault="00D31F94" w:rsidP="00D31F94">
      <w:pPr>
        <w:suppressAutoHyphens w:val="0"/>
        <w:spacing w:line="240" w:lineRule="auto"/>
        <w:ind w:left="567" w:hanging="27"/>
        <w:jc w:val="both"/>
        <w:rPr>
          <w:color w:val="00000A"/>
        </w:rPr>
      </w:pPr>
      <w:r>
        <w:rPr>
          <w:color w:val="00000A"/>
        </w:rPr>
        <w:t xml:space="preserve">38) </w:t>
      </w:r>
      <w:r w:rsidRPr="004F7488">
        <w:rPr>
          <w:color w:val="auto"/>
          <w:kern w:val="0"/>
          <w:lang w:eastAsia="ru-RU"/>
        </w:rPr>
        <w:t xml:space="preserve">земельного участка лицу, осуществляющему товарную </w:t>
      </w:r>
      <w:proofErr w:type="spellStart"/>
      <w:r w:rsidRPr="004F7488">
        <w:rPr>
          <w:color w:val="auto"/>
          <w:kern w:val="0"/>
          <w:lang w:eastAsia="ru-RU"/>
        </w:rPr>
        <w:t>аквакультуру</w:t>
      </w:r>
      <w:proofErr w:type="spellEnd"/>
      <w:r w:rsidRPr="004F7488">
        <w:rPr>
          <w:color w:val="auto"/>
          <w:kern w:val="0"/>
          <w:lang w:eastAsia="ru-RU"/>
        </w:rPr>
        <w:t xml:space="preserve"> </w:t>
      </w:r>
      <w:r>
        <w:rPr>
          <w:color w:val="auto"/>
          <w:kern w:val="0"/>
          <w:lang w:eastAsia="ru-RU"/>
        </w:rPr>
        <w:t xml:space="preserve">  </w:t>
      </w:r>
      <w:proofErr w:type="gramStart"/>
      <w:r>
        <w:rPr>
          <w:color w:val="auto"/>
          <w:kern w:val="0"/>
          <w:lang w:eastAsia="ru-RU"/>
        </w:rPr>
        <w:t xml:space="preserve">   (</w:t>
      </w:r>
      <w:proofErr w:type="gramEnd"/>
      <w:r w:rsidRPr="004F7488">
        <w:rPr>
          <w:color w:val="auto"/>
          <w:kern w:val="0"/>
          <w:lang w:eastAsia="ru-RU"/>
        </w:rPr>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color w:val="auto"/>
          <w:kern w:val="0"/>
          <w:lang w:eastAsia="ru-RU"/>
        </w:rPr>
        <w:t>.</w:t>
      </w:r>
    </w:p>
    <w:p w:rsidR="00D31F94" w:rsidRPr="00D31F94" w:rsidRDefault="00D31F94" w:rsidP="0095521B">
      <w:pPr>
        <w:ind w:firstLine="709"/>
        <w:jc w:val="both"/>
        <w:rPr>
          <w:color w:val="00000A"/>
          <w:sz w:val="24"/>
          <w:szCs w:val="24"/>
        </w:rPr>
      </w:pPr>
      <w:r w:rsidRPr="00D31F94">
        <w:rPr>
          <w:color w:val="00000A"/>
          <w:sz w:val="24"/>
          <w:szCs w:val="24"/>
        </w:rPr>
        <w:t xml:space="preserve">(в ред. Постановления </w:t>
      </w:r>
      <w:r>
        <w:rPr>
          <w:color w:val="00000A"/>
          <w:sz w:val="24"/>
          <w:szCs w:val="24"/>
        </w:rPr>
        <w:t xml:space="preserve">администрации Абрамовского сельсовета Куйбышевского района Новосибирской области </w:t>
      </w:r>
      <w:bookmarkStart w:id="0" w:name="_GoBack"/>
      <w:bookmarkEnd w:id="0"/>
      <w:r>
        <w:rPr>
          <w:color w:val="00000A"/>
          <w:sz w:val="24"/>
          <w:szCs w:val="24"/>
        </w:rPr>
        <w:t>№ 78 от 27.05.2020г.)</w:t>
      </w:r>
    </w:p>
    <w:p w:rsidR="0095521B" w:rsidRDefault="0095521B" w:rsidP="0095521B">
      <w:pPr>
        <w:ind w:firstLine="709"/>
        <w:jc w:val="both"/>
        <w:rPr>
          <w:color w:val="00000A"/>
        </w:rPr>
      </w:pPr>
      <w:r>
        <w:rPr>
          <w:color w:val="00000A"/>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5521B" w:rsidRDefault="0095521B" w:rsidP="0095521B">
      <w:pPr>
        <w:ind w:firstLine="709"/>
        <w:jc w:val="both"/>
        <w:rPr>
          <w:color w:val="00000A"/>
        </w:rPr>
      </w:pPr>
      <w:r>
        <w:rPr>
          <w:color w:val="00000A"/>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95521B" w:rsidRDefault="0095521B" w:rsidP="0095521B">
      <w:pPr>
        <w:ind w:firstLine="709"/>
        <w:jc w:val="both"/>
        <w:rPr>
          <w:color w:val="00000A"/>
        </w:rPr>
      </w:pPr>
      <w:r>
        <w:rPr>
          <w:color w:val="00000A"/>
        </w:rPr>
        <w:t>2) земельный участок предоставлен гражданину на аукционе для ведения садоводства или дачного хозяйства.</w:t>
      </w:r>
    </w:p>
    <w:p w:rsidR="0095521B" w:rsidRDefault="0095521B" w:rsidP="0095521B">
      <w:pPr>
        <w:ind w:firstLine="709"/>
        <w:jc w:val="both"/>
        <w:rPr>
          <w:color w:val="00000A"/>
        </w:rPr>
      </w:pPr>
      <w:r>
        <w:rPr>
          <w:color w:val="00000A"/>
        </w:rPr>
        <w:t>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95521B" w:rsidRDefault="0095521B" w:rsidP="0095521B">
      <w:pPr>
        <w:ind w:firstLine="709"/>
        <w:jc w:val="both"/>
        <w:rPr>
          <w:color w:val="00000A"/>
        </w:rPr>
      </w:pPr>
      <w:r>
        <w:rPr>
          <w:color w:val="00000A"/>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5521B" w:rsidRDefault="0095521B" w:rsidP="0095521B">
      <w:pPr>
        <w:ind w:firstLine="709"/>
        <w:jc w:val="both"/>
        <w:rPr>
          <w:color w:val="00000A"/>
        </w:rPr>
      </w:pPr>
      <w:r>
        <w:rPr>
          <w:color w:val="00000A"/>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95521B" w:rsidRDefault="0095521B" w:rsidP="0095521B">
      <w:pPr>
        <w:ind w:firstLine="709"/>
        <w:jc w:val="both"/>
        <w:rPr>
          <w:color w:val="00000A"/>
        </w:rPr>
      </w:pPr>
      <w:r>
        <w:rPr>
          <w:color w:val="00000A"/>
        </w:rPr>
        <w:lastRenderedPageBreak/>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95521B" w:rsidRDefault="0095521B" w:rsidP="0095521B">
      <w:pPr>
        <w:ind w:firstLine="709"/>
        <w:jc w:val="both"/>
        <w:rPr>
          <w:color w:val="00000A"/>
        </w:rPr>
      </w:pPr>
      <w:r>
        <w:rPr>
          <w:color w:val="00000A"/>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5521B" w:rsidRDefault="0095521B" w:rsidP="0095521B">
      <w:pPr>
        <w:ind w:firstLine="709"/>
        <w:jc w:val="both"/>
        <w:rPr>
          <w:color w:val="00000A"/>
        </w:rPr>
      </w:pPr>
      <w:r>
        <w:rPr>
          <w:color w:val="00000A"/>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5521B" w:rsidRDefault="0095521B" w:rsidP="0095521B">
      <w:pPr>
        <w:ind w:firstLine="709"/>
        <w:jc w:val="both"/>
        <w:rPr>
          <w:color w:val="00000A"/>
        </w:rPr>
      </w:pPr>
      <w:r>
        <w:rPr>
          <w:color w:val="00000A"/>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95521B" w:rsidRDefault="0095521B" w:rsidP="0095521B">
      <w:pPr>
        <w:ind w:firstLine="709"/>
        <w:jc w:val="both"/>
        <w:rPr>
          <w:color w:val="00000A"/>
        </w:rPr>
      </w:pPr>
      <w:r>
        <w:rPr>
          <w:color w:val="00000A"/>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93FB4" w:rsidRPr="00793FB4" w:rsidRDefault="00793FB4" w:rsidP="00793FB4">
      <w:pPr>
        <w:ind w:firstLine="709"/>
        <w:rPr>
          <w:color w:val="auto"/>
          <w:kern w:val="0"/>
          <w:szCs w:val="20"/>
        </w:rPr>
      </w:pPr>
      <w:r w:rsidRPr="00793FB4">
        <w:rPr>
          <w:color w:val="auto"/>
          <w:kern w:val="0"/>
          <w:szCs w:val="20"/>
        </w:rPr>
        <w:t xml:space="preserve">1.3. Порядок информирования о правилах предоставления муниципальной услуги: </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1.3.2. К справочной информации относится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93FB4" w:rsidRPr="00793FB4" w:rsidRDefault="00793FB4" w:rsidP="00793FB4">
      <w:pPr>
        <w:spacing w:line="240" w:lineRule="auto"/>
        <w:ind w:firstLine="709"/>
        <w:jc w:val="both"/>
        <w:rPr>
          <w:color w:val="auto"/>
          <w:kern w:val="0"/>
          <w:szCs w:val="20"/>
        </w:rPr>
      </w:pPr>
      <w:r w:rsidRPr="00793FB4">
        <w:rPr>
          <w:color w:val="auto"/>
          <w:kern w:val="0"/>
          <w:szCs w:val="20"/>
        </w:rPr>
        <w:lastRenderedPageBreak/>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устной форме лично в часы приема Администрации или по телефону в соответствии с графиком работы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письменной форме лично или почтовым отправлением в адрес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электронной форме посредством электронной почты Администрации, на официальном сайте Абрамовского сельсовета, а также через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на информационных стендах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w:t>
      </w:r>
      <w:proofErr w:type="spellStart"/>
      <w:r w:rsidRPr="00793FB4">
        <w:rPr>
          <w:color w:val="auto"/>
          <w:kern w:val="0"/>
          <w:szCs w:val="20"/>
        </w:rPr>
        <w:t>New</w:t>
      </w:r>
      <w:proofErr w:type="spellEnd"/>
      <w:r w:rsidRPr="00793FB4">
        <w:rPr>
          <w:color w:val="auto"/>
          <w:kern w:val="0"/>
          <w:szCs w:val="20"/>
        </w:rPr>
        <w:t xml:space="preserve"> </w:t>
      </w:r>
      <w:proofErr w:type="spellStart"/>
      <w:r w:rsidRPr="00793FB4">
        <w:rPr>
          <w:color w:val="auto"/>
          <w:kern w:val="0"/>
          <w:szCs w:val="20"/>
        </w:rPr>
        <w:t>Roman</w:t>
      </w:r>
      <w:proofErr w:type="spellEnd"/>
      <w:r w:rsidRPr="00793FB4">
        <w:rPr>
          <w:color w:val="auto"/>
          <w:kern w:val="0"/>
          <w:szCs w:val="20"/>
        </w:rPr>
        <w:t xml:space="preserve"> размером не менее 14.</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1.3.6. На ЕПГУ размещается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2) круг заявителей;</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срок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5) размер государственной пошлины, взимаемой за предоставление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6) исчерпывающий перечень оснований для приостановления или отказа в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8) формы заявлений (уведомлений, сообщений), используемые при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w:t>
      </w:r>
      <w:r w:rsidRPr="00793FB4">
        <w:rPr>
          <w:color w:val="auto"/>
          <w:kern w:val="0"/>
          <w:szCs w:val="20"/>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rsidRPr="00793FB4">
        <w:rPr>
          <w:color w:val="auto"/>
          <w:kern w:val="0"/>
          <w:szCs w:val="20"/>
        </w:rPr>
        <w:lastRenderedPageBreak/>
        <w:t>размещен с соблюдением требований части 2 статьи 6 Федерального закона от 02.05.2006 № 59-ФЗ на официальном сайте Абрамовского сельсовета.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793FB4" w:rsidRPr="00793FB4" w:rsidRDefault="00793FB4" w:rsidP="00793FB4">
      <w:pPr>
        <w:spacing w:line="240" w:lineRule="auto"/>
        <w:ind w:firstLine="709"/>
        <w:jc w:val="both"/>
        <w:rPr>
          <w:b/>
          <w:color w:val="auto"/>
          <w:kern w:val="0"/>
          <w:szCs w:val="20"/>
        </w:rPr>
      </w:pPr>
      <w:r w:rsidRPr="00793FB4">
        <w:rPr>
          <w:color w:val="auto"/>
          <w:kern w:val="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rsidRPr="00793FB4">
        <w:rPr>
          <w:bCs/>
          <w:color w:val="auto"/>
          <w:kern w:val="0"/>
          <w:sz w:val="24"/>
          <w:szCs w:val="24"/>
        </w:rPr>
        <w:t xml:space="preserve"> </w:t>
      </w:r>
    </w:p>
    <w:p w:rsidR="00793FB4" w:rsidRPr="00793FB4" w:rsidRDefault="00793FB4" w:rsidP="00793FB4">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b/>
          <w:kern w:val="0"/>
          <w:lang w:eastAsia="ru-RU"/>
        </w:rPr>
        <w:t xml:space="preserve"> </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95521B" w:rsidP="0095521B">
      <w:pPr>
        <w:ind w:firstLine="709"/>
        <w:jc w:val="both"/>
        <w:rPr>
          <w:color w:val="00000A"/>
        </w:rPr>
      </w:pPr>
    </w:p>
    <w:p w:rsidR="0095521B" w:rsidRPr="00793FB4" w:rsidRDefault="0095521B" w:rsidP="0095521B">
      <w:pPr>
        <w:ind w:firstLine="709"/>
        <w:jc w:val="center"/>
        <w:rPr>
          <w:b/>
          <w:color w:val="00000A"/>
        </w:rPr>
      </w:pPr>
      <w:r w:rsidRPr="00793FB4">
        <w:rPr>
          <w:b/>
          <w:color w:val="00000A"/>
          <w:lang w:val="en-US"/>
        </w:rPr>
        <w:t>II</w:t>
      </w:r>
      <w:r w:rsidRPr="00793FB4">
        <w:rPr>
          <w:b/>
          <w:color w:val="00000A"/>
        </w:rPr>
        <w:t>. Стандарт предоставления муниципальной услуги</w:t>
      </w:r>
    </w:p>
    <w:p w:rsidR="0095521B" w:rsidRDefault="0095521B" w:rsidP="0095521B">
      <w:pPr>
        <w:ind w:left="709"/>
        <w:jc w:val="center"/>
        <w:rPr>
          <w:b/>
          <w:color w:val="00000A"/>
        </w:rPr>
      </w:pPr>
    </w:p>
    <w:p w:rsidR="0095521B" w:rsidRDefault="0095521B" w:rsidP="0095521B">
      <w:pPr>
        <w:ind w:firstLine="709"/>
        <w:jc w:val="both"/>
        <w:rPr>
          <w:color w:val="00000A"/>
        </w:rPr>
      </w:pPr>
      <w:r>
        <w:rPr>
          <w:color w:val="00000A"/>
        </w:rPr>
        <w:t xml:space="preserve">2.1. Наименование муниципальной услуги: «Предоставление земельных участков, находящихся в муниципальной </w:t>
      </w:r>
      <w:r w:rsidR="007308A7">
        <w:rPr>
          <w:color w:val="00000A"/>
        </w:rPr>
        <w:t>собственности, в</w:t>
      </w:r>
      <w:r>
        <w:rPr>
          <w:color w:val="00000A"/>
        </w:rPr>
        <w:t xml:space="preserve"> аренду без проведения торгов».</w:t>
      </w:r>
    </w:p>
    <w:p w:rsidR="0095521B" w:rsidRDefault="0095521B" w:rsidP="0095521B">
      <w:pPr>
        <w:ind w:right="-1" w:firstLine="709"/>
        <w:jc w:val="both"/>
        <w:rPr>
          <w:color w:val="00000A"/>
        </w:rPr>
      </w:pPr>
      <w:r>
        <w:rPr>
          <w:color w:val="00000A"/>
        </w:rPr>
        <w:t xml:space="preserve">2.2. Муниципальная услуга предоставляется Администрацией. </w:t>
      </w:r>
    </w:p>
    <w:p w:rsidR="0095521B" w:rsidRDefault="0095521B" w:rsidP="0095521B">
      <w:pPr>
        <w:tabs>
          <w:tab w:val="left" w:pos="4962"/>
        </w:tabs>
        <w:ind w:firstLine="709"/>
        <w:jc w:val="both"/>
        <w:rPr>
          <w:color w:val="00000A"/>
        </w:rPr>
      </w:pPr>
      <w:r>
        <w:rPr>
          <w:color w:val="00000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5521B" w:rsidRDefault="0095521B" w:rsidP="0095521B">
      <w:pPr>
        <w:ind w:firstLine="709"/>
        <w:jc w:val="both"/>
        <w:rPr>
          <w:color w:val="00000A"/>
        </w:rPr>
      </w:pPr>
      <w:r>
        <w:rPr>
          <w:color w:val="00000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5521B" w:rsidRDefault="0095521B" w:rsidP="0095521B">
      <w:pPr>
        <w:ind w:right="-2" w:firstLine="709"/>
        <w:jc w:val="both"/>
        <w:rPr>
          <w:color w:val="00000A"/>
        </w:rPr>
      </w:pPr>
      <w:r>
        <w:rPr>
          <w:color w:val="00000A"/>
        </w:rPr>
        <w:t>2.3.</w:t>
      </w:r>
      <w:r>
        <w:rPr>
          <w:color w:val="00000A"/>
          <w:lang w:val="en-US"/>
        </w:rPr>
        <w:t> </w:t>
      </w:r>
      <w:r>
        <w:rPr>
          <w:color w:val="00000A"/>
        </w:rPr>
        <w:t>Описание результата предоставления муниципальной услуги.</w:t>
      </w:r>
    </w:p>
    <w:p w:rsidR="0095521B" w:rsidRDefault="0095521B" w:rsidP="0095521B">
      <w:pPr>
        <w:ind w:firstLine="709"/>
        <w:jc w:val="both"/>
        <w:rPr>
          <w:color w:val="00000A"/>
        </w:rPr>
      </w:pPr>
      <w:r>
        <w:rPr>
          <w:color w:val="00000A"/>
        </w:rPr>
        <w:t>2.3.1.</w:t>
      </w:r>
      <w:r>
        <w:rPr>
          <w:color w:val="00000A"/>
          <w:lang w:val="en-US"/>
        </w:rPr>
        <w:t> </w:t>
      </w:r>
      <w:r>
        <w:rPr>
          <w:color w:val="00000A"/>
        </w:rPr>
        <w:t>Результатом предоставления муниципальной услуги является:</w:t>
      </w:r>
    </w:p>
    <w:p w:rsidR="0095521B" w:rsidRDefault="0095521B" w:rsidP="0095521B">
      <w:pPr>
        <w:ind w:firstLine="709"/>
        <w:jc w:val="both"/>
        <w:rPr>
          <w:color w:val="00000A"/>
        </w:rPr>
      </w:pPr>
      <w:r>
        <w:rPr>
          <w:color w:val="00000A"/>
        </w:rPr>
        <w:t>- проект договора аренды земельного участка, подписанного Главой, в трех экземплярах;</w:t>
      </w:r>
    </w:p>
    <w:p w:rsidR="0095521B" w:rsidRDefault="0095521B" w:rsidP="0095521B">
      <w:pPr>
        <w:ind w:firstLine="709"/>
        <w:jc w:val="both"/>
        <w:rPr>
          <w:color w:val="00000A"/>
        </w:rPr>
      </w:pPr>
      <w:r>
        <w:rPr>
          <w:color w:val="00000A"/>
        </w:rPr>
        <w:t>- уведомление об отказе в предоставлении муниципальной услуги с указанием оснований отказа (далее – уведомление об отказе).</w:t>
      </w:r>
    </w:p>
    <w:p w:rsidR="0095521B" w:rsidRDefault="0095521B" w:rsidP="0095521B">
      <w:pPr>
        <w:ind w:right="-1" w:firstLine="709"/>
        <w:jc w:val="both"/>
        <w:rPr>
          <w:color w:val="00000A"/>
        </w:rPr>
      </w:pPr>
      <w:r>
        <w:rPr>
          <w:color w:val="00000A"/>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в аренду без проведения торгов (далее – заявление).</w:t>
      </w:r>
    </w:p>
    <w:p w:rsidR="0095521B" w:rsidRDefault="0095521B" w:rsidP="0095521B">
      <w:pPr>
        <w:ind w:right="-1" w:firstLine="709"/>
        <w:jc w:val="both"/>
        <w:rPr>
          <w:color w:val="00000A"/>
        </w:rPr>
      </w:pPr>
      <w:r>
        <w:rPr>
          <w:color w:val="00000A"/>
        </w:rPr>
        <w:t>Срок направления документов, являющихся результатом предоставления муниципальной услуги – 2 (два) рабочих дня.</w:t>
      </w:r>
    </w:p>
    <w:p w:rsidR="0095521B" w:rsidRDefault="0095521B" w:rsidP="0095521B">
      <w:pPr>
        <w:ind w:right="-1" w:firstLine="709"/>
        <w:jc w:val="both"/>
        <w:rPr>
          <w:color w:val="00000A"/>
        </w:rPr>
      </w:pPr>
      <w:r>
        <w:rPr>
          <w:color w:val="00000A"/>
        </w:rPr>
        <w:lastRenderedPageBreak/>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r>
        <w:t>Абрамовского сельсовета</w:t>
      </w:r>
      <w:r>
        <w:rPr>
          <w:color w:val="00000A"/>
        </w:rPr>
        <w:t>, электронной почты Администрации, личного кабинета ЕПГУ).</w:t>
      </w:r>
    </w:p>
    <w:p w:rsidR="0095521B" w:rsidRDefault="0095521B" w:rsidP="0095521B">
      <w:pPr>
        <w:pStyle w:val="10"/>
        <w:spacing w:before="28" w:after="28"/>
        <w:ind w:firstLine="709"/>
        <w:jc w:val="both"/>
      </w:pPr>
      <w:r>
        <w:t xml:space="preserve">Лицам, с которыми заключены соглашения о государственно-частном партнерстве, </w:t>
      </w:r>
      <w:proofErr w:type="spellStart"/>
      <w:r>
        <w:t>муниципально</w:t>
      </w:r>
      <w:proofErr w:type="spellEnd"/>
      <w:r>
        <w:t>-частном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793FB4" w:rsidRDefault="00793FB4" w:rsidP="00793FB4">
      <w:pPr>
        <w:spacing w:line="240" w:lineRule="auto"/>
        <w:ind w:firstLine="709"/>
        <w:jc w:val="both"/>
        <w:rPr>
          <w:color w:val="auto"/>
          <w:kern w:val="0"/>
          <w:szCs w:val="20"/>
        </w:rPr>
      </w:pPr>
      <w:r w:rsidRPr="00793FB4">
        <w:rPr>
          <w:color w:val="auto"/>
          <w:kern w:val="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7308A7" w:rsidRDefault="00793FB4" w:rsidP="007308A7">
      <w:pPr>
        <w:suppressAutoHyphens w:val="0"/>
        <w:autoSpaceDE w:val="0"/>
        <w:autoSpaceDN w:val="0"/>
        <w:adjustRightInd w:val="0"/>
        <w:spacing w:line="240" w:lineRule="auto"/>
        <w:rPr>
          <w:kern w:val="0"/>
          <w:sz w:val="24"/>
          <w:szCs w:val="24"/>
          <w:lang w:eastAsia="ru-RU"/>
        </w:rPr>
      </w:pPr>
      <w:r w:rsidRPr="00793FB4">
        <w:rPr>
          <w:bCs/>
          <w:kern w:val="0"/>
          <w:sz w:val="24"/>
          <w:szCs w:val="24"/>
          <w:lang w:eastAsia="ru-RU"/>
        </w:rPr>
        <w:t>(В ред. постановления администрации</w:t>
      </w:r>
      <w:r w:rsidRPr="00793FB4">
        <w:rPr>
          <w:b/>
          <w:kern w:val="0"/>
          <w:lang w:eastAsia="ru-RU"/>
        </w:rPr>
        <w:t xml:space="preserve"> </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95521B" w:rsidP="007308A7">
      <w:pPr>
        <w:suppressAutoHyphens w:val="0"/>
        <w:autoSpaceDE w:val="0"/>
        <w:autoSpaceDN w:val="0"/>
        <w:adjustRightInd w:val="0"/>
        <w:spacing w:line="240" w:lineRule="auto"/>
        <w:rPr>
          <w:color w:val="00000A"/>
        </w:rPr>
      </w:pPr>
      <w:r>
        <w:tab/>
      </w:r>
      <w:r>
        <w:tab/>
      </w:r>
      <w:r>
        <w:tab/>
      </w:r>
      <w:r>
        <w:tab/>
      </w:r>
      <w:r>
        <w:tab/>
      </w:r>
      <w:r>
        <w:tab/>
      </w:r>
      <w:r>
        <w:tab/>
      </w:r>
      <w:r>
        <w:tab/>
      </w:r>
      <w:r>
        <w:tab/>
      </w:r>
      <w:r>
        <w:tab/>
      </w:r>
      <w:r>
        <w:tab/>
      </w:r>
      <w:r>
        <w:tab/>
      </w:r>
      <w:r>
        <w:tab/>
      </w:r>
      <w:r>
        <w:rPr>
          <w:color w:val="00000A"/>
        </w:rPr>
        <w:t>2.6. Перечень документов, необходимых для предоставления муниципальной услуги:</w:t>
      </w:r>
    </w:p>
    <w:p w:rsidR="0095521B" w:rsidRDefault="0095521B" w:rsidP="0095521B">
      <w:pPr>
        <w:ind w:firstLine="709"/>
        <w:jc w:val="both"/>
        <w:rPr>
          <w:color w:val="00000A"/>
        </w:rPr>
      </w:pPr>
      <w:r>
        <w:rPr>
          <w:color w:val="00000A"/>
        </w:rPr>
        <w:t>2.6.1. По выбору заявителя заявление и прилагаемые к нему документы (далее – пакет документов) представляются одним из следующих способов:</w:t>
      </w:r>
    </w:p>
    <w:p w:rsidR="0095521B" w:rsidRDefault="0095521B" w:rsidP="0095521B">
      <w:pPr>
        <w:ind w:right="-2" w:firstLine="567"/>
        <w:jc w:val="both"/>
      </w:pPr>
      <w:r>
        <w:t>- непосредственно специалисту Администрации на бумажном носителе;</w:t>
      </w:r>
    </w:p>
    <w:p w:rsidR="0095521B" w:rsidRDefault="0095521B" w:rsidP="0095521B">
      <w:pPr>
        <w:ind w:right="-1" w:firstLine="567"/>
        <w:jc w:val="both"/>
      </w:pPr>
      <w: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5521B" w:rsidRDefault="0095521B" w:rsidP="0095521B">
      <w:pPr>
        <w:ind w:right="-1" w:firstLine="567"/>
        <w:jc w:val="both"/>
      </w:pPr>
      <w:r>
        <w:t>- направляются в электронной форме на адрес электронной почты Администрации или посредством личного кабинета ЕПГУ.</w:t>
      </w:r>
    </w:p>
    <w:p w:rsidR="0095521B" w:rsidRDefault="0095521B" w:rsidP="0095521B">
      <w:pPr>
        <w:ind w:firstLine="709"/>
        <w:jc w:val="both"/>
        <w:rPr>
          <w:rFonts w:cs="Calibri"/>
          <w:color w:val="00000A"/>
        </w:rPr>
      </w:pPr>
      <w:r>
        <w:rPr>
          <w:rFonts w:cs="Calibri"/>
          <w:color w:val="00000A"/>
        </w:rPr>
        <w:t>Заявление и пакет документов в электронной форме предоставляются в порядке, установленном приказом Минэкономразвития России № 7.</w:t>
      </w:r>
    </w:p>
    <w:p w:rsidR="0095521B" w:rsidRDefault="0095521B" w:rsidP="0095521B">
      <w:pPr>
        <w:ind w:firstLine="709"/>
        <w:jc w:val="both"/>
        <w:rPr>
          <w:color w:val="00000A"/>
        </w:rPr>
      </w:pPr>
      <w:r>
        <w:rPr>
          <w:color w:val="00000A"/>
        </w:rPr>
        <w:t>2.6.2. Перечень необходимых и обязательных для предоставления муниципальной услуги документов, предоставляемых самостоятельно заявителем:</w:t>
      </w:r>
    </w:p>
    <w:p w:rsidR="0095521B" w:rsidRDefault="0095521B" w:rsidP="0095521B">
      <w:pPr>
        <w:ind w:firstLine="709"/>
        <w:jc w:val="both"/>
        <w:rPr>
          <w:color w:val="00000A"/>
        </w:rPr>
      </w:pPr>
      <w:r>
        <w:rPr>
          <w:color w:val="00000A"/>
        </w:rPr>
        <w:t>1) заявление (Приложение № 1);</w:t>
      </w:r>
    </w:p>
    <w:p w:rsidR="0095521B" w:rsidRDefault="0095521B" w:rsidP="0095521B">
      <w:pPr>
        <w:ind w:firstLine="709"/>
        <w:jc w:val="both"/>
        <w:rPr>
          <w:color w:val="00000A"/>
        </w:rPr>
      </w:pPr>
      <w:r>
        <w:rPr>
          <w:color w:val="00000A"/>
        </w:rPr>
        <w:t>2) документ, удостоверяющий личность;</w:t>
      </w:r>
    </w:p>
    <w:p w:rsidR="0095521B" w:rsidRDefault="0095521B" w:rsidP="0095521B">
      <w:pPr>
        <w:ind w:firstLine="709"/>
        <w:jc w:val="both"/>
        <w:rPr>
          <w:color w:val="00000A"/>
        </w:rPr>
      </w:pPr>
      <w:bookmarkStart w:id="1" w:name="Par57"/>
      <w:bookmarkEnd w:id="1"/>
      <w:r>
        <w:rPr>
          <w:color w:val="00000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521B" w:rsidRDefault="0095521B" w:rsidP="0095521B">
      <w:pPr>
        <w:ind w:firstLine="709"/>
        <w:jc w:val="both"/>
        <w:rPr>
          <w:color w:val="00000A"/>
        </w:rPr>
      </w:pPr>
      <w:r>
        <w:rPr>
          <w:color w:val="00000A"/>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95521B" w:rsidRDefault="0095521B" w:rsidP="0095521B">
      <w:pPr>
        <w:ind w:firstLine="709"/>
        <w:jc w:val="both"/>
        <w:rPr>
          <w:color w:val="00000A"/>
        </w:rPr>
      </w:pPr>
      <w:r>
        <w:rPr>
          <w:color w:val="00000A"/>
        </w:rPr>
        <w:lastRenderedPageBreak/>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95521B" w:rsidRDefault="0095521B" w:rsidP="0095521B">
      <w:pPr>
        <w:ind w:firstLine="709"/>
        <w:jc w:val="both"/>
        <w:rPr>
          <w:color w:val="00000A"/>
        </w:rPr>
      </w:pPr>
      <w:r>
        <w:rPr>
          <w:color w:val="00000A"/>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95521B" w:rsidRDefault="0095521B" w:rsidP="0095521B">
      <w:pPr>
        <w:ind w:firstLine="709"/>
        <w:jc w:val="both"/>
        <w:rPr>
          <w:color w:val="00000A"/>
        </w:rPr>
      </w:pPr>
      <w:r>
        <w:rPr>
          <w:color w:val="00000A"/>
        </w:rPr>
        <w:t>а) документ, удостоверяющий личность представителя;</w:t>
      </w:r>
    </w:p>
    <w:p w:rsidR="0095521B" w:rsidRDefault="0095521B" w:rsidP="0095521B">
      <w:pPr>
        <w:ind w:firstLine="709"/>
        <w:jc w:val="both"/>
        <w:rPr>
          <w:color w:val="00000A"/>
        </w:rPr>
      </w:pPr>
      <w:r>
        <w:rPr>
          <w:color w:val="00000A"/>
        </w:rPr>
        <w:t>б) надлежащим образом, оформленный документ, подтверждающий полномочия представителя.</w:t>
      </w:r>
    </w:p>
    <w:p w:rsidR="0095521B" w:rsidRDefault="0095521B" w:rsidP="0095521B">
      <w:pPr>
        <w:ind w:firstLine="709"/>
        <w:jc w:val="both"/>
        <w:rPr>
          <w:rFonts w:cs="Calibri"/>
          <w:color w:val="00000A"/>
        </w:rPr>
      </w:pPr>
      <w:r>
        <w:rPr>
          <w:rFonts w:cs="Calibri"/>
          <w:color w:val="00000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5521B" w:rsidRDefault="0095521B" w:rsidP="0095521B">
      <w:pPr>
        <w:ind w:firstLine="709"/>
        <w:jc w:val="both"/>
        <w:rPr>
          <w:color w:val="00000A"/>
        </w:rPr>
      </w:pPr>
      <w:r>
        <w:rPr>
          <w:color w:val="00000A"/>
        </w:rPr>
        <w:t>2.6.3. Представление указанных в подпунктах 2), 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521B" w:rsidRDefault="0095521B" w:rsidP="0095521B">
      <w:pPr>
        <w:ind w:firstLine="709"/>
        <w:jc w:val="both"/>
        <w:rPr>
          <w:rFonts w:cs="Calibri"/>
          <w:color w:val="00000A"/>
        </w:rPr>
      </w:pPr>
      <w:r>
        <w:rPr>
          <w:rFonts w:cs="Calibri"/>
          <w:color w:val="00000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5521B" w:rsidRDefault="0095521B" w:rsidP="0095521B">
      <w:pPr>
        <w:ind w:firstLine="709"/>
        <w:jc w:val="both"/>
      </w:pPr>
      <w:r>
        <w:rPr>
          <w:color w:val="00000A"/>
        </w:rPr>
        <w:t>2.6.4. </w:t>
      </w:r>
      <w: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5521B" w:rsidRDefault="0095521B" w:rsidP="0095521B">
      <w:pPr>
        <w:pStyle w:val="10"/>
        <w:spacing w:before="28" w:after="28"/>
        <w:ind w:firstLine="567"/>
        <w:jc w:val="both"/>
      </w:pPr>
      <w: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95521B" w:rsidRDefault="0095521B" w:rsidP="0095521B">
      <w:pPr>
        <w:tabs>
          <w:tab w:val="left" w:pos="0"/>
          <w:tab w:val="left" w:pos="142"/>
        </w:tabs>
        <w:ind w:firstLine="709"/>
        <w:jc w:val="both"/>
      </w:pPr>
      <w:bookmarkStart w:id="2" w:name="_Hlk527639894"/>
      <w:r>
        <w:t>2.7. Запрещается требовать от заявителя:</w:t>
      </w:r>
    </w:p>
    <w:p w:rsidR="0095521B" w:rsidRDefault="0095521B" w:rsidP="0095521B">
      <w:pPr>
        <w:tabs>
          <w:tab w:val="left" w:pos="0"/>
          <w:tab w:val="left" w:pos="142"/>
        </w:tabs>
        <w:ind w:firstLine="709"/>
        <w:jc w:val="both"/>
      </w:pPr>
      <w:bookmarkStart w:id="3" w:name="_Hlk527639871"/>
      <w:bookmarkEnd w:id="2"/>
      <w: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521B" w:rsidRDefault="0095521B" w:rsidP="0095521B">
      <w:pPr>
        <w:tabs>
          <w:tab w:val="left" w:pos="0"/>
          <w:tab w:val="left" w:pos="142"/>
        </w:tabs>
        <w:ind w:firstLine="709"/>
        <w:jc w:val="both"/>
      </w:pPr>
      <w: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521B" w:rsidRDefault="0095521B" w:rsidP="0095521B">
      <w:pPr>
        <w:tabs>
          <w:tab w:val="left" w:pos="0"/>
          <w:tab w:val="left" w:pos="142"/>
        </w:tabs>
        <w:ind w:firstLine="709"/>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521B" w:rsidRDefault="0095521B" w:rsidP="0095521B">
      <w:pPr>
        <w:tabs>
          <w:tab w:val="left" w:pos="0"/>
          <w:tab w:val="left" w:pos="142"/>
        </w:tabs>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521B" w:rsidRDefault="0095521B" w:rsidP="0095521B">
      <w:pPr>
        <w:tabs>
          <w:tab w:val="left" w:pos="0"/>
          <w:tab w:val="left" w:pos="142"/>
        </w:tabs>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521B" w:rsidRDefault="0095521B" w:rsidP="0095521B">
      <w:pPr>
        <w:tabs>
          <w:tab w:val="left" w:pos="0"/>
          <w:tab w:val="left" w:pos="142"/>
        </w:tabs>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521B" w:rsidRDefault="0095521B" w:rsidP="0095521B">
      <w:pPr>
        <w:tabs>
          <w:tab w:val="left" w:pos="0"/>
          <w:tab w:val="left" w:pos="142"/>
        </w:tabs>
        <w:ind w:firstLine="709"/>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 </w:t>
      </w:r>
    </w:p>
    <w:bookmarkEnd w:id="3"/>
    <w:p w:rsidR="0095521B" w:rsidRDefault="0095521B" w:rsidP="0095521B">
      <w:pPr>
        <w:ind w:firstLine="709"/>
        <w:jc w:val="both"/>
        <w:rPr>
          <w:color w:val="00000A"/>
        </w:rPr>
      </w:pPr>
      <w:r>
        <w:rPr>
          <w:color w:val="00000A"/>
        </w:rPr>
        <w:lastRenderedPageBreak/>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5521B" w:rsidRDefault="0095521B" w:rsidP="0095521B">
      <w:pPr>
        <w:pStyle w:val="10"/>
        <w:spacing w:before="28" w:after="28"/>
        <w:ind w:firstLine="709"/>
        <w:jc w:val="both"/>
      </w:pPr>
      <w: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5521B" w:rsidRDefault="0095521B" w:rsidP="0095521B">
      <w:pPr>
        <w:pStyle w:val="10"/>
        <w:spacing w:before="28" w:after="28"/>
        <w:ind w:firstLine="709"/>
        <w:jc w:val="both"/>
      </w:pPr>
      <w: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A16BC" w:rsidRDefault="0095521B" w:rsidP="0095521B">
      <w:pPr>
        <w:ind w:firstLine="709"/>
        <w:jc w:val="both"/>
        <w:rPr>
          <w:color w:val="00000A"/>
        </w:rPr>
      </w:pPr>
      <w:r>
        <w:rPr>
          <w:color w:val="00000A"/>
        </w:rPr>
        <w:t>2.9. Основания для приостановления предоставления муниципальной услуги отсутствуют.</w:t>
      </w:r>
    </w:p>
    <w:p w:rsidR="000A16BC" w:rsidRPr="000A16BC" w:rsidRDefault="000A16BC" w:rsidP="000A16BC">
      <w:pPr>
        <w:spacing w:line="240" w:lineRule="auto"/>
        <w:jc w:val="both"/>
        <w:rPr>
          <w:color w:val="00000A"/>
          <w:kern w:val="0"/>
          <w:szCs w:val="20"/>
        </w:rPr>
      </w:pPr>
      <w:r>
        <w:rPr>
          <w:color w:val="auto"/>
          <w:kern w:val="0"/>
          <w:szCs w:val="20"/>
        </w:rPr>
        <w:t xml:space="preserve">           </w:t>
      </w:r>
      <w:r w:rsidRPr="000A16BC">
        <w:rPr>
          <w:color w:val="auto"/>
          <w:kern w:val="0"/>
          <w:szCs w:val="20"/>
        </w:rPr>
        <w:t xml:space="preserve">2.10. </w:t>
      </w:r>
      <w:r w:rsidRPr="000A16BC">
        <w:rPr>
          <w:color w:val="00000A"/>
          <w:kern w:val="0"/>
          <w:szCs w:val="20"/>
        </w:rPr>
        <w:t>Основания для отказа в предоставлении муниципальной услуги, предусмотренные действующим законодательством:</w:t>
      </w:r>
    </w:p>
    <w:p w:rsidR="000A16BC" w:rsidRPr="000A16BC" w:rsidRDefault="000A16BC" w:rsidP="000A16BC">
      <w:pPr>
        <w:spacing w:line="240" w:lineRule="auto"/>
        <w:jc w:val="both"/>
        <w:rPr>
          <w:color w:val="auto"/>
          <w:kern w:val="0"/>
          <w:szCs w:val="20"/>
        </w:rPr>
      </w:pPr>
      <w:r w:rsidRPr="000A16BC">
        <w:rPr>
          <w:color w:val="auto"/>
          <w:kern w:val="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BC" w:rsidRPr="000A16BC" w:rsidRDefault="000A16BC" w:rsidP="000A16BC">
      <w:pPr>
        <w:spacing w:line="240" w:lineRule="auto"/>
        <w:jc w:val="both"/>
        <w:rPr>
          <w:color w:val="auto"/>
          <w:kern w:val="0"/>
          <w:szCs w:val="20"/>
        </w:rPr>
      </w:pPr>
      <w:r w:rsidRPr="000A16BC">
        <w:rPr>
          <w:color w:val="auto"/>
          <w:kern w:val="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A16BC" w:rsidRPr="000A16BC" w:rsidRDefault="000A16BC" w:rsidP="000A16BC">
      <w:pPr>
        <w:spacing w:line="240" w:lineRule="auto"/>
        <w:jc w:val="both"/>
        <w:rPr>
          <w:color w:val="auto"/>
          <w:kern w:val="0"/>
          <w:szCs w:val="20"/>
        </w:rPr>
      </w:pPr>
      <w:r w:rsidRPr="000A16BC">
        <w:rPr>
          <w:color w:val="auto"/>
          <w:kern w:val="0"/>
          <w:szCs w:val="20"/>
        </w:rPr>
        <w:t>(пп. 3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A16BC" w:rsidRPr="000A16BC" w:rsidRDefault="000A16BC" w:rsidP="000A16BC">
      <w:pPr>
        <w:spacing w:line="240" w:lineRule="auto"/>
        <w:jc w:val="both"/>
        <w:rPr>
          <w:color w:val="auto"/>
          <w:kern w:val="0"/>
          <w:szCs w:val="20"/>
        </w:rPr>
      </w:pPr>
      <w:r w:rsidRPr="000A16BC">
        <w:rPr>
          <w:color w:val="auto"/>
          <w:kern w:val="0"/>
          <w:szCs w:val="20"/>
        </w:rPr>
        <w:t>(пп. 3.1 введен Федеральным законом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Pr="000A16BC">
        <w:rPr>
          <w:color w:val="auto"/>
          <w:kern w:val="0"/>
          <w:szCs w:val="20"/>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Федеральных законов от 03.08.2018 N 340-ФЗ,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A16BC" w:rsidRPr="000A16BC" w:rsidRDefault="000A16BC" w:rsidP="000A16BC">
      <w:pPr>
        <w:spacing w:line="240" w:lineRule="auto"/>
        <w:jc w:val="both"/>
        <w:rPr>
          <w:color w:val="auto"/>
          <w:kern w:val="0"/>
          <w:szCs w:val="20"/>
        </w:rPr>
      </w:pPr>
      <w:r w:rsidRPr="000A16BC">
        <w:rPr>
          <w:color w:val="auto"/>
          <w:kern w:val="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16BC" w:rsidRPr="000A16BC" w:rsidRDefault="000A16BC" w:rsidP="000A16BC">
      <w:pPr>
        <w:spacing w:line="240" w:lineRule="auto"/>
        <w:jc w:val="both"/>
        <w:rPr>
          <w:color w:val="auto"/>
          <w:kern w:val="0"/>
          <w:szCs w:val="20"/>
        </w:rPr>
      </w:pPr>
      <w:r w:rsidRPr="000A16BC">
        <w:rPr>
          <w:color w:val="auto"/>
          <w:kern w:val="0"/>
          <w:szCs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0A16BC">
        <w:rPr>
          <w:color w:val="auto"/>
          <w:kern w:val="0"/>
          <w:szCs w:val="20"/>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(пп. 14.1 введен Федеральным законом от 03.08.2018 N 342-ФЗ)</w:t>
      </w:r>
    </w:p>
    <w:p w:rsidR="000A16BC" w:rsidRPr="000A16BC" w:rsidRDefault="000A16BC" w:rsidP="000A16BC">
      <w:pPr>
        <w:spacing w:line="240" w:lineRule="auto"/>
        <w:jc w:val="both"/>
        <w:rPr>
          <w:color w:val="auto"/>
          <w:kern w:val="0"/>
          <w:szCs w:val="20"/>
        </w:rPr>
      </w:pPr>
      <w:r w:rsidRPr="000A16BC">
        <w:rPr>
          <w:color w:val="auto"/>
          <w:kern w:val="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(пп. 16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BC" w:rsidRPr="000A16BC" w:rsidRDefault="000A16BC" w:rsidP="000A16BC">
      <w:pPr>
        <w:spacing w:line="240" w:lineRule="auto"/>
        <w:jc w:val="both"/>
        <w:rPr>
          <w:color w:val="auto"/>
          <w:kern w:val="0"/>
          <w:szCs w:val="20"/>
        </w:rPr>
      </w:pPr>
      <w:r w:rsidRPr="000A16BC">
        <w:rPr>
          <w:color w:val="auto"/>
          <w:kern w:val="0"/>
          <w:szCs w:val="20"/>
        </w:rPr>
        <w:t>19) предоставление земельного участка на заявленном виде прав не допускается;</w:t>
      </w:r>
    </w:p>
    <w:p w:rsidR="000A16BC" w:rsidRPr="000A16BC" w:rsidRDefault="000A16BC" w:rsidP="000A16BC">
      <w:pPr>
        <w:spacing w:line="240" w:lineRule="auto"/>
        <w:jc w:val="both"/>
        <w:rPr>
          <w:color w:val="auto"/>
          <w:kern w:val="0"/>
          <w:szCs w:val="20"/>
        </w:rPr>
      </w:pPr>
      <w:r w:rsidRPr="000A16BC">
        <w:rPr>
          <w:color w:val="auto"/>
          <w:kern w:val="0"/>
          <w:szCs w:val="20"/>
        </w:rPr>
        <w:t>20) в отношении земельного участка, указанного в заявлении о его предоставлении, не установлен вид разрешенного использования;</w:t>
      </w:r>
    </w:p>
    <w:p w:rsidR="000A16BC" w:rsidRPr="000A16BC" w:rsidRDefault="000A16BC" w:rsidP="000A16BC">
      <w:pPr>
        <w:spacing w:line="240" w:lineRule="auto"/>
        <w:jc w:val="both"/>
        <w:rPr>
          <w:color w:val="auto"/>
          <w:kern w:val="0"/>
          <w:szCs w:val="20"/>
        </w:rPr>
      </w:pPr>
      <w:r w:rsidRPr="000A16BC">
        <w:rPr>
          <w:color w:val="auto"/>
          <w:kern w:val="0"/>
          <w:szCs w:val="20"/>
        </w:rPr>
        <w:t>21) указанный в заявлении о предоставлении земельного участка земельный участок не отнесен к определенной категории земель;</w:t>
      </w:r>
    </w:p>
    <w:p w:rsidR="000A16BC" w:rsidRPr="000A16BC" w:rsidRDefault="000A16BC" w:rsidP="000A16BC">
      <w:pPr>
        <w:spacing w:line="240" w:lineRule="auto"/>
        <w:jc w:val="both"/>
        <w:rPr>
          <w:color w:val="auto"/>
          <w:kern w:val="0"/>
          <w:szCs w:val="20"/>
        </w:rPr>
      </w:pPr>
      <w:r w:rsidRPr="000A16BC">
        <w:rPr>
          <w:color w:val="auto"/>
          <w:kern w:val="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BC" w:rsidRPr="000A16BC" w:rsidRDefault="000A16BC" w:rsidP="000A16BC">
      <w:pPr>
        <w:spacing w:line="240" w:lineRule="auto"/>
        <w:jc w:val="both"/>
        <w:rPr>
          <w:color w:val="auto"/>
          <w:kern w:val="0"/>
          <w:szCs w:val="20"/>
        </w:rPr>
      </w:pPr>
      <w:r w:rsidRPr="000A16BC">
        <w:rPr>
          <w:color w:val="auto"/>
          <w:kern w:val="0"/>
          <w:szCs w:val="20"/>
        </w:rPr>
        <w:t xml:space="preserve">23) указанный в заявлении о предоставлении земельного участка земельный участок изъят для государственных или </w:t>
      </w:r>
      <w:proofErr w:type="gramStart"/>
      <w:r w:rsidRPr="000A16BC">
        <w:rPr>
          <w:color w:val="auto"/>
          <w:kern w:val="0"/>
          <w:szCs w:val="20"/>
        </w:rPr>
        <w:t>муниципальных нужд</w:t>
      </w:r>
      <w:proofErr w:type="gramEnd"/>
      <w:r w:rsidRPr="000A16BC">
        <w:rPr>
          <w:color w:val="auto"/>
          <w:kern w:val="0"/>
          <w:szCs w:val="20"/>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A16BC" w:rsidRPr="000A16BC" w:rsidRDefault="000A16BC" w:rsidP="000A16BC">
      <w:pPr>
        <w:spacing w:line="240" w:lineRule="auto"/>
        <w:jc w:val="both"/>
        <w:rPr>
          <w:color w:val="auto"/>
          <w:kern w:val="0"/>
          <w:szCs w:val="20"/>
        </w:rPr>
      </w:pPr>
      <w:r w:rsidRPr="000A16BC">
        <w:rPr>
          <w:color w:val="auto"/>
          <w:kern w:val="0"/>
          <w:szCs w:val="20"/>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03.07.2016 N 361-ФЗ)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29.06.2015 N 206-ФЗ)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A16BC" w:rsidRDefault="000A16BC" w:rsidP="000A16BC">
      <w:pPr>
        <w:spacing w:line="240" w:lineRule="auto"/>
        <w:jc w:val="both"/>
        <w:rPr>
          <w:color w:val="auto"/>
          <w:kern w:val="0"/>
          <w:szCs w:val="20"/>
        </w:rPr>
      </w:pPr>
      <w:r w:rsidRPr="000A16BC">
        <w:rPr>
          <w:color w:val="auto"/>
          <w:kern w:val="0"/>
          <w:szCs w:val="20"/>
        </w:rPr>
        <w:t>(пп. 26 введен Федеральным законом от 03.07.2018 N 185-ФЗ)</w:t>
      </w:r>
    </w:p>
    <w:p w:rsidR="000A16BC" w:rsidRDefault="000A16BC" w:rsidP="000A16BC">
      <w:pPr>
        <w:spacing w:line="240" w:lineRule="auto"/>
        <w:jc w:val="both"/>
        <w:rPr>
          <w:color w:val="00000A"/>
        </w:rPr>
      </w:pPr>
    </w:p>
    <w:p w:rsidR="00793FB4" w:rsidRDefault="000A16BC" w:rsidP="00793FB4">
      <w:pPr>
        <w:suppressAutoHyphens w:val="0"/>
        <w:autoSpaceDE w:val="0"/>
        <w:autoSpaceDN w:val="0"/>
        <w:adjustRightInd w:val="0"/>
        <w:spacing w:line="240" w:lineRule="auto"/>
        <w:rPr>
          <w:kern w:val="0"/>
          <w:sz w:val="24"/>
          <w:szCs w:val="24"/>
          <w:lang w:eastAsia="ru-RU"/>
        </w:rPr>
      </w:pPr>
      <w:r w:rsidRPr="00793FB4">
        <w:rPr>
          <w:bCs/>
          <w:kern w:val="0"/>
          <w:sz w:val="24"/>
          <w:szCs w:val="24"/>
          <w:lang w:eastAsia="ru-RU"/>
        </w:rPr>
        <w:t xml:space="preserve"> </w:t>
      </w:r>
      <w:r w:rsidR="00793FB4" w:rsidRPr="00793FB4">
        <w:rPr>
          <w:bCs/>
          <w:kern w:val="0"/>
          <w:sz w:val="24"/>
          <w:szCs w:val="24"/>
          <w:lang w:eastAsia="ru-RU"/>
        </w:rPr>
        <w:t>(В ред. постановления администрации</w:t>
      </w:r>
      <w:r w:rsidR="00793FB4" w:rsidRPr="00793FB4">
        <w:rPr>
          <w:b/>
          <w:kern w:val="0"/>
          <w:lang w:eastAsia="ru-RU"/>
        </w:rPr>
        <w:t xml:space="preserve"> </w:t>
      </w:r>
      <w:r w:rsidR="00793FB4"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w:t>
      </w:r>
      <w:r>
        <w:rPr>
          <w:kern w:val="0"/>
          <w:sz w:val="24"/>
          <w:szCs w:val="24"/>
          <w:lang w:eastAsia="ru-RU"/>
        </w:rPr>
        <w:t>135</w:t>
      </w:r>
      <w:r w:rsidR="00793FB4" w:rsidRPr="00793FB4">
        <w:rPr>
          <w:kern w:val="0"/>
          <w:sz w:val="24"/>
          <w:szCs w:val="24"/>
          <w:lang w:eastAsia="ru-RU"/>
        </w:rPr>
        <w:t xml:space="preserve"> от </w:t>
      </w:r>
      <w:r>
        <w:rPr>
          <w:kern w:val="0"/>
          <w:sz w:val="24"/>
          <w:szCs w:val="24"/>
          <w:lang w:eastAsia="ru-RU"/>
        </w:rPr>
        <w:t>28.10</w:t>
      </w:r>
      <w:r w:rsidR="007308A7">
        <w:rPr>
          <w:kern w:val="0"/>
          <w:sz w:val="24"/>
          <w:szCs w:val="24"/>
          <w:lang w:eastAsia="ru-RU"/>
        </w:rPr>
        <w:t>.</w:t>
      </w:r>
      <w:r w:rsidR="00793FB4" w:rsidRPr="00793FB4">
        <w:rPr>
          <w:kern w:val="0"/>
          <w:sz w:val="24"/>
          <w:szCs w:val="24"/>
          <w:lang w:eastAsia="ru-RU"/>
        </w:rPr>
        <w:t>2019)</w:t>
      </w:r>
    </w:p>
    <w:p w:rsidR="000A16BC" w:rsidRDefault="000A16BC" w:rsidP="00793FB4">
      <w:pPr>
        <w:suppressAutoHyphens w:val="0"/>
        <w:autoSpaceDE w:val="0"/>
        <w:autoSpaceDN w:val="0"/>
        <w:adjustRightInd w:val="0"/>
        <w:spacing w:line="240" w:lineRule="auto"/>
        <w:rPr>
          <w:color w:val="00000A"/>
        </w:rPr>
      </w:pPr>
    </w:p>
    <w:p w:rsidR="0095521B" w:rsidRDefault="0095521B" w:rsidP="0095521B">
      <w:pPr>
        <w:ind w:firstLine="709"/>
        <w:jc w:val="both"/>
        <w:rPr>
          <w:color w:val="00000A"/>
        </w:rPr>
      </w:pPr>
      <w:r>
        <w:rPr>
          <w:color w:val="00000A"/>
        </w:rPr>
        <w:t>2.11. Услуги, которые являются необходимыми и обязательными для предоставления муниципальной услуги, отсутствуют.</w:t>
      </w:r>
    </w:p>
    <w:p w:rsidR="0095521B" w:rsidRDefault="0095521B" w:rsidP="0095521B">
      <w:pPr>
        <w:ind w:firstLine="709"/>
        <w:jc w:val="both"/>
        <w:rPr>
          <w:color w:val="00000A"/>
        </w:rPr>
      </w:pPr>
      <w:r>
        <w:rPr>
          <w:color w:val="00000A"/>
        </w:rPr>
        <w:t>2.12. Муниципальная услуга предоставляется бесплатно.</w:t>
      </w:r>
    </w:p>
    <w:p w:rsidR="0095521B" w:rsidRDefault="0095521B" w:rsidP="0095521B">
      <w:pPr>
        <w:ind w:firstLine="709"/>
        <w:jc w:val="both"/>
        <w:rPr>
          <w:color w:val="00000A"/>
        </w:rPr>
      </w:pPr>
      <w:r>
        <w:rPr>
          <w:color w:val="00000A"/>
        </w:rPr>
        <w:t>2.13. Максимальный срок ожидания заявителя в очереди при подаче заявления и пакета документов – не более 15 (пятнадцати) минут.</w:t>
      </w:r>
    </w:p>
    <w:p w:rsidR="0095521B" w:rsidRDefault="0095521B" w:rsidP="0095521B">
      <w:pPr>
        <w:ind w:firstLine="709"/>
        <w:jc w:val="both"/>
        <w:rPr>
          <w:color w:val="00000A"/>
        </w:rPr>
      </w:pPr>
      <w:r>
        <w:rPr>
          <w:color w:val="00000A"/>
        </w:rPr>
        <w:t>Время ожидания заявителя в очереди при получении результата предоставления муниципальной услуги – не более 15 (пятнадцати) минут.</w:t>
      </w:r>
    </w:p>
    <w:p w:rsidR="0095521B" w:rsidRDefault="0095521B" w:rsidP="0095521B">
      <w:pPr>
        <w:ind w:firstLine="709"/>
        <w:jc w:val="both"/>
        <w:rPr>
          <w:color w:val="00000A"/>
        </w:rPr>
      </w:pPr>
      <w:r>
        <w:rPr>
          <w:color w:val="00000A"/>
        </w:rPr>
        <w:t xml:space="preserve">2.14. Регистрация заявления и пакета документов осуществляется: </w:t>
      </w:r>
    </w:p>
    <w:p w:rsidR="0095521B" w:rsidRDefault="0095521B" w:rsidP="0095521B">
      <w:pPr>
        <w:ind w:firstLine="709"/>
        <w:jc w:val="both"/>
        <w:rPr>
          <w:color w:val="00000A"/>
        </w:rPr>
      </w:pPr>
      <w:r>
        <w:rPr>
          <w:color w:val="00000A"/>
        </w:rPr>
        <w:t>- при подаче непосредственно в Администрацию на бумажном носителе – в течение 1 (одного) рабочего дня;</w:t>
      </w:r>
    </w:p>
    <w:p w:rsidR="0095521B" w:rsidRDefault="0095521B" w:rsidP="0095521B">
      <w:pPr>
        <w:ind w:firstLine="709"/>
        <w:jc w:val="both"/>
        <w:rPr>
          <w:color w:val="00000A"/>
        </w:rPr>
      </w:pPr>
      <w:r>
        <w:rPr>
          <w:color w:val="00000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95521B" w:rsidRDefault="0095521B" w:rsidP="0095521B">
      <w:pPr>
        <w:ind w:firstLine="709"/>
        <w:jc w:val="both"/>
        <w:rPr>
          <w:color w:val="00000A"/>
        </w:rPr>
      </w:pPr>
      <w:r>
        <w:rPr>
          <w:color w:val="00000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95521B" w:rsidRDefault="0095521B" w:rsidP="0095521B">
      <w:pPr>
        <w:pStyle w:val="10"/>
        <w:spacing w:before="28" w:after="28"/>
        <w:ind w:firstLine="709"/>
        <w:jc w:val="both"/>
      </w:pPr>
      <w:r>
        <w:t>2.15. Требования к помещениям, в которых предоставляется муниципальная услуга:</w:t>
      </w:r>
    </w:p>
    <w:p w:rsidR="0095521B" w:rsidRDefault="0095521B" w:rsidP="0095521B">
      <w:pPr>
        <w:ind w:right="-1" w:firstLine="709"/>
        <w:jc w:val="both"/>
      </w:pPr>
      <w:r>
        <w:t xml:space="preserve">2.15.1. Территория, прилегающая к зданию, оборудуется парковочными местами для стоянки легкового автотранспорта, в том числе не менее 10 (десяти) </w:t>
      </w:r>
      <w:r>
        <w:lastRenderedPageBreak/>
        <w:t>процентов мест (но не менее одного места) для парковки специальных автотранспортных средств инвалидов и других маломобильных групп населения.</w:t>
      </w:r>
    </w:p>
    <w:p w:rsidR="0095521B" w:rsidRDefault="0095521B" w:rsidP="0095521B">
      <w:pPr>
        <w:ind w:right="-1" w:firstLine="709"/>
        <w:jc w:val="both"/>
      </w:pPr>
      <w:r>
        <w:t>Доступ заявителей к парковочным местам является бесплатным.</w:t>
      </w:r>
    </w:p>
    <w:p w:rsidR="0095521B" w:rsidRDefault="0095521B" w:rsidP="0095521B">
      <w:pPr>
        <w:ind w:right="-1" w:firstLine="709"/>
        <w:jc w:val="both"/>
      </w:pPr>
      <w:r>
        <w:t>2.15.2. Вход в здание оформляется табличкой, информирующей о наименовании органа (организации), предоставляющего муниципальную услугу.</w:t>
      </w:r>
    </w:p>
    <w:p w:rsidR="0095521B" w:rsidRDefault="0095521B" w:rsidP="0095521B">
      <w:pPr>
        <w:ind w:right="-1" w:firstLine="709"/>
        <w:jc w:val="both"/>
      </w:pPr>
      <w:r>
        <w:t>Вход в здание оборудуется устройством для инвалидов и других маломобильных групп населения.</w:t>
      </w:r>
    </w:p>
    <w:p w:rsidR="0095521B" w:rsidRDefault="0095521B" w:rsidP="0095521B">
      <w:pPr>
        <w:ind w:right="-1" w:firstLine="709"/>
        <w:jc w:val="both"/>
      </w:pPr>
      <w: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5521B" w:rsidRDefault="0095521B" w:rsidP="0095521B">
      <w:pPr>
        <w:ind w:right="-1" w:firstLine="709"/>
        <w:jc w:val="both"/>
      </w:pPr>
      <w: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5521B" w:rsidRDefault="0095521B" w:rsidP="0095521B">
      <w:pPr>
        <w:ind w:right="-1" w:firstLine="709"/>
        <w:jc w:val="both"/>
      </w:pPr>
      <w:r>
        <w:t>Места ожидания в очереди оборудуются стульями, кресельными секциями, соответствуют комфортным условиям для заявителей.</w:t>
      </w:r>
    </w:p>
    <w:p w:rsidR="0095521B" w:rsidRDefault="0095521B" w:rsidP="0095521B">
      <w:pPr>
        <w:pStyle w:val="10"/>
        <w:spacing w:before="28" w:after="28"/>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5521B" w:rsidRDefault="0095521B" w:rsidP="0095521B">
      <w:pPr>
        <w:ind w:right="-1" w:firstLine="709"/>
        <w:jc w:val="both"/>
      </w:pPr>
      <w:r>
        <w:t xml:space="preserve">Стенд, содержащий информацию о графике работы </w:t>
      </w:r>
      <w:r>
        <w:rPr>
          <w:color w:val="00000A"/>
        </w:rPr>
        <w:t>Администрации</w:t>
      </w:r>
      <w:r>
        <w:t>, о предоставлении муниципальной услуги, размещён в Администрации.</w:t>
      </w:r>
    </w:p>
    <w:p w:rsidR="0095521B" w:rsidRDefault="0095521B" w:rsidP="0095521B">
      <w:pPr>
        <w:ind w:right="-1" w:firstLine="709"/>
        <w:jc w:val="both"/>
      </w:pPr>
      <w:r>
        <w:t>На информационном стенде Администрации размещается следующая информация:</w:t>
      </w:r>
    </w:p>
    <w:p w:rsidR="0095521B" w:rsidRDefault="0095521B" w:rsidP="0095521B">
      <w:pPr>
        <w:ind w:right="-1" w:firstLine="709"/>
        <w:jc w:val="both"/>
      </w:pPr>
      <w:r>
        <w:t xml:space="preserve">- место расположения, график работы, номера справочных телефонов </w:t>
      </w:r>
      <w:r>
        <w:rPr>
          <w:color w:val="00000A"/>
        </w:rPr>
        <w:t>Администрации</w:t>
      </w:r>
      <w:r>
        <w:t>, адрес сайта Абрамовского сельсовета и электронной почты Администрации;</w:t>
      </w:r>
    </w:p>
    <w:p w:rsidR="0095521B" w:rsidRDefault="0095521B" w:rsidP="0095521B">
      <w:pPr>
        <w:ind w:right="-1" w:firstLine="709"/>
        <w:jc w:val="both"/>
      </w:pPr>
      <w:r>
        <w:t>- блок-схема последовательности административных процедур при предоставлении муниципальной услуги;</w:t>
      </w:r>
    </w:p>
    <w:p w:rsidR="0095521B" w:rsidRDefault="0095521B" w:rsidP="0095521B">
      <w:pPr>
        <w:ind w:right="-1" w:firstLine="709"/>
        <w:jc w:val="both"/>
      </w:pPr>
      <w:r>
        <w:t>- перечень документов, необходимых для получения муниципальной услуги;</w:t>
      </w:r>
    </w:p>
    <w:p w:rsidR="0095521B" w:rsidRDefault="0095521B" w:rsidP="0095521B">
      <w:pPr>
        <w:ind w:right="-1" w:firstLine="709"/>
        <w:jc w:val="both"/>
      </w:pPr>
      <w:r>
        <w:t>- образцы и формы документов;</w:t>
      </w:r>
    </w:p>
    <w:p w:rsidR="0095521B" w:rsidRDefault="0095521B" w:rsidP="0095521B">
      <w:pPr>
        <w:ind w:firstLine="709"/>
        <w:jc w:val="both"/>
      </w:pPr>
      <w: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Рабочее место специалиста оборудовано персональным компьютером с печатающим устройством.</w:t>
      </w:r>
    </w:p>
    <w:p w:rsidR="0095521B" w:rsidRDefault="0095521B" w:rsidP="0095521B">
      <w:pPr>
        <w:pStyle w:val="10"/>
        <w:spacing w:before="28" w:after="28"/>
        <w:ind w:firstLine="709"/>
        <w:jc w:val="both"/>
      </w:pPr>
      <w:r>
        <w:t>Специалисты обеспечиваются личными и (или) настольными идентификационными карточками.</w:t>
      </w:r>
    </w:p>
    <w:p w:rsidR="0095521B" w:rsidRDefault="0095521B" w:rsidP="0095521B">
      <w:pPr>
        <w:pStyle w:val="10"/>
        <w:spacing w:before="28" w:after="28"/>
        <w:ind w:firstLine="709"/>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5521B" w:rsidRDefault="0095521B" w:rsidP="0095521B">
      <w:pPr>
        <w:pStyle w:val="10"/>
        <w:spacing w:before="28" w:after="28"/>
        <w:ind w:firstLine="709"/>
        <w:jc w:val="both"/>
      </w:pPr>
      <w:r>
        <w:t>2.16. Показатели доступности и качества муниципальной услуги.</w:t>
      </w:r>
    </w:p>
    <w:p w:rsidR="0095521B" w:rsidRDefault="0095521B" w:rsidP="0095521B">
      <w:pPr>
        <w:pStyle w:val="10"/>
        <w:spacing w:before="28" w:after="28"/>
        <w:ind w:firstLine="709"/>
        <w:jc w:val="both"/>
      </w:pPr>
      <w:r>
        <w:t>2.16.1. Показателями качества муниципальной услуги являются:</w:t>
      </w:r>
    </w:p>
    <w:p w:rsidR="0095521B" w:rsidRDefault="0095521B" w:rsidP="0095521B">
      <w:pPr>
        <w:pStyle w:val="10"/>
        <w:spacing w:before="28" w:after="28"/>
        <w:ind w:firstLine="709"/>
        <w:jc w:val="both"/>
      </w:pPr>
      <w:r>
        <w:t>-</w:t>
      </w:r>
      <w:r>
        <w:rPr>
          <w:lang w:val="en-US"/>
        </w:rPr>
        <w:t> </w:t>
      </w:r>
      <w:r>
        <w:t xml:space="preserve">своевременность и полнота предоставления муниципальной услуги; </w:t>
      </w:r>
    </w:p>
    <w:p w:rsidR="0095521B" w:rsidRDefault="0095521B" w:rsidP="0095521B">
      <w:pPr>
        <w:pStyle w:val="10"/>
        <w:spacing w:before="28" w:after="28"/>
        <w:ind w:firstLine="709"/>
        <w:jc w:val="both"/>
      </w:pPr>
      <w:r>
        <w:lastRenderedPageBreak/>
        <w:t xml:space="preserve">- соблюдение порядка выполнения административных процедур; </w:t>
      </w:r>
    </w:p>
    <w:p w:rsidR="0095521B" w:rsidRDefault="0095521B" w:rsidP="0095521B">
      <w:pPr>
        <w:pStyle w:val="10"/>
        <w:spacing w:before="28" w:after="28"/>
        <w:ind w:firstLine="709"/>
        <w:jc w:val="both"/>
      </w:pPr>
      <w: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2.16.2. Показателями доступности муниципальной услуги являются:</w:t>
      </w:r>
    </w:p>
    <w:p w:rsidR="0095521B" w:rsidRDefault="0095521B" w:rsidP="0095521B">
      <w:pPr>
        <w:pStyle w:val="10"/>
        <w:spacing w:before="28" w:after="28"/>
        <w:ind w:firstLine="709"/>
        <w:jc w:val="both"/>
      </w:pPr>
      <w: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5521B" w:rsidRDefault="0095521B" w:rsidP="0095521B">
      <w:pPr>
        <w:pStyle w:val="10"/>
        <w:spacing w:before="28" w:after="28"/>
        <w:ind w:firstLine="709"/>
        <w:jc w:val="both"/>
      </w:pPr>
      <w:r>
        <w:t>-</w:t>
      </w:r>
      <w:r>
        <w:rPr>
          <w:lang w:val="en-US"/>
        </w:rPr>
        <w:t> </w:t>
      </w:r>
      <w:r>
        <w:t>пешеходная доступность от остановок общественного транспорта до здания, в котором предоставляется муниципальная услуга;</w:t>
      </w:r>
    </w:p>
    <w:p w:rsidR="0095521B" w:rsidRDefault="0095521B" w:rsidP="0095521B">
      <w:pPr>
        <w:ind w:right="-1" w:firstLine="709"/>
        <w:jc w:val="both"/>
      </w:pPr>
      <w: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w:t>
      </w:r>
      <w:r>
        <w:rPr>
          <w:color w:val="00000A"/>
        </w:rPr>
        <w:t xml:space="preserve">в том числе инвалидов, использующих кресла-коляски и собак-проводников, а также допуск </w:t>
      </w:r>
      <w:proofErr w:type="spellStart"/>
      <w:r>
        <w:rPr>
          <w:color w:val="00000A"/>
        </w:rPr>
        <w:t>сурдопереводчиков</w:t>
      </w:r>
      <w:proofErr w:type="spellEnd"/>
      <w:r>
        <w:rPr>
          <w:color w:val="00000A"/>
        </w:rPr>
        <w:t xml:space="preserve"> и </w:t>
      </w:r>
      <w:proofErr w:type="spellStart"/>
      <w:r>
        <w:rPr>
          <w:color w:val="00000A"/>
        </w:rPr>
        <w:t>тифлопереводчиков</w:t>
      </w:r>
      <w:proofErr w:type="spellEnd"/>
      <w:r>
        <w:t>;</w:t>
      </w:r>
    </w:p>
    <w:p w:rsidR="0095521B" w:rsidRDefault="0095521B" w:rsidP="0095521B">
      <w:pPr>
        <w:pStyle w:val="10"/>
        <w:spacing w:before="28" w:after="28"/>
        <w:ind w:firstLine="709"/>
        <w:jc w:val="both"/>
      </w:pPr>
      <w: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5521B" w:rsidRDefault="0095521B" w:rsidP="0095521B">
      <w:pPr>
        <w:ind w:right="-1" w:firstLine="709"/>
        <w:jc w:val="both"/>
      </w:pPr>
      <w: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5521B" w:rsidRDefault="0095521B" w:rsidP="0095521B">
      <w:pPr>
        <w:pStyle w:val="10"/>
        <w:spacing w:before="28" w:after="28"/>
        <w:ind w:firstLine="709"/>
        <w:jc w:val="both"/>
      </w:pPr>
      <w: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95521B" w:rsidRDefault="0095521B" w:rsidP="0095521B">
      <w:pPr>
        <w:pStyle w:val="10"/>
        <w:spacing w:before="28" w:after="28"/>
        <w:ind w:firstLine="709"/>
        <w:jc w:val="both"/>
      </w:pPr>
      <w: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95521B" w:rsidRDefault="0095521B" w:rsidP="0095521B">
      <w:pPr>
        <w:pStyle w:val="10"/>
        <w:spacing w:before="28" w:after="28"/>
        <w:ind w:firstLine="709"/>
        <w:jc w:val="both"/>
      </w:pPr>
      <w: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5521B" w:rsidRDefault="0095521B" w:rsidP="0095521B">
      <w:pPr>
        <w:pStyle w:val="10"/>
        <w:spacing w:before="28" w:after="28"/>
        <w:ind w:firstLine="709"/>
        <w:jc w:val="both"/>
      </w:pPr>
      <w:r>
        <w:t>2.17.1. При предоставлении муниципальной услуги в электронной форме посредством ЕПГУ заявителю обеспечивается:</w:t>
      </w:r>
    </w:p>
    <w:p w:rsidR="0095521B" w:rsidRDefault="0095521B" w:rsidP="0095521B">
      <w:pPr>
        <w:pStyle w:val="10"/>
        <w:spacing w:before="28" w:after="28"/>
        <w:ind w:firstLine="709"/>
        <w:jc w:val="both"/>
      </w:pPr>
      <w:r>
        <w:t>1) получение информации о порядке и сроках предоставления муниципальной услуги;</w:t>
      </w:r>
    </w:p>
    <w:p w:rsidR="0095521B" w:rsidRDefault="0095521B" w:rsidP="0095521B">
      <w:pPr>
        <w:pStyle w:val="10"/>
        <w:spacing w:before="28" w:after="28"/>
        <w:ind w:firstLine="709"/>
        <w:jc w:val="both"/>
      </w:pPr>
      <w:r>
        <w:t>2) формирование запроса на предоставление муниципальной услуги в электронной форме (далее - запрос);</w:t>
      </w:r>
    </w:p>
    <w:p w:rsidR="0095521B" w:rsidRDefault="0095521B" w:rsidP="0095521B">
      <w:pPr>
        <w:pStyle w:val="10"/>
        <w:spacing w:before="28" w:after="28"/>
        <w:ind w:firstLine="709"/>
        <w:jc w:val="both"/>
      </w:pPr>
      <w:r>
        <w:t>3) прием и регистрация Администрацией запроса и иных документов, необходимых для предоставления муниципальной услуги;</w:t>
      </w:r>
    </w:p>
    <w:p w:rsidR="0095521B" w:rsidRDefault="0095521B" w:rsidP="0095521B">
      <w:pPr>
        <w:pStyle w:val="10"/>
        <w:spacing w:before="28" w:after="28"/>
        <w:ind w:firstLine="709"/>
        <w:jc w:val="both"/>
      </w:pPr>
      <w:r>
        <w:t>4) получение результата предоставления муниципальной услуги;</w:t>
      </w:r>
    </w:p>
    <w:p w:rsidR="0095521B" w:rsidRDefault="0095521B" w:rsidP="0095521B">
      <w:pPr>
        <w:pStyle w:val="10"/>
        <w:spacing w:before="28" w:after="28"/>
        <w:ind w:firstLine="709"/>
        <w:jc w:val="both"/>
      </w:pPr>
      <w:r>
        <w:t>5) получение сведений о ходе выполнения запроса;</w:t>
      </w:r>
    </w:p>
    <w:p w:rsidR="0095521B" w:rsidRDefault="0095521B" w:rsidP="0095521B">
      <w:pPr>
        <w:pStyle w:val="10"/>
        <w:spacing w:before="28" w:after="28"/>
        <w:ind w:firstLine="709"/>
        <w:jc w:val="both"/>
      </w:pPr>
      <w:r>
        <w:t>6) осуществление оценки качества предоставления муниципальной услуги;</w:t>
      </w:r>
    </w:p>
    <w:p w:rsidR="0095521B" w:rsidRDefault="0095521B" w:rsidP="0095521B">
      <w:pPr>
        <w:pStyle w:val="10"/>
        <w:spacing w:before="28" w:after="28"/>
        <w:ind w:firstLine="709"/>
        <w:jc w:val="both"/>
      </w:pPr>
      <w:r>
        <w:lastRenderedPageBreak/>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Style6"/>
        <w:tabs>
          <w:tab w:val="left" w:pos="1267"/>
        </w:tabs>
        <w:ind w:firstLine="709"/>
        <w:rPr>
          <w:rStyle w:val="FontStyle15"/>
        </w:rPr>
      </w:pPr>
      <w:r>
        <w:rPr>
          <w:rStyle w:val="FontStyle15"/>
        </w:rPr>
        <w:t xml:space="preserve">Запись на прием в Администрацию для подачи заявления и пакета документов с использованием ЕПГУ, </w:t>
      </w:r>
      <w:r>
        <w:t>сайта Абрамовского сельсовета</w:t>
      </w:r>
      <w:r>
        <w:rPr>
          <w:rStyle w:val="FontStyle15"/>
        </w:rPr>
        <w:t xml:space="preserve"> не осуществляется.</w:t>
      </w:r>
    </w:p>
    <w:p w:rsidR="0095521B" w:rsidRDefault="0095521B" w:rsidP="0095521B">
      <w:pPr>
        <w:pStyle w:val="10"/>
        <w:spacing w:before="28" w:after="28"/>
        <w:ind w:firstLine="709"/>
        <w:jc w:val="both"/>
      </w:pPr>
      <w: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95521B" w:rsidRDefault="0095521B" w:rsidP="0095521B">
      <w:pPr>
        <w:pStyle w:val="10"/>
        <w:spacing w:before="28" w:after="28"/>
        <w:ind w:firstLine="709"/>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5521B" w:rsidRDefault="0095521B" w:rsidP="0095521B">
      <w:pPr>
        <w:pStyle w:val="10"/>
        <w:spacing w:before="28" w:after="28"/>
        <w:ind w:firstLine="709"/>
        <w:jc w:val="both"/>
      </w:pPr>
      <w:r>
        <w:t>Для формирования запроса на предоставление муниципальной услуги посредством ЕПГУ заявителю необходимо:</w:t>
      </w:r>
    </w:p>
    <w:p w:rsidR="0095521B" w:rsidRDefault="0095521B" w:rsidP="0095521B">
      <w:pPr>
        <w:pStyle w:val="10"/>
        <w:spacing w:before="28" w:after="28"/>
        <w:ind w:firstLine="709"/>
        <w:jc w:val="both"/>
      </w:pPr>
      <w:r>
        <w:t>1) авторизоваться на ЕПГУ (войти в личный кабинет);</w:t>
      </w:r>
    </w:p>
    <w:p w:rsidR="0095521B" w:rsidRDefault="0095521B" w:rsidP="0095521B">
      <w:pPr>
        <w:pStyle w:val="10"/>
        <w:spacing w:before="28" w:after="28"/>
        <w:ind w:firstLine="709"/>
        <w:jc w:val="both"/>
      </w:pPr>
      <w:r>
        <w:t>2) из списка муниципальных услуг выбрать соответствующую муниципальную услугу;</w:t>
      </w:r>
    </w:p>
    <w:p w:rsidR="0095521B" w:rsidRDefault="0095521B" w:rsidP="0095521B">
      <w:pPr>
        <w:pStyle w:val="10"/>
        <w:spacing w:before="28" w:after="28"/>
        <w:ind w:firstLine="709"/>
        <w:jc w:val="both"/>
      </w:pPr>
      <w: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95521B" w:rsidRDefault="0095521B" w:rsidP="0095521B">
      <w:pPr>
        <w:pStyle w:val="10"/>
        <w:spacing w:before="28" w:after="28"/>
        <w:ind w:firstLine="709"/>
        <w:jc w:val="both"/>
      </w:pPr>
      <w: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95521B" w:rsidRDefault="0095521B" w:rsidP="0095521B">
      <w:pPr>
        <w:pStyle w:val="10"/>
        <w:spacing w:before="28" w:after="28"/>
        <w:ind w:firstLine="709"/>
        <w:jc w:val="both"/>
      </w:pPr>
      <w:r>
        <w:t>5) отправить запрос и необходимый пакет документов в Администрацию.</w:t>
      </w:r>
    </w:p>
    <w:p w:rsidR="0095521B" w:rsidRDefault="0095521B" w:rsidP="0095521B">
      <w:pPr>
        <w:pStyle w:val="Style6"/>
        <w:tabs>
          <w:tab w:val="left" w:pos="1267"/>
        </w:tabs>
        <w:ind w:firstLine="709"/>
        <w:jc w:val="both"/>
        <w:rPr>
          <w:rStyle w:val="FontStyle15"/>
        </w:rPr>
      </w:pPr>
      <w:r>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5521B" w:rsidRDefault="0095521B" w:rsidP="0095521B">
      <w:pPr>
        <w:pStyle w:val="Style6"/>
        <w:tabs>
          <w:tab w:val="left" w:pos="1267"/>
        </w:tabs>
        <w:ind w:firstLine="709"/>
        <w:jc w:val="both"/>
        <w:rPr>
          <w:rStyle w:val="FontStyle15"/>
        </w:rPr>
      </w:pPr>
      <w:r>
        <w:rPr>
          <w:rStyle w:val="FontStyle15"/>
        </w:rPr>
        <w:t>На ЕПГУ размещаются образцы заполнения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521B" w:rsidRDefault="0095521B" w:rsidP="0095521B">
      <w:pPr>
        <w:pStyle w:val="Style6"/>
        <w:tabs>
          <w:tab w:val="left" w:pos="1267"/>
        </w:tabs>
        <w:ind w:firstLine="709"/>
        <w:jc w:val="both"/>
        <w:rPr>
          <w:rStyle w:val="FontStyle15"/>
        </w:rPr>
      </w:pPr>
      <w:r>
        <w:rPr>
          <w:rStyle w:val="FontStyle15"/>
        </w:rPr>
        <w:t>При формировании запроса заявителю обеспечивается:</w:t>
      </w:r>
    </w:p>
    <w:p w:rsidR="0095521B" w:rsidRDefault="0095521B" w:rsidP="0095521B">
      <w:pPr>
        <w:pStyle w:val="Style6"/>
        <w:tabs>
          <w:tab w:val="left" w:pos="1267"/>
        </w:tabs>
        <w:ind w:firstLine="709"/>
        <w:jc w:val="both"/>
        <w:rPr>
          <w:rStyle w:val="FontStyle15"/>
        </w:rPr>
      </w:pPr>
      <w:r>
        <w:rPr>
          <w:rStyle w:val="FontStyle15"/>
        </w:rPr>
        <w:t>а) возможность копирования и сохранения запроса и иных документов, необходимых для предоставления муниципальной услуги;</w:t>
      </w:r>
    </w:p>
    <w:p w:rsidR="0095521B" w:rsidRDefault="0095521B" w:rsidP="0095521B">
      <w:pPr>
        <w:pStyle w:val="Style6"/>
        <w:tabs>
          <w:tab w:val="left" w:pos="1267"/>
        </w:tabs>
        <w:ind w:firstLine="709"/>
        <w:jc w:val="both"/>
        <w:rPr>
          <w:rStyle w:val="FontStyle15"/>
        </w:rPr>
      </w:pPr>
      <w:r>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5521B" w:rsidRDefault="0095521B" w:rsidP="0095521B">
      <w:pPr>
        <w:pStyle w:val="Style6"/>
        <w:tabs>
          <w:tab w:val="left" w:pos="1267"/>
        </w:tabs>
        <w:ind w:firstLine="709"/>
        <w:jc w:val="both"/>
        <w:rPr>
          <w:rStyle w:val="FontStyle15"/>
        </w:rPr>
      </w:pPr>
      <w:r>
        <w:rPr>
          <w:rStyle w:val="FontStyle15"/>
        </w:rPr>
        <w:t>в) возможность печати на бумажном носителе копии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521B" w:rsidRDefault="0095521B" w:rsidP="0095521B">
      <w:pPr>
        <w:pStyle w:val="Style6"/>
        <w:tabs>
          <w:tab w:val="left" w:pos="1267"/>
        </w:tabs>
        <w:ind w:firstLine="709"/>
        <w:jc w:val="both"/>
        <w:rPr>
          <w:rStyle w:val="FontStyle15"/>
        </w:rPr>
      </w:pPr>
      <w:r>
        <w:rPr>
          <w:rStyle w:val="FontStyle15"/>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5521B" w:rsidRDefault="0095521B" w:rsidP="0095521B">
      <w:pPr>
        <w:pStyle w:val="Style6"/>
        <w:tabs>
          <w:tab w:val="left" w:pos="1267"/>
        </w:tabs>
        <w:ind w:firstLine="709"/>
        <w:jc w:val="both"/>
        <w:rPr>
          <w:rStyle w:val="FontStyle15"/>
        </w:rPr>
      </w:pPr>
      <w:r>
        <w:rPr>
          <w:rStyle w:val="FontStyle15"/>
        </w:rPr>
        <w:t>е) возможность вернуться на любой из этапов заполнения электронной формы запроса без потери ранее введенной информации;</w:t>
      </w:r>
    </w:p>
    <w:p w:rsidR="0095521B" w:rsidRDefault="0095521B" w:rsidP="0095521B">
      <w:pPr>
        <w:pStyle w:val="Style6"/>
        <w:tabs>
          <w:tab w:val="left" w:pos="1267"/>
        </w:tabs>
        <w:ind w:firstLine="709"/>
        <w:jc w:val="both"/>
        <w:rPr>
          <w:rStyle w:val="FontStyle15"/>
        </w:rPr>
      </w:pPr>
      <w:r>
        <w:rPr>
          <w:rStyle w:val="FontStyle15"/>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95521B" w:rsidRDefault="0095521B" w:rsidP="0095521B">
      <w:pPr>
        <w:pStyle w:val="Style6"/>
        <w:tabs>
          <w:tab w:val="left" w:pos="1267"/>
        </w:tabs>
        <w:ind w:firstLine="709"/>
        <w:jc w:val="both"/>
        <w:rPr>
          <w:rStyle w:val="FontStyle15"/>
        </w:rPr>
      </w:pPr>
      <w:r>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95521B" w:rsidRDefault="0095521B" w:rsidP="0095521B">
      <w:pPr>
        <w:pStyle w:val="10"/>
        <w:spacing w:before="28" w:after="28"/>
        <w:ind w:firstLine="709"/>
        <w:jc w:val="both"/>
      </w:pPr>
      <w:bookmarkStart w:id="4" w:name="_Hlk529262414"/>
      <w: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4"/>
    <w:p w:rsidR="0095521B" w:rsidRDefault="0095521B" w:rsidP="0095521B">
      <w:pPr>
        <w:pStyle w:val="10"/>
        <w:spacing w:before="28" w:after="28"/>
        <w:ind w:firstLine="709"/>
        <w:jc w:val="both"/>
      </w:pPr>
      <w: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5521B" w:rsidRDefault="0095521B" w:rsidP="0095521B">
      <w:pPr>
        <w:pStyle w:val="10"/>
        <w:spacing w:before="28" w:after="28"/>
        <w:ind w:firstLine="709"/>
        <w:jc w:val="both"/>
      </w:pPr>
      <w:r>
        <w:t>2.17.3. Муниципальная услуга не предоставляется в МФЦ.</w:t>
      </w:r>
    </w:p>
    <w:p w:rsidR="0095521B" w:rsidRDefault="0095521B" w:rsidP="0095521B">
      <w:pPr>
        <w:pStyle w:val="10"/>
        <w:spacing w:before="28" w:after="28"/>
        <w:ind w:firstLine="709"/>
        <w:jc w:val="both"/>
      </w:pPr>
    </w:p>
    <w:p w:rsidR="0095521B" w:rsidRPr="0095521B" w:rsidRDefault="0095521B" w:rsidP="0095521B">
      <w:pPr>
        <w:jc w:val="center"/>
        <w:rPr>
          <w:b/>
        </w:rPr>
      </w:pPr>
      <w:r w:rsidRPr="0095521B">
        <w:rPr>
          <w:b/>
          <w:lang w:val="en-US"/>
        </w:rPr>
        <w:t>III</w:t>
      </w:r>
      <w:r w:rsidRPr="0095521B">
        <w:rPr>
          <w:b/>
        </w:rPr>
        <w:t xml:space="preserve">. Состав, последовательность и сроки выполнения </w:t>
      </w:r>
    </w:p>
    <w:p w:rsidR="0095521B" w:rsidRPr="0095521B" w:rsidRDefault="0095521B" w:rsidP="0095521B">
      <w:pPr>
        <w:pStyle w:val="1"/>
        <w:ind w:firstLine="426"/>
        <w:jc w:val="center"/>
        <w:rPr>
          <w:b/>
        </w:rPr>
      </w:pPr>
      <w:r w:rsidRPr="0095521B">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521B" w:rsidRPr="0095521B" w:rsidRDefault="0095521B" w:rsidP="0095521B">
      <w:pPr>
        <w:ind w:left="927" w:firstLine="709"/>
        <w:rPr>
          <w:b/>
        </w:rPr>
      </w:pPr>
    </w:p>
    <w:p w:rsidR="0095521B" w:rsidRDefault="0095521B" w:rsidP="0095521B">
      <w:pPr>
        <w:ind w:firstLine="709"/>
        <w:jc w:val="both"/>
        <w:rPr>
          <w:color w:val="00000A"/>
        </w:rPr>
      </w:pPr>
      <w:r>
        <w:rPr>
          <w:color w:val="00000A"/>
        </w:rPr>
        <w:lastRenderedPageBreak/>
        <w:t>3.1.</w:t>
      </w:r>
      <w:r>
        <w:rPr>
          <w:color w:val="00000A"/>
          <w:lang w:val="en-US"/>
        </w:rPr>
        <w:t> </w:t>
      </w:r>
      <w:r>
        <w:rPr>
          <w:color w:val="00000A"/>
        </w:rPr>
        <w:t>Предоставление муниципальной услуги включает в себя следующие административные процедуры:</w:t>
      </w:r>
    </w:p>
    <w:p w:rsidR="0095521B" w:rsidRDefault="0095521B" w:rsidP="0095521B">
      <w:pPr>
        <w:ind w:firstLine="709"/>
        <w:jc w:val="both"/>
        <w:rPr>
          <w:color w:val="00000A"/>
        </w:rPr>
      </w:pPr>
      <w:r>
        <w:rPr>
          <w:color w:val="00000A"/>
        </w:rPr>
        <w:t>3.1.1.</w:t>
      </w:r>
      <w:r>
        <w:rPr>
          <w:color w:val="00000A"/>
          <w:lang w:val="en-US"/>
        </w:rPr>
        <w:t> </w:t>
      </w:r>
      <w:r>
        <w:rPr>
          <w:color w:val="00000A"/>
        </w:rPr>
        <w:t>Прием пакета документов и регистрация заявления.</w:t>
      </w:r>
    </w:p>
    <w:p w:rsidR="0095521B" w:rsidRDefault="0095521B" w:rsidP="0095521B">
      <w:pPr>
        <w:ind w:firstLine="709"/>
        <w:jc w:val="both"/>
        <w:rPr>
          <w:color w:val="00000A"/>
        </w:rPr>
      </w:pPr>
      <w:r>
        <w:rPr>
          <w:color w:val="00000A"/>
        </w:rPr>
        <w:t>3.1.2.</w:t>
      </w:r>
      <w:r>
        <w:rPr>
          <w:color w:val="00000A"/>
          <w:lang w:val="en-US"/>
        </w:rPr>
        <w:t> </w:t>
      </w:r>
      <w:r>
        <w:rPr>
          <w:color w:val="00000A"/>
        </w:rPr>
        <w:t xml:space="preserve">Истребование документов (сведений) в рамках межведомственного взаимодействия. </w:t>
      </w:r>
    </w:p>
    <w:p w:rsidR="0095521B" w:rsidRDefault="0095521B" w:rsidP="0095521B">
      <w:pPr>
        <w:ind w:firstLine="709"/>
        <w:jc w:val="both"/>
        <w:rPr>
          <w:color w:val="00000A"/>
        </w:rPr>
      </w:pPr>
      <w:r>
        <w:rPr>
          <w:color w:val="00000A"/>
        </w:rPr>
        <w:t>3.1.3.</w:t>
      </w:r>
      <w:r>
        <w:rPr>
          <w:color w:val="00000A"/>
          <w:lang w:val="en-US"/>
        </w:rPr>
        <w:t> </w:t>
      </w:r>
      <w:r>
        <w:rPr>
          <w:color w:val="00000A"/>
        </w:rPr>
        <w:t>Рассмотрение заявления, представленного пакета документов и документов (сведений), полученных в рамках межведомственного взаимодействия.</w:t>
      </w:r>
    </w:p>
    <w:p w:rsidR="0095521B" w:rsidRDefault="0095521B" w:rsidP="0095521B">
      <w:pPr>
        <w:ind w:firstLine="709"/>
        <w:jc w:val="both"/>
        <w:rPr>
          <w:color w:val="00000A"/>
        </w:rPr>
      </w:pPr>
      <w:r>
        <w:rPr>
          <w:color w:val="00000A"/>
        </w:rPr>
        <w:t>3.1.4.</w:t>
      </w:r>
      <w:r>
        <w:rPr>
          <w:color w:val="00000A"/>
          <w:lang w:val="en-US"/>
        </w:rPr>
        <w:t> </w:t>
      </w:r>
      <w:r>
        <w:rPr>
          <w:color w:val="00000A"/>
        </w:rPr>
        <w:t>Выдача результата предоставления муниципальной услуги.</w:t>
      </w:r>
    </w:p>
    <w:p w:rsidR="0095521B" w:rsidRDefault="0095521B" w:rsidP="0095521B">
      <w:pPr>
        <w:ind w:firstLine="709"/>
        <w:jc w:val="both"/>
        <w:rPr>
          <w:color w:val="00000A"/>
        </w:rPr>
      </w:pPr>
      <w:r>
        <w:rPr>
          <w:color w:val="00000A"/>
        </w:rPr>
        <w:t>3.2.</w:t>
      </w:r>
      <w:r>
        <w:rPr>
          <w:color w:val="00000A"/>
          <w:lang w:val="en-US"/>
        </w:rPr>
        <w:t> </w:t>
      </w:r>
      <w:r>
        <w:rPr>
          <w:color w:val="00000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95521B" w:rsidRDefault="0095521B" w:rsidP="0095521B">
      <w:pPr>
        <w:ind w:firstLine="709"/>
        <w:jc w:val="both"/>
        <w:rPr>
          <w:color w:val="00000A"/>
        </w:rPr>
      </w:pPr>
      <w:r>
        <w:rPr>
          <w:color w:val="00000A"/>
        </w:rPr>
        <w:t xml:space="preserve">3.2.1. Для получения </w:t>
      </w:r>
      <w:r>
        <w:t xml:space="preserve">муниципальной </w:t>
      </w:r>
      <w:r>
        <w:rPr>
          <w:color w:val="00000A"/>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95521B" w:rsidRDefault="0095521B" w:rsidP="0095521B">
      <w:pPr>
        <w:ind w:firstLine="709"/>
        <w:jc w:val="both"/>
        <w:rPr>
          <w:color w:val="00000A"/>
        </w:rPr>
      </w:pPr>
      <w:r>
        <w:rPr>
          <w:color w:val="00000A"/>
        </w:rPr>
        <w:t>3.2.2. Специалист Администрации, осуществляющий прием документов, в ходе приема документов:</w:t>
      </w:r>
    </w:p>
    <w:p w:rsidR="0095521B" w:rsidRDefault="0095521B" w:rsidP="0095521B">
      <w:pPr>
        <w:ind w:firstLine="709"/>
        <w:jc w:val="both"/>
        <w:rPr>
          <w:color w:val="00000A"/>
        </w:rPr>
      </w:pPr>
      <w:r>
        <w:rPr>
          <w:color w:val="00000A"/>
        </w:rPr>
        <w:t>- устанавливает предмет обращения;</w:t>
      </w:r>
    </w:p>
    <w:p w:rsidR="0095521B" w:rsidRDefault="0095521B" w:rsidP="0095521B">
      <w:pPr>
        <w:ind w:firstLine="709"/>
        <w:jc w:val="both"/>
        <w:rPr>
          <w:color w:val="00000A"/>
        </w:rPr>
      </w:pPr>
      <w:r>
        <w:rPr>
          <w:color w:val="00000A"/>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95521B" w:rsidRDefault="0095521B" w:rsidP="0095521B">
      <w:pPr>
        <w:ind w:firstLine="709"/>
        <w:jc w:val="both"/>
        <w:rPr>
          <w:color w:val="00000A"/>
        </w:rPr>
      </w:pPr>
      <w:r>
        <w:rPr>
          <w:color w:val="00000A"/>
        </w:rPr>
        <w:t>- проверяет правильность оформления заявления и комплектность прилагаемых к нему документов, указанных в заявлении;</w:t>
      </w:r>
    </w:p>
    <w:p w:rsidR="0095521B" w:rsidRDefault="0095521B" w:rsidP="0095521B">
      <w:pPr>
        <w:ind w:firstLine="709"/>
        <w:jc w:val="both"/>
        <w:rPr>
          <w:color w:val="00000A"/>
        </w:rPr>
      </w:pPr>
      <w:r>
        <w:rPr>
          <w:color w:val="00000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521B" w:rsidRDefault="0095521B" w:rsidP="0095521B">
      <w:pPr>
        <w:ind w:firstLine="709"/>
        <w:jc w:val="both"/>
        <w:rPr>
          <w:color w:val="00000A"/>
        </w:rPr>
      </w:pPr>
      <w:r>
        <w:rPr>
          <w:color w:val="00000A"/>
        </w:rPr>
        <w:t>- устанавливает, что документы не имеют серьезных повреждений, наличие которых не позволяет однозначно истолковать их содержание;</w:t>
      </w:r>
    </w:p>
    <w:p w:rsidR="0095521B" w:rsidRDefault="0095521B" w:rsidP="0095521B">
      <w:pPr>
        <w:ind w:firstLine="709"/>
        <w:jc w:val="both"/>
        <w:rPr>
          <w:color w:val="00000A"/>
        </w:rPr>
      </w:pPr>
      <w:r>
        <w:rPr>
          <w:color w:val="00000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95521B" w:rsidRDefault="0095521B" w:rsidP="0095521B">
      <w:pPr>
        <w:ind w:firstLine="709"/>
        <w:jc w:val="both"/>
        <w:rPr>
          <w:color w:val="00000A"/>
        </w:rPr>
      </w:pPr>
      <w:r>
        <w:rPr>
          <w:color w:val="00000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5521B" w:rsidRDefault="0095521B" w:rsidP="0095521B">
      <w:pPr>
        <w:ind w:firstLine="709"/>
        <w:jc w:val="both"/>
        <w:rPr>
          <w:color w:val="00000A"/>
        </w:rPr>
      </w:pPr>
      <w:r>
        <w:rPr>
          <w:color w:val="00000A"/>
        </w:rPr>
        <w:t>- сверяет представленные заявителем копии документов с оригиналами и заверяет их своей подписью;</w:t>
      </w:r>
    </w:p>
    <w:p w:rsidR="0095521B" w:rsidRDefault="0095521B" w:rsidP="0095521B">
      <w:pPr>
        <w:ind w:firstLine="709"/>
        <w:jc w:val="both"/>
        <w:rPr>
          <w:color w:val="00000A"/>
        </w:rPr>
      </w:pPr>
      <w:r>
        <w:rPr>
          <w:color w:val="00000A"/>
        </w:rPr>
        <w:t>- принимает документы заявителя и выдает ему расписку о приеме документов (Приложение № 2).</w:t>
      </w:r>
    </w:p>
    <w:p w:rsidR="0095521B" w:rsidRDefault="0095521B" w:rsidP="0095521B">
      <w:pPr>
        <w:ind w:firstLine="709"/>
        <w:jc w:val="both"/>
        <w:rPr>
          <w:color w:val="00000A"/>
        </w:rPr>
      </w:pPr>
      <w:r>
        <w:rPr>
          <w:color w:val="00000A"/>
        </w:rPr>
        <w:lastRenderedPageBreak/>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5521B" w:rsidRDefault="0095521B" w:rsidP="0095521B">
      <w:pPr>
        <w:pStyle w:val="Style5"/>
        <w:ind w:firstLine="709"/>
        <w:jc w:val="both"/>
      </w:pPr>
      <w: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5521B" w:rsidRDefault="0095521B" w:rsidP="0095521B">
      <w:pPr>
        <w:ind w:firstLine="709"/>
        <w:jc w:val="both"/>
        <w:rPr>
          <w:rFonts w:cs="Calibri"/>
          <w:color w:val="00000A"/>
        </w:rPr>
      </w:pPr>
      <w:r>
        <w:rPr>
          <w:rFonts w:cs="Calibri"/>
          <w:color w:val="00000A"/>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5521B" w:rsidRDefault="0095521B" w:rsidP="0095521B">
      <w:pPr>
        <w:ind w:firstLine="709"/>
        <w:jc w:val="both"/>
        <w:rPr>
          <w:rStyle w:val="FontStyle15"/>
        </w:rPr>
      </w:pPr>
      <w:r>
        <w:rPr>
          <w:rStyle w:val="FontStyle15"/>
        </w:rPr>
        <w:t>После принятия запроса заявителя статус запроса в личном кабинете на ЕПГУ обновляется до статуса «принято».</w:t>
      </w:r>
    </w:p>
    <w:p w:rsidR="0095521B" w:rsidRDefault="0095521B" w:rsidP="0095521B">
      <w:pPr>
        <w:ind w:firstLine="709"/>
        <w:jc w:val="both"/>
        <w:rPr>
          <w:color w:val="00000A"/>
        </w:rPr>
      </w:pPr>
      <w:r>
        <w:rPr>
          <w:color w:val="00000A"/>
        </w:rPr>
        <w:t xml:space="preserve">3.2.5. В случае направления заявления и пакета документов по почте в адрес Администрации, специалист Администрации </w:t>
      </w:r>
      <w:r>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Pr>
          <w:color w:val="00000A"/>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95521B" w:rsidRDefault="0095521B" w:rsidP="0095521B">
      <w:pPr>
        <w:ind w:firstLine="709"/>
        <w:jc w:val="both"/>
        <w:rPr>
          <w:color w:val="00000A"/>
        </w:rPr>
      </w:pPr>
      <w:r>
        <w:rPr>
          <w:color w:val="00000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95521B" w:rsidRDefault="0095521B" w:rsidP="0095521B">
      <w:pPr>
        <w:ind w:firstLine="709"/>
        <w:jc w:val="both"/>
        <w:rPr>
          <w:color w:val="00000A"/>
        </w:rPr>
      </w:pPr>
      <w:r>
        <w:rPr>
          <w:color w:val="00000A"/>
        </w:rPr>
        <w:t>3.2.9. Максимальный срок исполнения административной процедуры составляет 1 (один) рабочий день.</w:t>
      </w:r>
    </w:p>
    <w:p w:rsidR="0095521B" w:rsidRDefault="0095521B" w:rsidP="0095521B">
      <w:pPr>
        <w:ind w:firstLine="709"/>
        <w:jc w:val="both"/>
        <w:rPr>
          <w:color w:val="00000A"/>
        </w:rPr>
      </w:pPr>
      <w:r>
        <w:rPr>
          <w:color w:val="00000A"/>
        </w:rPr>
        <w:t>3.3.</w:t>
      </w:r>
      <w:r>
        <w:rPr>
          <w:color w:val="00000A"/>
          <w:lang w:val="en-US"/>
        </w:rPr>
        <w:t> </w:t>
      </w:r>
      <w:r>
        <w:rPr>
          <w:color w:val="00000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95521B" w:rsidRDefault="0095521B" w:rsidP="0095521B">
      <w:pPr>
        <w:ind w:firstLine="709"/>
        <w:jc w:val="both"/>
        <w:rPr>
          <w:color w:val="00000A"/>
        </w:rPr>
      </w:pPr>
      <w:r>
        <w:rPr>
          <w:color w:val="00000A"/>
        </w:rPr>
        <w:t>3.3.1.</w:t>
      </w:r>
      <w:r>
        <w:rPr>
          <w:color w:val="00000A"/>
          <w:lang w:val="en-US"/>
        </w:rPr>
        <w:t> </w:t>
      </w:r>
      <w: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Pr>
          <w:color w:val="00000A"/>
        </w:rPr>
        <w:t xml:space="preserve">в п. 2.6.4, а также в пункте 2.6.2 (в случае наличия </w:t>
      </w:r>
      <w:r>
        <w:t xml:space="preserve">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w:t>
      </w:r>
      <w:r>
        <w:lastRenderedPageBreak/>
        <w:t>государственным органам или органам местного самоуправления организаций</w:t>
      </w:r>
      <w:r>
        <w:rPr>
          <w:color w:val="00000A"/>
        </w:rPr>
        <w:t>) данного Административного регламента.</w:t>
      </w:r>
    </w:p>
    <w:p w:rsidR="0095521B" w:rsidRDefault="0095521B" w:rsidP="0095521B">
      <w:pPr>
        <w:shd w:val="clear" w:color="auto" w:fill="FFFFFF"/>
        <w:spacing w:line="312" w:lineRule="exact"/>
        <w:ind w:firstLine="709"/>
        <w:jc w:val="both"/>
      </w:pPr>
      <w: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95521B" w:rsidRDefault="0095521B" w:rsidP="0095521B">
      <w:pPr>
        <w:ind w:firstLine="709"/>
        <w:jc w:val="both"/>
      </w:pPr>
      <w:r>
        <w:t>В случае направления письменного запроса, его подписывает Глава.                        В запросе указывается:</w:t>
      </w:r>
    </w:p>
    <w:p w:rsidR="0095521B" w:rsidRDefault="0095521B" w:rsidP="0095521B">
      <w:pPr>
        <w:ind w:firstLine="709"/>
        <w:jc w:val="both"/>
      </w:pPr>
      <w:r>
        <w:t>1)</w:t>
      </w:r>
      <w:r>
        <w:rPr>
          <w:lang w:val="en-US"/>
        </w:rPr>
        <w:t> </w:t>
      </w:r>
      <w:r>
        <w:t>наименование органа или организации, направляющих межведомственный запрос;</w:t>
      </w:r>
    </w:p>
    <w:p w:rsidR="0095521B" w:rsidRDefault="0095521B" w:rsidP="0095521B">
      <w:pPr>
        <w:ind w:firstLine="709"/>
        <w:jc w:val="both"/>
      </w:pPr>
      <w:r>
        <w:t>2) наименование органа или организации, в адрес которых направляется межведомственный запрос;</w:t>
      </w:r>
    </w:p>
    <w:p w:rsidR="0095521B" w:rsidRDefault="0095521B" w:rsidP="0095521B">
      <w:pPr>
        <w:ind w:firstLine="709"/>
        <w:jc w:val="both"/>
      </w:pPr>
      <w:r>
        <w:t>3)</w:t>
      </w:r>
      <w:r>
        <w:rPr>
          <w:lang w:val="en-US"/>
        </w:rPr>
        <w:t> </w:t>
      </w: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5521B" w:rsidRDefault="0095521B" w:rsidP="0095521B">
      <w:pPr>
        <w:ind w:firstLine="709"/>
        <w:jc w:val="both"/>
      </w:pPr>
      <w:r>
        <w:t>4)</w:t>
      </w:r>
      <w:r>
        <w:rPr>
          <w:lang w:val="en-US"/>
        </w:rPr>
        <w:t> </w:t>
      </w: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5521B" w:rsidRDefault="0095521B" w:rsidP="0095521B">
      <w:pPr>
        <w:ind w:firstLine="709"/>
        <w:jc w:val="both"/>
      </w:pPr>
      <w: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5521B" w:rsidRDefault="0095521B" w:rsidP="0095521B">
      <w:pPr>
        <w:ind w:firstLine="709"/>
        <w:jc w:val="both"/>
      </w:pPr>
      <w:r>
        <w:t>6) контактная информация для направления ответа на межведомственный запрос;</w:t>
      </w:r>
    </w:p>
    <w:p w:rsidR="0095521B" w:rsidRDefault="0095521B" w:rsidP="0095521B">
      <w:pPr>
        <w:ind w:firstLine="709"/>
        <w:jc w:val="both"/>
      </w:pPr>
      <w:r>
        <w:t>7) дата направления межведомственного запроса;</w:t>
      </w:r>
    </w:p>
    <w:p w:rsidR="0095521B" w:rsidRDefault="0095521B" w:rsidP="0095521B">
      <w:pPr>
        <w:pStyle w:val="10"/>
        <w:spacing w:before="28" w:after="28"/>
        <w:ind w:firstLine="709"/>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5521B" w:rsidRDefault="0095521B" w:rsidP="0095521B">
      <w:pPr>
        <w:ind w:firstLine="709"/>
        <w:jc w:val="both"/>
      </w:pPr>
      <w: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95521B" w:rsidRDefault="0095521B" w:rsidP="0095521B">
      <w:pPr>
        <w:ind w:firstLine="709"/>
        <w:jc w:val="both"/>
        <w:rPr>
          <w:color w:val="00000A"/>
        </w:rPr>
      </w:pPr>
      <w:r>
        <w:rPr>
          <w:color w:val="00000A"/>
        </w:rPr>
        <w:t>3.3.2.</w:t>
      </w:r>
      <w:r>
        <w:rPr>
          <w:color w:val="00000A"/>
          <w:lang w:val="en-US"/>
        </w:rPr>
        <w:t> </w:t>
      </w:r>
      <w:r>
        <w:rPr>
          <w:color w:val="00000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95521B" w:rsidRDefault="0095521B" w:rsidP="0095521B">
      <w:pPr>
        <w:ind w:firstLine="709"/>
        <w:jc w:val="both"/>
        <w:rPr>
          <w:color w:val="00000A"/>
        </w:rPr>
      </w:pPr>
      <w:r>
        <w:rPr>
          <w:color w:val="00000A"/>
        </w:rPr>
        <w:t>3.3.3.</w:t>
      </w:r>
      <w:r>
        <w:rPr>
          <w:color w:val="00000A"/>
          <w:lang w:val="en-US"/>
        </w:rPr>
        <w:t> </w:t>
      </w:r>
      <w:r>
        <w:rPr>
          <w:color w:val="00000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3.3.4.</w:t>
      </w:r>
      <w:r>
        <w:rPr>
          <w:color w:val="00000A"/>
          <w:lang w:val="en-US"/>
        </w:rPr>
        <w:t> </w:t>
      </w:r>
      <w:r>
        <w:rPr>
          <w:color w:val="00000A"/>
        </w:rPr>
        <w:t>Максимальный срок выполнения административной процедуры – 5 (пять) рабочих дней.</w:t>
      </w:r>
    </w:p>
    <w:p w:rsidR="0095521B" w:rsidRDefault="0095521B" w:rsidP="0095521B">
      <w:pPr>
        <w:ind w:firstLine="709"/>
        <w:jc w:val="both"/>
        <w:rPr>
          <w:color w:val="00000A"/>
        </w:rPr>
      </w:pPr>
      <w:r>
        <w:rPr>
          <w:color w:val="00000A"/>
        </w:rPr>
        <w:t>3.4.</w:t>
      </w:r>
      <w:r>
        <w:rPr>
          <w:color w:val="00000A"/>
          <w:lang w:val="en-US"/>
        </w:rPr>
        <w:t> </w:t>
      </w:r>
      <w:r>
        <w:rPr>
          <w:color w:val="00000A"/>
        </w:rPr>
        <w:t xml:space="preserve">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w:t>
      </w:r>
      <w:r>
        <w:rPr>
          <w:color w:val="00000A"/>
        </w:rPr>
        <w:lastRenderedPageBreak/>
        <w:t>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3.4.1.</w:t>
      </w:r>
      <w:r>
        <w:rPr>
          <w:color w:val="00000A"/>
          <w:lang w:val="en-US"/>
        </w:rPr>
        <w:t> </w:t>
      </w:r>
      <w:r>
        <w:rPr>
          <w:color w:val="00000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95521B" w:rsidRDefault="0095521B" w:rsidP="0095521B">
      <w:pPr>
        <w:ind w:firstLine="709"/>
        <w:jc w:val="both"/>
        <w:rPr>
          <w:color w:val="00000A"/>
        </w:rPr>
      </w:pPr>
      <w:r>
        <w:rPr>
          <w:color w:val="00000A"/>
        </w:rPr>
        <w:t>3.4.2.</w:t>
      </w:r>
      <w:r>
        <w:rPr>
          <w:color w:val="00000A"/>
          <w:lang w:val="en-US"/>
        </w:rPr>
        <w:t> </w:t>
      </w:r>
      <w:r>
        <w:rPr>
          <w:color w:val="00000A"/>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
    <w:p w:rsidR="0095521B" w:rsidRDefault="0095521B" w:rsidP="0095521B">
      <w:pPr>
        <w:ind w:firstLine="709"/>
        <w:jc w:val="both"/>
        <w:rPr>
          <w:color w:val="00000A"/>
        </w:rPr>
      </w:pPr>
      <w:r>
        <w:rPr>
          <w:color w:val="00000A"/>
        </w:rPr>
        <w:t>3.4.3.</w:t>
      </w:r>
      <w:r>
        <w:rPr>
          <w:color w:val="00000A"/>
          <w:lang w:val="en-US"/>
        </w:rPr>
        <w:t> </w:t>
      </w:r>
      <w:r>
        <w:rPr>
          <w:color w:val="00000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95521B" w:rsidRDefault="0095521B" w:rsidP="0095521B">
      <w:pPr>
        <w:ind w:firstLine="709"/>
        <w:jc w:val="both"/>
        <w:rPr>
          <w:color w:val="00000A"/>
        </w:rPr>
      </w:pPr>
      <w:r>
        <w:rPr>
          <w:color w:val="00000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95521B" w:rsidRDefault="0095521B" w:rsidP="0095521B">
      <w:pPr>
        <w:ind w:firstLine="709"/>
        <w:jc w:val="both"/>
        <w:rPr>
          <w:color w:val="00000A"/>
        </w:rPr>
      </w:pPr>
      <w:r>
        <w:rPr>
          <w:color w:val="00000A"/>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95521B" w:rsidRDefault="0095521B" w:rsidP="0095521B">
      <w:pPr>
        <w:ind w:firstLine="709"/>
        <w:jc w:val="both"/>
        <w:rPr>
          <w:color w:val="00000A"/>
        </w:rPr>
      </w:pPr>
      <w:r>
        <w:rPr>
          <w:color w:val="00000A"/>
        </w:rPr>
        <w:t>3.4.4.</w:t>
      </w:r>
      <w:r>
        <w:rPr>
          <w:color w:val="00000A"/>
          <w:lang w:val="en-US"/>
        </w:rPr>
        <w:t> </w:t>
      </w:r>
      <w:r>
        <w:rPr>
          <w:color w:val="00000A"/>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95521B" w:rsidRDefault="0095521B" w:rsidP="0095521B">
      <w:pPr>
        <w:ind w:firstLine="709"/>
        <w:jc w:val="both"/>
        <w:rPr>
          <w:color w:val="00000A"/>
        </w:rPr>
      </w:pPr>
      <w:r>
        <w:rPr>
          <w:color w:val="00000A"/>
        </w:rPr>
        <w:t>3.4.5.</w:t>
      </w:r>
      <w:r>
        <w:rPr>
          <w:color w:val="00000A"/>
          <w:lang w:val="en-US"/>
        </w:rPr>
        <w:t> </w:t>
      </w:r>
      <w:r>
        <w:rPr>
          <w:color w:val="00000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95521B" w:rsidRDefault="0095521B" w:rsidP="0095521B">
      <w:pPr>
        <w:ind w:firstLine="709"/>
        <w:jc w:val="both"/>
        <w:rPr>
          <w:color w:val="00000A"/>
        </w:rPr>
      </w:pPr>
      <w:r>
        <w:rPr>
          <w:color w:val="00000A"/>
        </w:rPr>
        <w:t>3.4.6.</w:t>
      </w:r>
      <w:r>
        <w:rPr>
          <w:color w:val="00000A"/>
          <w:lang w:val="en-US"/>
        </w:rPr>
        <w:t> </w:t>
      </w:r>
      <w:r>
        <w:rPr>
          <w:color w:val="00000A"/>
        </w:rPr>
        <w:t>Максимальный срок выполнения административной процедуры – 11 (одиннадцать) рабочих дней.</w:t>
      </w:r>
    </w:p>
    <w:p w:rsidR="0095521B" w:rsidRDefault="0095521B" w:rsidP="0095521B">
      <w:pPr>
        <w:ind w:firstLine="709"/>
        <w:jc w:val="both"/>
        <w:rPr>
          <w:color w:val="00000A"/>
        </w:rPr>
      </w:pPr>
      <w:r>
        <w:rPr>
          <w:color w:val="00000A"/>
        </w:rPr>
        <w:t>3.5.</w:t>
      </w:r>
      <w:r>
        <w:rPr>
          <w:color w:val="00000A"/>
          <w:lang w:val="en-US"/>
        </w:rPr>
        <w:t> </w:t>
      </w:r>
      <w:r>
        <w:rPr>
          <w:color w:val="00000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95521B" w:rsidRDefault="0095521B" w:rsidP="0095521B">
      <w:pPr>
        <w:ind w:firstLine="709"/>
        <w:jc w:val="both"/>
        <w:rPr>
          <w:color w:val="00000A"/>
        </w:rPr>
      </w:pPr>
      <w:r>
        <w:rPr>
          <w:color w:val="00000A"/>
        </w:rPr>
        <w:t>3.5.1.</w:t>
      </w:r>
      <w:r>
        <w:rPr>
          <w:color w:val="00000A"/>
          <w:lang w:val="en-US"/>
        </w:rPr>
        <w:t> </w:t>
      </w:r>
      <w:r>
        <w:rPr>
          <w:color w:val="00000A"/>
        </w:rPr>
        <w:t xml:space="preserve">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w:t>
      </w:r>
      <w:r>
        <w:t>муниципальной</w:t>
      </w:r>
      <w:r>
        <w:rPr>
          <w:color w:val="00000A"/>
        </w:rPr>
        <w:t xml:space="preserve"> услуги посредством телефонного звонка или на адрес электронной почты, указанный при подаче заявления, или посредством ЕПГУ.</w:t>
      </w:r>
    </w:p>
    <w:p w:rsidR="0095521B" w:rsidRDefault="0095521B" w:rsidP="0095521B">
      <w:pPr>
        <w:pStyle w:val="10"/>
        <w:spacing w:before="28" w:after="28"/>
        <w:ind w:firstLine="709"/>
        <w:jc w:val="both"/>
      </w:pPr>
      <w:r>
        <w:lastRenderedPageBreak/>
        <w:t>3.5.2. Проект договора аренды земельного участка выдается или направляется заявителю указанным в заявлении способом.</w:t>
      </w:r>
    </w:p>
    <w:p w:rsidR="0095521B" w:rsidRDefault="0095521B" w:rsidP="0095521B">
      <w:pPr>
        <w:pStyle w:val="10"/>
        <w:spacing w:before="28" w:after="28"/>
        <w:ind w:firstLine="709"/>
        <w:jc w:val="both"/>
      </w:pPr>
      <w: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95521B" w:rsidRDefault="0095521B" w:rsidP="0095521B">
      <w:pPr>
        <w:pStyle w:val="10"/>
        <w:spacing w:before="28" w:after="28"/>
        <w:ind w:firstLine="709"/>
        <w:jc w:val="both"/>
      </w:pPr>
      <w:r>
        <w:t>- в личный кабинет ЕПГУ (при направлении заявления посредством ЕПГУ);</w:t>
      </w:r>
    </w:p>
    <w:p w:rsidR="0095521B" w:rsidRDefault="0095521B" w:rsidP="0095521B">
      <w:pPr>
        <w:ind w:firstLine="709"/>
        <w:jc w:val="both"/>
        <w:rPr>
          <w:color w:val="00000A"/>
        </w:rPr>
      </w:pPr>
      <w:r>
        <w:rPr>
          <w:color w:val="00000A"/>
        </w:rPr>
        <w:t>- на адрес электронной почты, указанный в заявлении (при направлении на официальную электронную почту или сайт Абрамовского сельсовета).</w:t>
      </w:r>
    </w:p>
    <w:p w:rsidR="0095521B" w:rsidRDefault="0095521B" w:rsidP="0095521B">
      <w:pPr>
        <w:ind w:firstLine="709"/>
        <w:jc w:val="both"/>
        <w:rPr>
          <w:color w:val="00000A"/>
        </w:rPr>
      </w:pPr>
      <w:r>
        <w:rPr>
          <w:color w:val="00000A"/>
        </w:rPr>
        <w:t>3.5.4.</w:t>
      </w:r>
      <w:r>
        <w:rPr>
          <w:color w:val="00000A"/>
          <w:lang w:val="en-US"/>
        </w:rPr>
        <w:t> </w:t>
      </w:r>
      <w:r>
        <w:rPr>
          <w:color w:val="00000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t xml:space="preserve"> муниципальной</w:t>
      </w:r>
      <w:r>
        <w:rPr>
          <w:color w:val="00000A"/>
        </w:rPr>
        <w:t xml:space="preserve"> услуги.</w:t>
      </w:r>
    </w:p>
    <w:p w:rsidR="0095521B" w:rsidRDefault="0095521B" w:rsidP="0095521B">
      <w:pPr>
        <w:ind w:firstLine="709"/>
        <w:jc w:val="both"/>
        <w:rPr>
          <w:color w:val="00000A"/>
        </w:rPr>
      </w:pPr>
      <w:r>
        <w:rPr>
          <w:color w:val="00000A"/>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95521B" w:rsidRDefault="0095521B" w:rsidP="0095521B">
      <w:pPr>
        <w:ind w:firstLine="709"/>
        <w:jc w:val="both"/>
        <w:rPr>
          <w:color w:val="00000A"/>
        </w:rPr>
      </w:pPr>
      <w:r>
        <w:rPr>
          <w:color w:val="00000A"/>
        </w:rPr>
        <w:t>3.5.6.</w:t>
      </w:r>
      <w:r>
        <w:rPr>
          <w:color w:val="00000A"/>
          <w:lang w:val="en-US"/>
        </w:rPr>
        <w:t> </w:t>
      </w:r>
      <w:r>
        <w:rPr>
          <w:color w:val="00000A"/>
        </w:rPr>
        <w:t>Результатом административной процедуры является выдача результата предоставления муниципальной услуги.</w:t>
      </w:r>
    </w:p>
    <w:p w:rsidR="0095521B" w:rsidRDefault="0095521B" w:rsidP="0095521B">
      <w:pPr>
        <w:ind w:firstLine="709"/>
        <w:jc w:val="both"/>
        <w:rPr>
          <w:color w:val="00000A"/>
        </w:rPr>
      </w:pPr>
      <w:r>
        <w:rPr>
          <w:color w:val="00000A"/>
        </w:rPr>
        <w:t>3.5.7.</w:t>
      </w:r>
      <w:r>
        <w:rPr>
          <w:color w:val="00000A"/>
          <w:lang w:val="en-US"/>
        </w:rPr>
        <w:t> </w:t>
      </w:r>
      <w:r>
        <w:rPr>
          <w:color w:val="00000A"/>
        </w:rPr>
        <w:t>Максимальный срок выполнения административной процедуры 3 (три) рабочих дня.</w:t>
      </w:r>
    </w:p>
    <w:p w:rsidR="0095521B" w:rsidRDefault="0095521B" w:rsidP="0095521B">
      <w:pPr>
        <w:ind w:firstLine="709"/>
        <w:jc w:val="both"/>
        <w:rPr>
          <w:color w:val="00000A"/>
        </w:rPr>
      </w:pPr>
      <w:r>
        <w:rPr>
          <w:color w:val="00000A"/>
        </w:rPr>
        <w:t>3.6.</w:t>
      </w:r>
      <w:r>
        <w:rPr>
          <w:color w:val="00000A"/>
          <w:lang w:val="en-US"/>
        </w:rPr>
        <w:t> </w:t>
      </w:r>
      <w:r>
        <w:rPr>
          <w:color w:val="00000A"/>
        </w:rPr>
        <w:t xml:space="preserve">Подписанный Главой проект договора аренды земельного участка регистрируется в журнале учета договоров аренды </w:t>
      </w:r>
      <w:r>
        <w:rPr>
          <w:rFonts w:eastAsia="Calibri"/>
          <w:color w:val="00000A"/>
        </w:rPr>
        <w:t xml:space="preserve">земельных участков </w:t>
      </w:r>
      <w:r>
        <w:rPr>
          <w:color w:val="00000A"/>
        </w:rPr>
        <w:t xml:space="preserve">и актов передачи </w:t>
      </w:r>
      <w:r>
        <w:rPr>
          <w:rFonts w:eastAsia="Calibri"/>
          <w:color w:val="00000A"/>
        </w:rPr>
        <w:t xml:space="preserve">земельных участков </w:t>
      </w:r>
      <w:r>
        <w:rPr>
          <w:color w:val="00000A"/>
        </w:rPr>
        <w:t>в постоянное (бессрочное) пользование (Приложение № 3 к Административному регламенту).</w:t>
      </w:r>
    </w:p>
    <w:p w:rsidR="0095521B" w:rsidRDefault="0095521B" w:rsidP="0095521B">
      <w:pPr>
        <w:ind w:firstLine="709"/>
        <w:jc w:val="both"/>
        <w:rPr>
          <w:color w:val="00000A"/>
        </w:rPr>
      </w:pPr>
      <w:r>
        <w:rPr>
          <w:color w:val="00000A"/>
        </w:rPr>
        <w:t xml:space="preserve">3.7. Информацию в свободном доступе о порядке получения </w:t>
      </w:r>
      <w:r>
        <w:t xml:space="preserve">муниципальной </w:t>
      </w:r>
      <w:r>
        <w:rPr>
          <w:color w:val="00000A"/>
        </w:rPr>
        <w:t>услуги, в том числе в электронной форме заявитель может получить на ЕПГУ.</w:t>
      </w:r>
    </w:p>
    <w:p w:rsidR="0095521B" w:rsidRDefault="0095521B" w:rsidP="0095521B">
      <w:pPr>
        <w:ind w:firstLine="709"/>
        <w:jc w:val="both"/>
        <w:rPr>
          <w:color w:val="00000A"/>
        </w:rPr>
      </w:pPr>
      <w:r>
        <w:rPr>
          <w:color w:val="00000A"/>
        </w:rPr>
        <w:t>3.8.</w:t>
      </w:r>
      <w:r>
        <w:rPr>
          <w:color w:val="00000A"/>
          <w:lang w:val="en-US"/>
        </w:rPr>
        <w:t> </w:t>
      </w:r>
      <w:r>
        <w:rPr>
          <w:color w:val="00000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95521B" w:rsidRDefault="0095521B" w:rsidP="0095521B">
      <w:pPr>
        <w:ind w:firstLine="709"/>
        <w:jc w:val="both"/>
        <w:rPr>
          <w:color w:val="00000A"/>
        </w:rPr>
      </w:pPr>
      <w:r>
        <w:rPr>
          <w:color w:val="00000A"/>
        </w:rPr>
        <w:t>3.9.</w:t>
      </w:r>
      <w:r>
        <w:rPr>
          <w:color w:val="00000A"/>
          <w:lang w:val="en-US"/>
        </w:rPr>
        <w:t> </w:t>
      </w:r>
      <w:r>
        <w:rPr>
          <w:color w:val="00000A"/>
        </w:rPr>
        <w:t xml:space="preserve">Сведения о ходе выполнения заявления на предоставление </w:t>
      </w:r>
      <w:r>
        <w:t xml:space="preserve">муниципальной </w:t>
      </w:r>
      <w:r>
        <w:rPr>
          <w:color w:val="00000A"/>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95521B" w:rsidRDefault="0095521B" w:rsidP="0095521B">
      <w:pPr>
        <w:ind w:firstLine="709"/>
        <w:jc w:val="both"/>
      </w:pPr>
      <w: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5521B" w:rsidRDefault="0095521B" w:rsidP="0095521B">
      <w:pPr>
        <w:ind w:firstLine="709"/>
        <w:jc w:val="both"/>
      </w:pPr>
      <w:r>
        <w:t>При предоставлении муниципальной услуги в электронной форме заявителю направляется:</w:t>
      </w:r>
    </w:p>
    <w:p w:rsidR="0095521B" w:rsidRDefault="0095521B" w:rsidP="0095521B">
      <w:pPr>
        <w:ind w:firstLine="709"/>
        <w:jc w:val="both"/>
      </w:pPr>
      <w:r>
        <w:t>а) уведомление о записи на прием в Администрацию, содержащее сведения о дате, времени и месте приема;</w:t>
      </w:r>
    </w:p>
    <w:p w:rsidR="0095521B" w:rsidRDefault="0095521B" w:rsidP="0095521B">
      <w:pPr>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Pr>
          <w:color w:val="00000A"/>
        </w:rPr>
        <w:lastRenderedPageBreak/>
        <w:t xml:space="preserve">муниципальной </w:t>
      </w:r>
      <w: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Pr>
          <w:color w:val="00000A"/>
        </w:rPr>
        <w:t xml:space="preserve">муниципальной </w:t>
      </w:r>
      <w:r>
        <w:t>услуги;</w:t>
      </w:r>
    </w:p>
    <w:p w:rsidR="0095521B" w:rsidRDefault="0095521B" w:rsidP="0095521B">
      <w:pPr>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521B" w:rsidRDefault="0095521B" w:rsidP="0095521B">
      <w:pPr>
        <w:ind w:firstLine="709"/>
        <w:jc w:val="center"/>
        <w:rPr>
          <w:color w:val="00000A"/>
        </w:rPr>
      </w:pPr>
    </w:p>
    <w:p w:rsidR="0095521B" w:rsidRDefault="0095521B" w:rsidP="0095521B">
      <w:pPr>
        <w:ind w:firstLine="709"/>
        <w:jc w:val="center"/>
        <w:rPr>
          <w:b/>
          <w:color w:val="00000A"/>
        </w:rPr>
      </w:pPr>
      <w:r>
        <w:rPr>
          <w:b/>
          <w:color w:val="00000A"/>
          <w:lang w:val="en-US"/>
        </w:rPr>
        <w:t>IV</w:t>
      </w:r>
      <w:r>
        <w:rPr>
          <w:b/>
          <w:color w:val="00000A"/>
        </w:rPr>
        <w:t>. Формы контроля за предоставлением муниципальной услуги.</w:t>
      </w:r>
    </w:p>
    <w:p w:rsidR="0095521B" w:rsidRDefault="0095521B" w:rsidP="0095521B">
      <w:pPr>
        <w:ind w:firstLine="709"/>
        <w:jc w:val="center"/>
        <w:rPr>
          <w:color w:val="00000A"/>
        </w:rPr>
      </w:pPr>
    </w:p>
    <w:p w:rsidR="0095521B" w:rsidRDefault="0095521B" w:rsidP="0095521B">
      <w:pPr>
        <w:ind w:firstLine="709"/>
        <w:jc w:val="both"/>
        <w:rPr>
          <w:color w:val="00000A"/>
        </w:rPr>
      </w:pPr>
      <w:r>
        <w:rPr>
          <w:color w:val="00000A"/>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5521B" w:rsidRDefault="0095521B" w:rsidP="0095521B">
      <w:pPr>
        <w:ind w:firstLine="709"/>
        <w:jc w:val="both"/>
        <w:rPr>
          <w:color w:val="00000A"/>
        </w:rPr>
      </w:pPr>
      <w:r>
        <w:rPr>
          <w:color w:val="00000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5521B" w:rsidRDefault="0095521B" w:rsidP="0095521B">
      <w:pPr>
        <w:ind w:firstLine="709"/>
        <w:jc w:val="both"/>
        <w:rPr>
          <w:color w:val="00000A"/>
        </w:rPr>
      </w:pPr>
      <w:r>
        <w:rPr>
          <w:color w:val="00000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4.2.</w:t>
      </w:r>
      <w:r>
        <w:rPr>
          <w:color w:val="00000A"/>
          <w:lang w:val="en-US"/>
        </w:rPr>
        <w:t> </w:t>
      </w:r>
      <w:r>
        <w:rPr>
          <w:color w:val="00000A"/>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5521B" w:rsidRDefault="0095521B" w:rsidP="0095521B">
      <w:pPr>
        <w:ind w:firstLine="709"/>
        <w:jc w:val="both"/>
        <w:rPr>
          <w:color w:val="00000A"/>
        </w:rPr>
      </w:pPr>
      <w:r>
        <w:rPr>
          <w:color w:val="00000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5521B" w:rsidRDefault="0095521B" w:rsidP="0095521B">
      <w:pPr>
        <w:ind w:firstLine="709"/>
        <w:jc w:val="both"/>
        <w:rPr>
          <w:color w:val="00000A"/>
        </w:rPr>
      </w:pPr>
      <w:r>
        <w:rPr>
          <w:color w:val="00000A"/>
        </w:rPr>
        <w:t>4.3.</w:t>
      </w:r>
      <w:r>
        <w:rPr>
          <w:color w:val="00000A"/>
          <w:lang w:val="en-US"/>
        </w:rPr>
        <w:t> </w:t>
      </w:r>
      <w:r>
        <w:rPr>
          <w:color w:val="00000A"/>
        </w:rPr>
        <w:t>Порядок и формы контроля за предоставлением муниципальной услуги со стороны граждан, их объединений и организаций.</w:t>
      </w:r>
    </w:p>
    <w:p w:rsidR="0095521B" w:rsidRDefault="0095521B" w:rsidP="0095521B">
      <w:pPr>
        <w:ind w:firstLine="709"/>
        <w:jc w:val="both"/>
        <w:rPr>
          <w:color w:val="00000A"/>
        </w:rPr>
      </w:pPr>
      <w:r>
        <w:rPr>
          <w:color w:val="00000A"/>
        </w:rPr>
        <w:lastRenderedPageBreak/>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5521B" w:rsidRDefault="0095521B" w:rsidP="0095521B">
      <w:pPr>
        <w:ind w:firstLine="709"/>
        <w:jc w:val="both"/>
        <w:rPr>
          <w:color w:val="00000A"/>
        </w:rPr>
      </w:pPr>
      <w:r>
        <w:rPr>
          <w:color w:val="00000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F6D10" w:rsidRPr="003F6D10" w:rsidRDefault="003F6D10" w:rsidP="003F6D10">
      <w:pPr>
        <w:spacing w:line="240" w:lineRule="auto"/>
        <w:ind w:firstLine="709"/>
        <w:jc w:val="center"/>
        <w:rPr>
          <w:b/>
          <w:color w:val="auto"/>
          <w:kern w:val="0"/>
        </w:rPr>
      </w:pPr>
      <w:r w:rsidRPr="003F6D10">
        <w:rPr>
          <w:b/>
          <w:color w:val="auto"/>
          <w:kern w:val="0"/>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3F6D10" w:rsidRPr="003F6D10" w:rsidRDefault="003F6D10" w:rsidP="003F6D10">
      <w:pPr>
        <w:spacing w:line="240" w:lineRule="auto"/>
        <w:ind w:firstLine="709"/>
        <w:jc w:val="center"/>
        <w:rPr>
          <w:b/>
          <w:color w:val="auto"/>
          <w:kern w:val="0"/>
        </w:rPr>
      </w:pPr>
    </w:p>
    <w:p w:rsidR="003F6D10" w:rsidRPr="003F6D10" w:rsidRDefault="003F6D10" w:rsidP="003F6D10">
      <w:pPr>
        <w:spacing w:line="240" w:lineRule="auto"/>
        <w:ind w:firstLine="709"/>
        <w:jc w:val="both"/>
        <w:rPr>
          <w:color w:val="auto"/>
          <w:kern w:val="0"/>
        </w:rPr>
      </w:pPr>
      <w:r w:rsidRPr="003F6D10">
        <w:rPr>
          <w:color w:val="auto"/>
          <w:kern w:val="0"/>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1) нарушение срока регистрации запроса о предоставлении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2) нарушение срока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F6D10" w:rsidRPr="003F6D10" w:rsidRDefault="003F6D10" w:rsidP="003F6D10">
      <w:pPr>
        <w:spacing w:line="240" w:lineRule="auto"/>
        <w:ind w:firstLine="709"/>
        <w:jc w:val="both"/>
        <w:rPr>
          <w:color w:val="auto"/>
          <w:kern w:val="0"/>
        </w:rPr>
      </w:pPr>
      <w:r w:rsidRPr="003F6D10">
        <w:rPr>
          <w:color w:val="auto"/>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w:t>
      </w:r>
      <w:r w:rsidRPr="003F6D10">
        <w:rPr>
          <w:color w:val="auto"/>
          <w:kern w:val="0"/>
        </w:rPr>
        <w:lastRenderedPageBreak/>
        <w:t>муниципальными правовыми актами, а также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6D10" w:rsidRPr="003F6D10" w:rsidRDefault="003F6D10" w:rsidP="003F6D10">
      <w:pPr>
        <w:spacing w:line="240" w:lineRule="auto"/>
        <w:ind w:firstLine="709"/>
        <w:jc w:val="both"/>
        <w:rPr>
          <w:color w:val="auto"/>
          <w:kern w:val="0"/>
        </w:rPr>
      </w:pPr>
      <w:r w:rsidRPr="003F6D10">
        <w:rPr>
          <w:color w:val="auto"/>
          <w:kern w:val="0"/>
        </w:rPr>
        <w:t>8) нарушение срока или порядка выдачи документов по результатам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F6D10" w:rsidRPr="003F6D10" w:rsidRDefault="003F6D10" w:rsidP="003F6D10">
      <w:pPr>
        <w:spacing w:line="240" w:lineRule="auto"/>
        <w:ind w:firstLine="709"/>
        <w:jc w:val="both"/>
        <w:rPr>
          <w:color w:val="auto"/>
          <w:kern w:val="0"/>
        </w:rPr>
      </w:pPr>
      <w:r w:rsidRPr="003F6D10">
        <w:rPr>
          <w:color w:val="auto"/>
          <w:kern w:val="0"/>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3F6D10" w:rsidRPr="003F6D10" w:rsidRDefault="003F6D10" w:rsidP="003F6D10">
      <w:pPr>
        <w:spacing w:line="240" w:lineRule="auto"/>
        <w:ind w:firstLine="709"/>
        <w:jc w:val="both"/>
        <w:rPr>
          <w:color w:val="auto"/>
          <w:kern w:val="0"/>
        </w:rPr>
      </w:pPr>
      <w:r w:rsidRPr="003F6D10">
        <w:rPr>
          <w:color w:val="auto"/>
          <w:kern w:val="0"/>
        </w:rPr>
        <w:t>5.3. Жалоба подается в Администрацию в письменной форме на бумажном носителе или в электронном виде.</w:t>
      </w:r>
    </w:p>
    <w:p w:rsidR="003F6D10" w:rsidRPr="003F6D10" w:rsidRDefault="003F6D10" w:rsidP="003F6D10">
      <w:pPr>
        <w:spacing w:line="240" w:lineRule="auto"/>
        <w:ind w:firstLine="709"/>
        <w:jc w:val="both"/>
        <w:rPr>
          <w:color w:val="auto"/>
          <w:kern w:val="0"/>
        </w:rPr>
      </w:pPr>
      <w:r w:rsidRPr="003F6D10">
        <w:rPr>
          <w:color w:val="auto"/>
          <w:kern w:val="0"/>
        </w:rPr>
        <w:t>5.4. Жалоба в письменной форме может быть направлена по почте или при личном приеме заявителя.</w:t>
      </w:r>
    </w:p>
    <w:p w:rsidR="003F6D10" w:rsidRPr="003F6D10" w:rsidRDefault="003F6D10" w:rsidP="003F6D10">
      <w:pPr>
        <w:spacing w:line="240" w:lineRule="auto"/>
        <w:ind w:firstLine="709"/>
        <w:jc w:val="both"/>
        <w:rPr>
          <w:color w:val="auto"/>
          <w:kern w:val="0"/>
        </w:rPr>
      </w:pPr>
      <w:r w:rsidRPr="003F6D10">
        <w:rPr>
          <w:color w:val="auto"/>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5.5. В электронном виде жалоба может быть подана заявителем посредством:</w:t>
      </w:r>
    </w:p>
    <w:p w:rsidR="003F6D10" w:rsidRPr="003F6D10" w:rsidRDefault="003F6D10" w:rsidP="003F6D10">
      <w:pPr>
        <w:spacing w:line="240" w:lineRule="auto"/>
        <w:ind w:firstLine="709"/>
        <w:jc w:val="both"/>
        <w:rPr>
          <w:color w:val="auto"/>
          <w:kern w:val="0"/>
        </w:rPr>
      </w:pPr>
      <w:r w:rsidRPr="003F6D10">
        <w:rPr>
          <w:color w:val="auto"/>
          <w:kern w:val="0"/>
        </w:rPr>
        <w:t>а) официального сайта Абрамовского сельсовета;</w:t>
      </w:r>
    </w:p>
    <w:p w:rsidR="003F6D10" w:rsidRPr="003F6D10" w:rsidRDefault="003F6D10" w:rsidP="003F6D10">
      <w:pPr>
        <w:spacing w:line="240" w:lineRule="auto"/>
        <w:ind w:firstLine="709"/>
        <w:jc w:val="both"/>
        <w:rPr>
          <w:color w:val="auto"/>
          <w:kern w:val="0"/>
        </w:rPr>
      </w:pPr>
      <w:r w:rsidRPr="003F6D10">
        <w:rPr>
          <w:color w:val="auto"/>
          <w:kern w:val="0"/>
        </w:rPr>
        <w:t>б) ЕПГУ;</w:t>
      </w:r>
    </w:p>
    <w:p w:rsidR="003F6D10" w:rsidRPr="003F6D10" w:rsidRDefault="003F6D10" w:rsidP="003F6D10">
      <w:pPr>
        <w:spacing w:line="240" w:lineRule="auto"/>
        <w:ind w:firstLine="709"/>
        <w:jc w:val="both"/>
        <w:rPr>
          <w:color w:val="auto"/>
          <w:kern w:val="0"/>
        </w:rPr>
      </w:pPr>
      <w:r w:rsidRPr="003F6D10">
        <w:rPr>
          <w:color w:val="auto"/>
          <w:kern w:val="0"/>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5" w:history="1">
        <w:r w:rsidRPr="003F6D10">
          <w:rPr>
            <w:color w:val="0000FF"/>
            <w:kern w:val="0"/>
            <w:u w:val="single"/>
          </w:rPr>
          <w:t>http://do.gosuslugi.ru</w:t>
        </w:r>
      </w:hyperlink>
      <w:r w:rsidRPr="003F6D10">
        <w:rPr>
          <w:color w:val="auto"/>
          <w:kern w:val="0"/>
        </w:rPr>
        <w:t>).</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6D10" w:rsidRPr="003F6D10" w:rsidRDefault="003F6D10" w:rsidP="003F6D10">
      <w:pPr>
        <w:spacing w:line="240" w:lineRule="auto"/>
        <w:ind w:firstLine="709"/>
        <w:jc w:val="both"/>
        <w:rPr>
          <w:color w:val="auto"/>
          <w:kern w:val="0"/>
        </w:rPr>
      </w:pPr>
      <w:r w:rsidRPr="003F6D10">
        <w:rPr>
          <w:color w:val="auto"/>
          <w:kern w:val="0"/>
        </w:rPr>
        <w:t>5.6. Жалоба должна содержать:</w:t>
      </w:r>
      <w:r w:rsidRPr="003F6D10">
        <w:rPr>
          <w:color w:val="auto"/>
          <w:kern w:val="0"/>
        </w:rPr>
        <w:tab/>
      </w:r>
    </w:p>
    <w:p w:rsidR="003F6D10" w:rsidRPr="003F6D10" w:rsidRDefault="003F6D10" w:rsidP="003F6D10">
      <w:pPr>
        <w:spacing w:line="240" w:lineRule="auto"/>
        <w:ind w:firstLine="709"/>
        <w:jc w:val="both"/>
        <w:rPr>
          <w:color w:val="auto"/>
          <w:kern w:val="0"/>
        </w:rPr>
      </w:pPr>
      <w:r w:rsidRPr="003F6D10">
        <w:rPr>
          <w:color w:val="auto"/>
          <w:kern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6D10" w:rsidRPr="003F6D10" w:rsidRDefault="003F6D10" w:rsidP="003F6D10">
      <w:pPr>
        <w:spacing w:line="240" w:lineRule="auto"/>
        <w:ind w:firstLine="709"/>
        <w:jc w:val="both"/>
        <w:rPr>
          <w:color w:val="auto"/>
          <w:kern w:val="0"/>
        </w:rPr>
      </w:pPr>
      <w:r w:rsidRPr="003F6D10">
        <w:rPr>
          <w:color w:val="auto"/>
          <w:kern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D10" w:rsidRPr="003F6D10" w:rsidRDefault="003F6D10" w:rsidP="003F6D10">
      <w:pPr>
        <w:spacing w:line="240" w:lineRule="auto"/>
        <w:ind w:firstLine="709"/>
        <w:jc w:val="both"/>
        <w:rPr>
          <w:color w:val="auto"/>
          <w:kern w:val="0"/>
        </w:rPr>
      </w:pPr>
      <w:r w:rsidRPr="003F6D10">
        <w:rPr>
          <w:color w:val="auto"/>
          <w:kern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6D10" w:rsidRPr="003F6D10" w:rsidRDefault="003F6D10" w:rsidP="003F6D10">
      <w:pPr>
        <w:spacing w:line="240" w:lineRule="auto"/>
        <w:ind w:firstLine="709"/>
        <w:jc w:val="both"/>
        <w:rPr>
          <w:color w:val="auto"/>
          <w:kern w:val="0"/>
        </w:rPr>
      </w:pPr>
      <w:r w:rsidRPr="003F6D10">
        <w:rPr>
          <w:color w:val="auto"/>
          <w:kern w:val="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6D10" w:rsidRPr="003F6D10" w:rsidRDefault="003F6D10" w:rsidP="003F6D10">
      <w:pPr>
        <w:spacing w:line="240" w:lineRule="auto"/>
        <w:ind w:firstLine="709"/>
        <w:jc w:val="both"/>
        <w:rPr>
          <w:color w:val="auto"/>
          <w:kern w:val="0"/>
        </w:rPr>
      </w:pPr>
      <w:r w:rsidRPr="003F6D10">
        <w:rPr>
          <w:color w:val="auto"/>
          <w:kern w:val="0"/>
        </w:rPr>
        <w:t>а) оформленная в соответствии с законодательством Российской Федерации доверенность (для физических лиц);</w:t>
      </w:r>
    </w:p>
    <w:p w:rsidR="003F6D10" w:rsidRPr="003F6D10" w:rsidRDefault="003F6D10" w:rsidP="003F6D10">
      <w:pPr>
        <w:spacing w:line="240" w:lineRule="auto"/>
        <w:ind w:firstLine="709"/>
        <w:jc w:val="both"/>
        <w:rPr>
          <w:color w:val="auto"/>
          <w:kern w:val="0"/>
        </w:rPr>
      </w:pPr>
      <w:r w:rsidRPr="003F6D10">
        <w:rPr>
          <w:color w:val="auto"/>
          <w:kern w:val="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6D10" w:rsidRPr="003F6D10" w:rsidRDefault="003F6D10" w:rsidP="003F6D10">
      <w:pPr>
        <w:spacing w:line="240" w:lineRule="auto"/>
        <w:ind w:firstLine="709"/>
        <w:jc w:val="both"/>
        <w:rPr>
          <w:color w:val="auto"/>
          <w:kern w:val="0"/>
        </w:rPr>
      </w:pPr>
      <w:r w:rsidRPr="003F6D10">
        <w:rPr>
          <w:color w:val="auto"/>
          <w:kern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D10" w:rsidRPr="003F6D10" w:rsidRDefault="003F6D10" w:rsidP="003F6D10">
      <w:pPr>
        <w:spacing w:line="240" w:lineRule="auto"/>
        <w:ind w:firstLine="709"/>
        <w:jc w:val="both"/>
        <w:rPr>
          <w:color w:val="auto"/>
          <w:kern w:val="0"/>
        </w:rPr>
      </w:pPr>
      <w:r w:rsidRPr="003F6D10">
        <w:rPr>
          <w:color w:val="auto"/>
          <w:kern w:val="0"/>
        </w:rPr>
        <w:lastRenderedPageBreak/>
        <w:t>5.8. Время приема жалоб должно совпадать со временем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5.9. При подаче жалобы заявитель вправе получить следующую информацию, необходимую для обоснования и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местонахождении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сведения о режиме работы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входящем номере, под которым зарегистрирована жалоба;</w:t>
      </w:r>
    </w:p>
    <w:p w:rsidR="003F6D10" w:rsidRPr="003F6D10" w:rsidRDefault="003F6D10" w:rsidP="003F6D10">
      <w:pPr>
        <w:spacing w:line="240" w:lineRule="auto"/>
        <w:ind w:firstLine="709"/>
        <w:jc w:val="both"/>
        <w:rPr>
          <w:color w:val="auto"/>
          <w:kern w:val="0"/>
        </w:rPr>
      </w:pPr>
      <w:r w:rsidRPr="003F6D10">
        <w:rPr>
          <w:color w:val="auto"/>
          <w:kern w:val="0"/>
        </w:rPr>
        <w:t>- о сроке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принятых промежуточных решениях (принятие к рассмотрению, истребование документов).</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F6D10" w:rsidRPr="003F6D10" w:rsidRDefault="003F6D10" w:rsidP="003F6D10">
      <w:pPr>
        <w:spacing w:line="240" w:lineRule="auto"/>
        <w:ind w:firstLine="709"/>
        <w:jc w:val="both"/>
        <w:rPr>
          <w:color w:val="auto"/>
          <w:kern w:val="0"/>
        </w:rPr>
      </w:pPr>
      <w:r w:rsidRPr="003F6D10">
        <w:rPr>
          <w:color w:val="auto"/>
          <w:kern w:val="0"/>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3F6D10" w:rsidRPr="003F6D10" w:rsidRDefault="003F6D10" w:rsidP="003F6D10">
      <w:pPr>
        <w:spacing w:line="240" w:lineRule="auto"/>
        <w:ind w:firstLine="709"/>
        <w:jc w:val="both"/>
        <w:rPr>
          <w:color w:val="auto"/>
          <w:kern w:val="0"/>
        </w:rPr>
      </w:pPr>
      <w:r w:rsidRPr="003F6D10">
        <w:rPr>
          <w:color w:val="auto"/>
          <w:kern w:val="0"/>
        </w:rPr>
        <w:t>5.12. По результатам рассмотрения жалобы принимает одно из следующих решений:</w:t>
      </w:r>
    </w:p>
    <w:p w:rsidR="003F6D10" w:rsidRPr="003F6D10" w:rsidRDefault="003F6D10" w:rsidP="003F6D10">
      <w:pPr>
        <w:spacing w:line="240" w:lineRule="auto"/>
        <w:ind w:firstLine="709"/>
        <w:jc w:val="both"/>
        <w:rPr>
          <w:color w:val="auto"/>
          <w:kern w:val="0"/>
        </w:rPr>
      </w:pPr>
      <w:r w:rsidRPr="003F6D10">
        <w:rPr>
          <w:color w:val="auto"/>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6D10" w:rsidRPr="003F6D10" w:rsidRDefault="003F6D10" w:rsidP="003F6D10">
      <w:pPr>
        <w:spacing w:line="240" w:lineRule="auto"/>
        <w:ind w:firstLine="709"/>
        <w:jc w:val="both"/>
        <w:rPr>
          <w:color w:val="auto"/>
          <w:kern w:val="0"/>
        </w:rPr>
      </w:pPr>
      <w:r w:rsidRPr="003F6D10">
        <w:rPr>
          <w:color w:val="auto"/>
          <w:kern w:val="0"/>
        </w:rPr>
        <w:t xml:space="preserve">2) в удовлетворении жалобы отказывается. </w:t>
      </w:r>
    </w:p>
    <w:p w:rsidR="003F6D10" w:rsidRPr="003F6D10" w:rsidRDefault="003F6D10" w:rsidP="003F6D10">
      <w:pPr>
        <w:spacing w:line="240" w:lineRule="auto"/>
        <w:ind w:firstLine="709"/>
        <w:jc w:val="both"/>
        <w:rPr>
          <w:color w:val="auto"/>
          <w:kern w:val="0"/>
        </w:rPr>
      </w:pPr>
      <w:r w:rsidRPr="003F6D10">
        <w:rPr>
          <w:color w:val="auto"/>
          <w:kern w:val="0"/>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5.14. В ответе по результатам рассмотрения жалобы указываются:</w:t>
      </w:r>
    </w:p>
    <w:p w:rsidR="003F6D10" w:rsidRPr="003F6D10" w:rsidRDefault="003F6D10" w:rsidP="003F6D10">
      <w:pPr>
        <w:spacing w:line="240" w:lineRule="auto"/>
        <w:ind w:firstLine="709"/>
        <w:jc w:val="both"/>
        <w:rPr>
          <w:color w:val="auto"/>
          <w:kern w:val="0"/>
        </w:rPr>
      </w:pPr>
      <w:r w:rsidRPr="003F6D10">
        <w:rPr>
          <w:color w:val="auto"/>
          <w:kern w:val="0"/>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3F6D10" w:rsidRPr="003F6D10" w:rsidRDefault="003F6D10" w:rsidP="003F6D10">
      <w:pPr>
        <w:spacing w:line="240" w:lineRule="auto"/>
        <w:ind w:firstLine="709"/>
        <w:jc w:val="both"/>
        <w:rPr>
          <w:color w:val="auto"/>
          <w:kern w:val="0"/>
        </w:rPr>
      </w:pPr>
      <w:r w:rsidRPr="003F6D10">
        <w:rPr>
          <w:color w:val="auto"/>
          <w:kern w:val="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6D10" w:rsidRPr="003F6D10" w:rsidRDefault="003F6D10" w:rsidP="003F6D10">
      <w:pPr>
        <w:spacing w:line="240" w:lineRule="auto"/>
        <w:ind w:firstLine="709"/>
        <w:jc w:val="both"/>
        <w:rPr>
          <w:color w:val="auto"/>
          <w:kern w:val="0"/>
        </w:rPr>
      </w:pPr>
      <w:r w:rsidRPr="003F6D10">
        <w:rPr>
          <w:color w:val="auto"/>
          <w:kern w:val="0"/>
        </w:rPr>
        <w:lastRenderedPageBreak/>
        <w:t>в) фамилия, имя, отчество (при наличии) или наименование заявителя;</w:t>
      </w:r>
    </w:p>
    <w:p w:rsidR="003F6D10" w:rsidRPr="003F6D10" w:rsidRDefault="003F6D10" w:rsidP="003F6D10">
      <w:pPr>
        <w:spacing w:line="240" w:lineRule="auto"/>
        <w:ind w:firstLine="709"/>
        <w:jc w:val="both"/>
        <w:rPr>
          <w:color w:val="auto"/>
          <w:kern w:val="0"/>
        </w:rPr>
      </w:pPr>
      <w:r w:rsidRPr="003F6D10">
        <w:rPr>
          <w:color w:val="auto"/>
          <w:kern w:val="0"/>
        </w:rPr>
        <w:t>г) основания для принятия решения по жалобе;</w:t>
      </w:r>
    </w:p>
    <w:p w:rsidR="003F6D10" w:rsidRPr="003F6D10" w:rsidRDefault="003F6D10" w:rsidP="003F6D10">
      <w:pPr>
        <w:spacing w:line="240" w:lineRule="auto"/>
        <w:ind w:firstLine="709"/>
        <w:jc w:val="both"/>
        <w:rPr>
          <w:color w:val="auto"/>
          <w:kern w:val="0"/>
        </w:rPr>
      </w:pPr>
      <w:r w:rsidRPr="003F6D10">
        <w:rPr>
          <w:color w:val="auto"/>
          <w:kern w:val="0"/>
        </w:rPr>
        <w:t>д) принятое по жалобе решение;</w:t>
      </w:r>
    </w:p>
    <w:p w:rsidR="003F6D10" w:rsidRPr="003F6D10" w:rsidRDefault="003F6D10" w:rsidP="003F6D10">
      <w:pPr>
        <w:spacing w:line="240" w:lineRule="auto"/>
        <w:ind w:firstLine="709"/>
        <w:jc w:val="both"/>
        <w:rPr>
          <w:color w:val="auto"/>
          <w:kern w:val="0"/>
        </w:rPr>
      </w:pPr>
      <w:r w:rsidRPr="003F6D10">
        <w:rPr>
          <w:color w:val="auto"/>
          <w:kern w:val="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F6D10" w:rsidRPr="003F6D10" w:rsidRDefault="003F6D10" w:rsidP="003F6D10">
      <w:pPr>
        <w:spacing w:line="240" w:lineRule="auto"/>
        <w:ind w:firstLine="709"/>
        <w:jc w:val="both"/>
        <w:rPr>
          <w:color w:val="auto"/>
          <w:kern w:val="0"/>
        </w:rPr>
      </w:pPr>
      <w:r w:rsidRPr="003F6D10">
        <w:rPr>
          <w:color w:val="auto"/>
          <w:kern w:val="0"/>
        </w:rPr>
        <w:t>ж) сведения о порядке обжалования принятого по жалобе решения.</w:t>
      </w:r>
    </w:p>
    <w:p w:rsidR="003F6D10" w:rsidRPr="003F6D10" w:rsidRDefault="003F6D10" w:rsidP="003F6D10">
      <w:pPr>
        <w:spacing w:line="240" w:lineRule="auto"/>
        <w:ind w:firstLine="709"/>
        <w:jc w:val="both"/>
        <w:rPr>
          <w:color w:val="auto"/>
          <w:kern w:val="0"/>
        </w:rPr>
      </w:pPr>
      <w:r w:rsidRPr="003F6D10">
        <w:rPr>
          <w:color w:val="auto"/>
          <w:kern w:val="0"/>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6D10" w:rsidRPr="003F6D10" w:rsidRDefault="003F6D10" w:rsidP="003F6D10">
      <w:pPr>
        <w:spacing w:line="240" w:lineRule="auto"/>
        <w:ind w:firstLine="709"/>
        <w:jc w:val="both"/>
        <w:rPr>
          <w:color w:val="auto"/>
          <w:kern w:val="0"/>
        </w:rPr>
      </w:pPr>
      <w:r w:rsidRPr="003F6D10">
        <w:rPr>
          <w:color w:val="auto"/>
          <w:kern w:val="0"/>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3F6D10" w:rsidRPr="003F6D10" w:rsidRDefault="003F6D10" w:rsidP="003F6D10">
      <w:pPr>
        <w:spacing w:line="240" w:lineRule="auto"/>
        <w:ind w:firstLine="709"/>
        <w:jc w:val="both"/>
        <w:rPr>
          <w:color w:val="auto"/>
          <w:kern w:val="0"/>
        </w:rPr>
      </w:pPr>
      <w:r w:rsidRPr="003F6D10">
        <w:rPr>
          <w:color w:val="auto"/>
          <w:kern w:val="0"/>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6D10" w:rsidRPr="003F6D10" w:rsidRDefault="003F6D10" w:rsidP="003F6D10">
      <w:pPr>
        <w:spacing w:line="240" w:lineRule="auto"/>
        <w:ind w:firstLine="709"/>
        <w:jc w:val="both"/>
        <w:rPr>
          <w:color w:val="auto"/>
          <w:kern w:val="0"/>
        </w:rPr>
      </w:pPr>
      <w:r w:rsidRPr="003F6D10">
        <w:rPr>
          <w:color w:val="auto"/>
          <w:kern w:val="0"/>
        </w:rPr>
        <w:t>При этом срок рассмотрения жалобы исчисляется со дня регистрации жалобы в уполномоченном на ее рассмотрение органе.</w:t>
      </w:r>
    </w:p>
    <w:p w:rsidR="003F6D10" w:rsidRPr="003F6D10" w:rsidRDefault="003F6D10" w:rsidP="003F6D10">
      <w:pPr>
        <w:spacing w:line="240" w:lineRule="auto"/>
        <w:ind w:firstLine="709"/>
        <w:jc w:val="both"/>
        <w:rPr>
          <w:color w:val="auto"/>
          <w:kern w:val="0"/>
        </w:rPr>
      </w:pPr>
      <w:r w:rsidRPr="003F6D10">
        <w:rPr>
          <w:color w:val="auto"/>
          <w:kern w:val="0"/>
        </w:rPr>
        <w:t>5.19. В удовлетворении жалобы отказывается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а) наличие вступившего в законную силу решения суда, арбитражного суда по жалобе о том же предмете и по тем же основаниям;</w:t>
      </w:r>
    </w:p>
    <w:p w:rsidR="003F6D10" w:rsidRPr="003F6D10" w:rsidRDefault="003F6D10" w:rsidP="003F6D10">
      <w:pPr>
        <w:spacing w:line="240" w:lineRule="auto"/>
        <w:ind w:firstLine="709"/>
        <w:jc w:val="both"/>
        <w:rPr>
          <w:color w:val="auto"/>
          <w:kern w:val="0"/>
        </w:rPr>
      </w:pPr>
      <w:r w:rsidRPr="003F6D10">
        <w:rPr>
          <w:color w:val="auto"/>
          <w:kern w:val="0"/>
        </w:rPr>
        <w:t>б)</w:t>
      </w:r>
      <w:r w:rsidRPr="003F6D10">
        <w:rPr>
          <w:color w:val="auto"/>
          <w:kern w:val="0"/>
          <w:szCs w:val="20"/>
        </w:rPr>
        <w:t> </w:t>
      </w:r>
      <w:r w:rsidRPr="003F6D10">
        <w:rPr>
          <w:color w:val="auto"/>
          <w:kern w:val="0"/>
        </w:rPr>
        <w:t>подача жалобы лицом, полномочия которого не подтверждены в порядке, установленном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F6D10" w:rsidRPr="003F6D10" w:rsidRDefault="003F6D10" w:rsidP="003F6D10">
      <w:pPr>
        <w:spacing w:line="240" w:lineRule="auto"/>
        <w:ind w:firstLine="709"/>
        <w:jc w:val="both"/>
        <w:rPr>
          <w:color w:val="auto"/>
          <w:kern w:val="0"/>
        </w:rPr>
      </w:pPr>
      <w:r w:rsidRPr="003F6D10">
        <w:rPr>
          <w:color w:val="auto"/>
          <w:kern w:val="0"/>
        </w:rPr>
        <w:t>5.20. Администрация вправе оставить жалобу без ответа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lastRenderedPageBreak/>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F6D10" w:rsidRPr="003F6D10" w:rsidRDefault="003F6D10" w:rsidP="003F6D10">
      <w:pPr>
        <w:spacing w:line="240" w:lineRule="auto"/>
        <w:ind w:firstLine="709"/>
        <w:jc w:val="both"/>
        <w:rPr>
          <w:color w:val="auto"/>
          <w:kern w:val="0"/>
        </w:rPr>
      </w:pPr>
      <w:r w:rsidRPr="003F6D10">
        <w:rPr>
          <w:color w:val="auto"/>
          <w:kern w:val="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6D10" w:rsidRPr="003F6D10" w:rsidRDefault="003F6D10" w:rsidP="003F6D10">
      <w:pPr>
        <w:spacing w:line="240" w:lineRule="auto"/>
        <w:ind w:firstLine="709"/>
        <w:jc w:val="both"/>
        <w:rPr>
          <w:color w:val="auto"/>
          <w:kern w:val="0"/>
        </w:rPr>
      </w:pPr>
      <w:r w:rsidRPr="003F6D10">
        <w:rPr>
          <w:color w:val="auto"/>
          <w:kern w:val="0"/>
        </w:rPr>
        <w:t>Администрация сообщает заявителю об оставлении жалобы без ответа в течение 3 (трех) рабочих дней со дня регистрации жалобы.</w:t>
      </w:r>
    </w:p>
    <w:p w:rsidR="003F6D10" w:rsidRPr="003F6D10" w:rsidRDefault="003F6D10" w:rsidP="003F6D10">
      <w:pPr>
        <w:spacing w:line="240" w:lineRule="auto"/>
        <w:ind w:firstLine="709"/>
        <w:jc w:val="both"/>
        <w:rPr>
          <w:color w:val="auto"/>
          <w:kern w:val="0"/>
        </w:rPr>
      </w:pPr>
      <w:r w:rsidRPr="003F6D10">
        <w:rPr>
          <w:color w:val="auto"/>
          <w:kern w:val="0"/>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3F6D10" w:rsidRPr="00793FB4" w:rsidRDefault="003F6D10" w:rsidP="003F6D10">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b/>
          <w:kern w:val="0"/>
          <w:lang w:eastAsia="ru-RU"/>
        </w:rPr>
        <w:t xml:space="preserve"> </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3F6D10" w:rsidP="003F6D10">
      <w:pPr>
        <w:ind w:firstLine="709"/>
        <w:jc w:val="center"/>
        <w:rPr>
          <w:color w:val="00000A"/>
        </w:rPr>
      </w:pPr>
      <w:r>
        <w:tab/>
      </w:r>
      <w:r>
        <w:tab/>
      </w:r>
      <w:r>
        <w:tab/>
      </w:r>
      <w:r>
        <w:tab/>
      </w:r>
      <w:r>
        <w:tab/>
      </w:r>
      <w:r>
        <w:tab/>
      </w:r>
      <w:r>
        <w:tab/>
      </w:r>
      <w:r>
        <w:tab/>
      </w:r>
      <w:r>
        <w:tab/>
      </w:r>
      <w:r>
        <w:tab/>
      </w:r>
      <w:r>
        <w:tab/>
      </w:r>
    </w:p>
    <w:p w:rsidR="0095521B" w:rsidRDefault="0095521B" w:rsidP="0095521B">
      <w:pPr>
        <w:spacing w:after="200" w:line="276" w:lineRule="auto"/>
        <w:ind w:firstLine="709"/>
        <w:rPr>
          <w:color w:val="00000A"/>
        </w:rPr>
      </w:pPr>
    </w:p>
    <w:p w:rsidR="0095521B" w:rsidRDefault="0095521B" w:rsidP="0095521B">
      <w:pPr>
        <w:spacing w:after="200" w:line="276" w:lineRule="auto"/>
        <w:ind w:firstLine="709"/>
        <w:rPr>
          <w:color w:val="00000A"/>
        </w:rPr>
      </w:pPr>
    </w:p>
    <w:tbl>
      <w:tblPr>
        <w:tblW w:w="0" w:type="auto"/>
        <w:jc w:val="right"/>
        <w:tblLayout w:type="fixed"/>
        <w:tblLook w:val="0000" w:firstRow="0" w:lastRow="0" w:firstColumn="0" w:lastColumn="0" w:noHBand="0" w:noVBand="0"/>
      </w:tblPr>
      <w:tblGrid>
        <w:gridCol w:w="7162"/>
      </w:tblGrid>
      <w:tr w:rsidR="0095521B" w:rsidRPr="009140A8" w:rsidTr="00793FB4">
        <w:trPr>
          <w:jc w:val="right"/>
        </w:trPr>
        <w:tc>
          <w:tcPr>
            <w:tcW w:w="7162" w:type="dxa"/>
            <w:shd w:val="clear" w:color="auto" w:fill="auto"/>
          </w:tcPr>
          <w:p w:rsidR="0095521B" w:rsidRPr="009140A8" w:rsidRDefault="003F6D10" w:rsidP="00793FB4">
            <w:pPr>
              <w:ind w:left="36"/>
              <w:jc w:val="right"/>
              <w:rPr>
                <w:color w:val="00000A"/>
              </w:rPr>
            </w:pPr>
            <w:bookmarkStart w:id="5" w:name="Par571"/>
            <w:bookmarkEnd w:id="5"/>
            <w:r>
              <w:rPr>
                <w:color w:val="00000A"/>
              </w:rPr>
              <w:t>Прилож</w:t>
            </w:r>
            <w:r w:rsidR="0095521B" w:rsidRPr="009140A8">
              <w:rPr>
                <w:color w:val="00000A"/>
              </w:rPr>
              <w:t>ение № 1</w:t>
            </w:r>
          </w:p>
          <w:p w:rsidR="0095521B" w:rsidRPr="009140A8" w:rsidRDefault="0095521B" w:rsidP="00793FB4">
            <w:pPr>
              <w:ind w:left="36"/>
              <w:jc w:val="right"/>
              <w:rPr>
                <w:color w:val="00000A"/>
              </w:rPr>
            </w:pPr>
            <w:r w:rsidRPr="009140A8">
              <w:rPr>
                <w:color w:val="00000A"/>
              </w:rPr>
              <w:t>к Административному регламенту</w:t>
            </w:r>
          </w:p>
          <w:p w:rsidR="0095521B" w:rsidRPr="009140A8" w:rsidRDefault="0095521B" w:rsidP="00793FB4">
            <w:pPr>
              <w:ind w:left="36"/>
              <w:jc w:val="right"/>
              <w:rPr>
                <w:color w:val="00000A"/>
              </w:rPr>
            </w:pPr>
            <w:r w:rsidRPr="009140A8">
              <w:rPr>
                <w:color w:val="00000A"/>
              </w:rPr>
              <w:t>предоставления муниципальной услуги</w:t>
            </w:r>
          </w:p>
          <w:p w:rsidR="0095521B" w:rsidRPr="009140A8" w:rsidRDefault="0095521B" w:rsidP="00793FB4">
            <w:pPr>
              <w:jc w:val="right"/>
              <w:rPr>
                <w:color w:val="00000A"/>
              </w:rPr>
            </w:pPr>
            <w:r w:rsidRPr="009140A8">
              <w:rPr>
                <w:color w:val="00000A"/>
              </w:rPr>
              <w:t>«Предоставление земельных участков</w:t>
            </w:r>
          </w:p>
          <w:p w:rsidR="0095521B" w:rsidRPr="009140A8" w:rsidRDefault="0095521B" w:rsidP="00793FB4">
            <w:pPr>
              <w:jc w:val="right"/>
              <w:rPr>
                <w:bCs/>
                <w:color w:val="00000A"/>
              </w:rPr>
            </w:pPr>
            <w:r w:rsidRPr="009140A8">
              <w:rPr>
                <w:color w:val="00000A"/>
              </w:rPr>
              <w:t>в аренду без проведения торгов</w:t>
            </w:r>
            <w:r w:rsidRPr="009140A8">
              <w:rPr>
                <w:bCs/>
                <w:color w:val="00000A"/>
              </w:rPr>
              <w:t>»</w:t>
            </w:r>
          </w:p>
          <w:p w:rsidR="0095521B" w:rsidRPr="009140A8" w:rsidRDefault="0095521B" w:rsidP="00793FB4">
            <w:pPr>
              <w:ind w:firstLine="567"/>
              <w:jc w:val="right"/>
              <w:rPr>
                <w:i/>
                <w:iCs/>
                <w:color w:val="00000A"/>
                <w:sz w:val="22"/>
                <w:szCs w:val="22"/>
              </w:rPr>
            </w:pPr>
          </w:p>
          <w:p w:rsidR="0095521B" w:rsidRPr="009140A8" w:rsidRDefault="0095521B" w:rsidP="00793FB4">
            <w:pPr>
              <w:ind w:firstLine="567"/>
              <w:jc w:val="right"/>
              <w:rPr>
                <w:i/>
                <w:iCs/>
                <w:color w:val="00000A"/>
                <w:sz w:val="22"/>
                <w:szCs w:val="22"/>
              </w:rPr>
            </w:pPr>
            <w:r w:rsidRPr="009140A8">
              <w:rPr>
                <w:i/>
                <w:iCs/>
                <w:color w:val="00000A"/>
                <w:sz w:val="22"/>
                <w:szCs w:val="22"/>
              </w:rPr>
              <w:t>Примерная форма</w:t>
            </w:r>
          </w:p>
        </w:tc>
      </w:tr>
    </w:tbl>
    <w:p w:rsidR="0095521B" w:rsidRDefault="0095521B" w:rsidP="0095521B">
      <w:pPr>
        <w:ind w:firstLine="567"/>
        <w:jc w:val="right"/>
        <w:rPr>
          <w:color w:val="00000A"/>
        </w:rPr>
      </w:pPr>
    </w:p>
    <w:p w:rsidR="0095521B" w:rsidRDefault="0095521B" w:rsidP="0095521B">
      <w:pPr>
        <w:ind w:firstLine="567"/>
        <w:jc w:val="right"/>
        <w:rPr>
          <w:color w:val="FF0000"/>
        </w:rPr>
      </w:pPr>
      <w:r>
        <w:rPr>
          <w:color w:val="00000A"/>
        </w:rPr>
        <w:t>Главе Абрамовского</w:t>
      </w:r>
      <w:r>
        <w:rPr>
          <w:color w:val="FF0000"/>
        </w:rPr>
        <w:t xml:space="preserve"> </w:t>
      </w:r>
      <w:r>
        <w:rPr>
          <w:color w:val="00000A"/>
        </w:rPr>
        <w:t>сельсовета</w:t>
      </w:r>
      <w:r>
        <w:rPr>
          <w:color w:val="FF0000"/>
        </w:rPr>
        <w:t xml:space="preserve"> </w:t>
      </w:r>
    </w:p>
    <w:p w:rsidR="0095521B" w:rsidRDefault="0095521B" w:rsidP="0095521B">
      <w:pPr>
        <w:ind w:firstLine="567"/>
        <w:jc w:val="right"/>
        <w:rPr>
          <w:color w:val="00000A"/>
        </w:rPr>
      </w:pPr>
      <w:r>
        <w:rPr>
          <w:color w:val="00000A"/>
        </w:rPr>
        <w:t>Куйбышевского района Новосибирской области</w:t>
      </w:r>
    </w:p>
    <w:p w:rsidR="0095521B" w:rsidRDefault="0095521B" w:rsidP="0095521B">
      <w:pPr>
        <w:ind w:left="-360" w:firstLine="567"/>
        <w:jc w:val="right"/>
        <w:rPr>
          <w:color w:val="00000A"/>
        </w:rPr>
      </w:pPr>
      <w:r>
        <w:rPr>
          <w:color w:val="00000A"/>
        </w:rPr>
        <w:t>_________________________________________</w:t>
      </w:r>
    </w:p>
    <w:p w:rsidR="0095521B" w:rsidRDefault="0095521B" w:rsidP="0095521B">
      <w:pPr>
        <w:ind w:firstLine="567"/>
        <w:jc w:val="right"/>
        <w:rPr>
          <w:color w:val="00000A"/>
        </w:rPr>
      </w:pPr>
    </w:p>
    <w:p w:rsidR="0095521B" w:rsidRDefault="0095521B" w:rsidP="0095521B">
      <w:pPr>
        <w:ind w:firstLine="567"/>
        <w:jc w:val="right"/>
        <w:rPr>
          <w:color w:val="00000A"/>
          <w:sz w:val="20"/>
          <w:szCs w:val="20"/>
        </w:rPr>
      </w:pPr>
      <w:r>
        <w:rPr>
          <w:color w:val="00000A"/>
          <w:sz w:val="20"/>
          <w:szCs w:val="20"/>
        </w:rPr>
        <w:t>от________________________________________________________</w:t>
      </w:r>
    </w:p>
    <w:p w:rsidR="0095521B" w:rsidRDefault="0095521B" w:rsidP="0095521B">
      <w:pPr>
        <w:ind w:firstLine="567"/>
        <w:jc w:val="center"/>
        <w:rPr>
          <w:color w:val="00000A"/>
          <w:sz w:val="16"/>
          <w:szCs w:val="16"/>
        </w:rPr>
      </w:pPr>
      <w:r>
        <w:rPr>
          <w:color w:val="00000A"/>
          <w:sz w:val="20"/>
          <w:szCs w:val="20"/>
        </w:rPr>
        <w:t xml:space="preserve">                                                                                                             </w:t>
      </w:r>
      <w:r>
        <w:rPr>
          <w:color w:val="00000A"/>
          <w:sz w:val="16"/>
          <w:szCs w:val="16"/>
        </w:rPr>
        <w:t xml:space="preserve">Ф.И.О. </w:t>
      </w:r>
    </w:p>
    <w:p w:rsidR="0095521B" w:rsidRDefault="0095521B" w:rsidP="0095521B">
      <w:pPr>
        <w:ind w:firstLine="567"/>
        <w:jc w:val="right"/>
        <w:rPr>
          <w:color w:val="00000A"/>
          <w:sz w:val="20"/>
          <w:szCs w:val="20"/>
        </w:rPr>
      </w:pPr>
      <w:r>
        <w:rPr>
          <w:color w:val="00000A"/>
          <w:sz w:val="20"/>
          <w:szCs w:val="20"/>
        </w:rPr>
        <w:t xml:space="preserve">        __________________________________________________________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зарегистрированного (ой) по адресу: 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both"/>
        <w:rPr>
          <w:color w:val="00000A"/>
          <w:sz w:val="16"/>
          <w:szCs w:val="16"/>
        </w:rPr>
      </w:pPr>
      <w:r>
        <w:rPr>
          <w:color w:val="00000A"/>
          <w:sz w:val="16"/>
          <w:szCs w:val="16"/>
        </w:rPr>
        <w:t xml:space="preserve">                                                                                                                                                             </w:t>
      </w:r>
    </w:p>
    <w:p w:rsidR="0095521B" w:rsidRDefault="0095521B" w:rsidP="0095521B">
      <w:pPr>
        <w:ind w:firstLine="567"/>
        <w:jc w:val="right"/>
        <w:rPr>
          <w:color w:val="00000A"/>
          <w:sz w:val="20"/>
          <w:szCs w:val="20"/>
        </w:rPr>
      </w:pPr>
      <w:r>
        <w:rPr>
          <w:color w:val="00000A"/>
          <w:sz w:val="20"/>
          <w:szCs w:val="20"/>
        </w:rPr>
        <w:t>паспорт: серия _____________ номер ________________________</w:t>
      </w:r>
    </w:p>
    <w:p w:rsidR="0095521B" w:rsidRDefault="0095521B" w:rsidP="0095521B">
      <w:pPr>
        <w:ind w:firstLine="567"/>
        <w:jc w:val="center"/>
        <w:rPr>
          <w:color w:val="00000A"/>
          <w:sz w:val="20"/>
          <w:szCs w:val="20"/>
        </w:rPr>
      </w:pPr>
      <w:r>
        <w:rPr>
          <w:color w:val="00000A"/>
          <w:sz w:val="20"/>
          <w:szCs w:val="20"/>
        </w:rPr>
        <w:t xml:space="preserve">                       выдан________________________________________________________________</w:t>
      </w:r>
      <w:proofErr w:type="gramStart"/>
      <w:r>
        <w:rPr>
          <w:color w:val="00000A"/>
          <w:sz w:val="20"/>
          <w:szCs w:val="20"/>
        </w:rPr>
        <w:t>_«</w:t>
      </w:r>
      <w:proofErr w:type="gramEnd"/>
      <w:r>
        <w:rPr>
          <w:color w:val="00000A"/>
          <w:sz w:val="20"/>
          <w:szCs w:val="20"/>
        </w:rPr>
        <w:t>_____»___________________</w:t>
      </w:r>
    </w:p>
    <w:p w:rsidR="0095521B" w:rsidRDefault="0095521B" w:rsidP="0095521B">
      <w:pPr>
        <w:rPr>
          <w:color w:val="00000A"/>
          <w:sz w:val="20"/>
          <w:szCs w:val="20"/>
        </w:rPr>
      </w:pPr>
    </w:p>
    <w:p w:rsidR="0095521B" w:rsidRDefault="0095521B" w:rsidP="0095521B">
      <w:pPr>
        <w:rPr>
          <w:color w:val="00000A"/>
          <w:sz w:val="20"/>
          <w:szCs w:val="20"/>
        </w:rPr>
      </w:pPr>
      <w:r>
        <w:rPr>
          <w:color w:val="00000A"/>
          <w:sz w:val="20"/>
          <w:szCs w:val="20"/>
        </w:rPr>
        <w:t>в лице_____________________________________________________________________________________________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Ф.И.О.</w:t>
      </w:r>
    </w:p>
    <w:p w:rsidR="0095521B" w:rsidRDefault="0095521B" w:rsidP="0095521B">
      <w:pPr>
        <w:jc w:val="both"/>
        <w:rPr>
          <w:color w:val="00000A"/>
          <w:sz w:val="20"/>
          <w:szCs w:val="20"/>
        </w:rPr>
      </w:pPr>
      <w:r>
        <w:rPr>
          <w:color w:val="00000A"/>
          <w:sz w:val="20"/>
          <w:szCs w:val="20"/>
        </w:rPr>
        <w:t>действующего(ей) на основании____________________________________________________________________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наименование документа - основания</w:t>
      </w:r>
    </w:p>
    <w:p w:rsidR="0095521B" w:rsidRDefault="0095521B" w:rsidP="0095521B">
      <w:pPr>
        <w:ind w:left="5103" w:firstLine="567"/>
        <w:rPr>
          <w:color w:val="00000A"/>
          <w:sz w:val="16"/>
          <w:szCs w:val="16"/>
        </w:rPr>
      </w:pPr>
    </w:p>
    <w:p w:rsidR="0095521B" w:rsidRDefault="0095521B" w:rsidP="0095521B">
      <w:pPr>
        <w:ind w:left="5103" w:firstLine="567"/>
        <w:rPr>
          <w:color w:val="00000A"/>
          <w:sz w:val="16"/>
          <w:szCs w:val="16"/>
        </w:rPr>
      </w:pPr>
    </w:p>
    <w:p w:rsidR="0095521B" w:rsidRDefault="0095521B" w:rsidP="0095521B">
      <w:pPr>
        <w:ind w:firstLine="540"/>
        <w:jc w:val="both"/>
        <w:rPr>
          <w:rFonts w:cs="Calibri"/>
          <w:color w:val="00000A"/>
        </w:rPr>
      </w:pPr>
    </w:p>
    <w:p w:rsidR="0095521B" w:rsidRDefault="0095521B" w:rsidP="0095521B">
      <w:pPr>
        <w:pStyle w:val="ConsPlusNonformat"/>
        <w:spacing w:line="100" w:lineRule="atLeast"/>
        <w:jc w:val="center"/>
        <w:rPr>
          <w:rFonts w:ascii="Times New Roman" w:hAnsi="Times New Roman" w:cs="Times New Roman"/>
          <w:sz w:val="24"/>
          <w:szCs w:val="24"/>
        </w:rPr>
      </w:pPr>
      <w:bookmarkStart w:id="6" w:name="Par650"/>
      <w:bookmarkEnd w:id="6"/>
      <w:r>
        <w:rPr>
          <w:rFonts w:ascii="Times New Roman" w:hAnsi="Times New Roman" w:cs="Times New Roman"/>
          <w:sz w:val="24"/>
          <w:szCs w:val="24"/>
        </w:rPr>
        <w:t>ЗАЯВЛЕНИЕ</w:t>
      </w:r>
    </w:p>
    <w:p w:rsidR="0095521B" w:rsidRDefault="0095521B" w:rsidP="0095521B">
      <w:pPr>
        <w:shd w:val="clear" w:color="auto" w:fill="FFFFFF"/>
        <w:ind w:firstLine="709"/>
        <w:jc w:val="center"/>
        <w:rPr>
          <w:bCs/>
          <w:color w:val="00000A"/>
          <w:sz w:val="24"/>
          <w:szCs w:val="24"/>
        </w:rPr>
      </w:pPr>
      <w:r>
        <w:rPr>
          <w:color w:val="00000A"/>
          <w:sz w:val="24"/>
          <w:szCs w:val="24"/>
        </w:rPr>
        <w:t>о предоставлении в аренду</w:t>
      </w:r>
      <w:r>
        <w:rPr>
          <w:bCs/>
          <w:color w:val="00000A"/>
          <w:sz w:val="24"/>
          <w:szCs w:val="24"/>
        </w:rPr>
        <w:t xml:space="preserve"> земельного участка без проведения торгов</w:t>
      </w:r>
    </w:p>
    <w:p w:rsidR="0095521B" w:rsidRDefault="0095521B" w:rsidP="0095521B">
      <w:pPr>
        <w:pStyle w:val="ConsPlusNonformat"/>
        <w:spacing w:line="100" w:lineRule="atLeast"/>
        <w:jc w:val="center"/>
        <w:rPr>
          <w:rFonts w:ascii="Times New Roman" w:hAnsi="Times New Roman" w:cs="Times New Roman"/>
          <w:sz w:val="24"/>
          <w:szCs w:val="24"/>
        </w:rPr>
      </w:pPr>
    </w:p>
    <w:p w:rsidR="0095521B" w:rsidRDefault="0095521B" w:rsidP="0095521B">
      <w:pPr>
        <w:pStyle w:val="ConsPlusNonformat"/>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с кадастровым номером 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rPr>
        <w:t>(из числа предусмотренных пунктом 1.2 административного регламента)</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муниципальных нужд: 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w:t>
      </w:r>
      <w:proofErr w:type="gramStart"/>
      <w:r>
        <w:rPr>
          <w:rFonts w:ascii="Times New Roman" w:hAnsi="Times New Roman" w:cs="Times New Roman"/>
          <w:sz w:val="24"/>
          <w:szCs w:val="24"/>
        </w:rPr>
        <w:t>планировки:_</w:t>
      </w:r>
      <w:proofErr w:type="gramEnd"/>
      <w:r>
        <w:rPr>
          <w:rFonts w:ascii="Times New Roman" w:hAnsi="Times New Roman" w:cs="Times New Roman"/>
          <w:sz w:val="24"/>
          <w:szCs w:val="24"/>
        </w:rPr>
        <w:t>_______________________________________________</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проектом)</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w:t>
      </w:r>
    </w:p>
    <w:p w:rsidR="0095521B" w:rsidRDefault="0095521B" w:rsidP="0095521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участка :</w:t>
      </w:r>
      <w:proofErr w:type="gramEnd"/>
      <w:r>
        <w:rPr>
          <w:rFonts w:ascii="Times New Roman" w:hAnsi="Times New Roman" w:cs="Times New Roman"/>
          <w:sz w:val="24"/>
          <w:szCs w:val="24"/>
        </w:rPr>
        <w:t>_______________________________________________________________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4"/>
          <w:szCs w:val="24"/>
        </w:rPr>
        <w:t>_________________</w:t>
      </w:r>
      <w:r>
        <w:rPr>
          <w:rFonts w:ascii="Times New Roman" w:hAnsi="Times New Roman" w:cs="Times New Roman"/>
          <w:sz w:val="28"/>
          <w:szCs w:val="28"/>
        </w:rPr>
        <w:t>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95521B" w:rsidRDefault="0095521B" w:rsidP="0095521B">
      <w:pPr>
        <w:tabs>
          <w:tab w:val="left" w:pos="567"/>
          <w:tab w:val="left" w:pos="993"/>
        </w:tabs>
        <w:ind w:right="141" w:hanging="142"/>
        <w:jc w:val="both"/>
        <w:rPr>
          <w:color w:val="00000A"/>
        </w:rPr>
      </w:pPr>
    </w:p>
    <w:p w:rsidR="0095521B" w:rsidRDefault="0095521B" w:rsidP="0095521B">
      <w:pPr>
        <w:tabs>
          <w:tab w:val="left" w:pos="567"/>
          <w:tab w:val="left" w:pos="993"/>
        </w:tabs>
        <w:ind w:right="141" w:hanging="142"/>
        <w:jc w:val="both"/>
        <w:rPr>
          <w:color w:val="00000A"/>
        </w:rPr>
      </w:pPr>
      <w:r>
        <w:rPr>
          <w:color w:val="00000A"/>
        </w:rPr>
        <w:t>Заявитель: __________________________________                  _________________</w:t>
      </w:r>
    </w:p>
    <w:p w:rsidR="0095521B" w:rsidRDefault="0095521B" w:rsidP="0095521B">
      <w:pPr>
        <w:tabs>
          <w:tab w:val="left" w:pos="567"/>
          <w:tab w:val="left" w:pos="993"/>
        </w:tabs>
        <w:ind w:right="141" w:hanging="142"/>
        <w:jc w:val="both"/>
        <w:rPr>
          <w:i/>
          <w:iCs/>
          <w:color w:val="00000A"/>
          <w:sz w:val="24"/>
          <w:szCs w:val="24"/>
        </w:rPr>
      </w:pPr>
      <w:r>
        <w:rPr>
          <w:color w:val="00000A"/>
        </w:rPr>
        <w:t xml:space="preserve">                       </w:t>
      </w:r>
      <w:r>
        <w:rPr>
          <w:i/>
          <w:iCs/>
          <w:color w:val="00000A"/>
          <w:sz w:val="24"/>
          <w:szCs w:val="24"/>
        </w:rPr>
        <w:t xml:space="preserve">(Ф.И.О., должность представителя                                         </w:t>
      </w:r>
      <w:proofErr w:type="gramStart"/>
      <w:r>
        <w:rPr>
          <w:i/>
          <w:iCs/>
          <w:color w:val="00000A"/>
          <w:sz w:val="24"/>
          <w:szCs w:val="24"/>
        </w:rPr>
        <w:t xml:space="preserve">   (</w:t>
      </w:r>
      <w:proofErr w:type="gramEnd"/>
      <w:r>
        <w:rPr>
          <w:i/>
          <w:iCs/>
          <w:color w:val="00000A"/>
          <w:sz w:val="24"/>
          <w:szCs w:val="24"/>
        </w:rPr>
        <w:t>подпись)</w:t>
      </w:r>
    </w:p>
    <w:p w:rsidR="0095521B" w:rsidRDefault="0095521B" w:rsidP="0095521B">
      <w:pPr>
        <w:tabs>
          <w:tab w:val="left" w:pos="567"/>
          <w:tab w:val="left" w:pos="993"/>
        </w:tabs>
        <w:ind w:right="141" w:hanging="142"/>
        <w:jc w:val="both"/>
        <w:rPr>
          <w:i/>
          <w:iCs/>
          <w:color w:val="00000A"/>
          <w:sz w:val="24"/>
          <w:szCs w:val="24"/>
        </w:rPr>
      </w:pPr>
      <w:r>
        <w:rPr>
          <w:i/>
          <w:iCs/>
          <w:color w:val="00000A"/>
          <w:sz w:val="24"/>
          <w:szCs w:val="24"/>
        </w:rPr>
        <w:t xml:space="preserve">                        юридического лица; Ф.И.О. гражданина)</w:t>
      </w:r>
    </w:p>
    <w:p w:rsidR="0095521B" w:rsidRDefault="0095521B" w:rsidP="0095521B">
      <w:pPr>
        <w:tabs>
          <w:tab w:val="left" w:pos="567"/>
          <w:tab w:val="left" w:pos="993"/>
        </w:tabs>
        <w:ind w:right="141" w:hanging="142"/>
        <w:jc w:val="both"/>
        <w:rPr>
          <w:i/>
          <w:iCs/>
          <w:color w:val="00000A"/>
        </w:rPr>
      </w:pPr>
    </w:p>
    <w:p w:rsidR="0095521B" w:rsidRDefault="0095521B" w:rsidP="0095521B">
      <w:pPr>
        <w:tabs>
          <w:tab w:val="left" w:pos="567"/>
          <w:tab w:val="left" w:pos="993"/>
        </w:tabs>
        <w:ind w:right="141" w:hanging="142"/>
        <w:jc w:val="both"/>
        <w:rPr>
          <w:color w:val="00000A"/>
        </w:rPr>
      </w:pPr>
      <w:r>
        <w:rPr>
          <w:color w:val="00000A"/>
        </w:rPr>
        <w:t xml:space="preserve">"____"_____________ 20___ г.                        </w:t>
      </w:r>
    </w:p>
    <w:p w:rsidR="0095521B" w:rsidRDefault="0095521B" w:rsidP="0095521B">
      <w:pPr>
        <w:spacing w:after="200" w:line="276" w:lineRule="auto"/>
        <w:rPr>
          <w:color w:val="00000A"/>
        </w:rPr>
      </w:pPr>
    </w:p>
    <w:p w:rsidR="0095521B" w:rsidRDefault="0095521B" w:rsidP="0095521B">
      <w:pPr>
        <w:spacing w:after="200" w:line="276" w:lineRule="auto"/>
        <w:rPr>
          <w:color w:val="00000A"/>
        </w:rPr>
      </w:pPr>
    </w:p>
    <w:p w:rsidR="0095521B" w:rsidRPr="00EB2FB4" w:rsidRDefault="0095521B" w:rsidP="0095521B">
      <w:pPr>
        <w:pageBreakBefore/>
        <w:spacing w:line="240" w:lineRule="auto"/>
        <w:jc w:val="right"/>
        <w:rPr>
          <w:color w:val="00000A"/>
          <w:sz w:val="24"/>
          <w:szCs w:val="24"/>
        </w:rPr>
      </w:pPr>
      <w:r w:rsidRPr="00EB2FB4">
        <w:rPr>
          <w:color w:val="00000A"/>
          <w:sz w:val="24"/>
          <w:szCs w:val="24"/>
        </w:rPr>
        <w:lastRenderedPageBreak/>
        <w:t>Приложение № 2</w:t>
      </w:r>
    </w:p>
    <w:p w:rsidR="0095521B" w:rsidRPr="00EB2FB4" w:rsidRDefault="0095521B" w:rsidP="0095521B">
      <w:pPr>
        <w:spacing w:line="240" w:lineRule="auto"/>
        <w:ind w:left="36"/>
        <w:jc w:val="right"/>
        <w:rPr>
          <w:color w:val="00000A"/>
          <w:sz w:val="24"/>
          <w:szCs w:val="24"/>
        </w:rPr>
      </w:pPr>
      <w:r w:rsidRPr="00EB2FB4">
        <w:rPr>
          <w:color w:val="00000A"/>
          <w:sz w:val="24"/>
          <w:szCs w:val="24"/>
        </w:rPr>
        <w:t>к Административному регламенту</w:t>
      </w:r>
    </w:p>
    <w:p w:rsidR="0095521B" w:rsidRPr="00EB2FB4" w:rsidRDefault="0095521B" w:rsidP="0095521B">
      <w:pPr>
        <w:spacing w:line="240" w:lineRule="auto"/>
        <w:ind w:left="36"/>
        <w:jc w:val="right"/>
        <w:rPr>
          <w:color w:val="00000A"/>
          <w:sz w:val="24"/>
          <w:szCs w:val="24"/>
        </w:rPr>
      </w:pPr>
      <w:r w:rsidRPr="00EB2FB4">
        <w:rPr>
          <w:color w:val="00000A"/>
          <w:sz w:val="24"/>
          <w:szCs w:val="24"/>
        </w:rPr>
        <w:t>предоставления муниципальной услуги</w:t>
      </w:r>
    </w:p>
    <w:p w:rsidR="0095521B" w:rsidRPr="00EB2FB4" w:rsidRDefault="0095521B" w:rsidP="0095521B">
      <w:pPr>
        <w:pStyle w:val="ConsPlusTitle"/>
        <w:spacing w:line="240" w:lineRule="auto"/>
        <w:ind w:left="36"/>
        <w:jc w:val="right"/>
        <w:rPr>
          <w:sz w:val="24"/>
          <w:szCs w:val="24"/>
        </w:rPr>
      </w:pP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t xml:space="preserve">         «</w:t>
      </w:r>
      <w:r w:rsidRPr="00EB2FB4">
        <w:rPr>
          <w:rFonts w:ascii="Times New Roman" w:hAnsi="Times New Roman" w:cs="Times New Roman"/>
          <w:sz w:val="24"/>
          <w:szCs w:val="24"/>
        </w:rPr>
        <w:t xml:space="preserve">Предоставление земельных участков </w:t>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t>в аренду без проведения торгов</w:t>
      </w:r>
      <w:r w:rsidRPr="00EB2FB4">
        <w:rPr>
          <w:sz w:val="24"/>
          <w:szCs w:val="24"/>
        </w:rPr>
        <w:t>»</w:t>
      </w:r>
    </w:p>
    <w:p w:rsidR="0095521B" w:rsidRDefault="0095521B" w:rsidP="0095521B">
      <w:pPr>
        <w:jc w:val="right"/>
        <w:rPr>
          <w:color w:val="00000A"/>
        </w:rPr>
      </w:pPr>
    </w:p>
    <w:p w:rsidR="0095521B" w:rsidRDefault="0095521B" w:rsidP="0095521B">
      <w:pPr>
        <w:jc w:val="center"/>
        <w:rPr>
          <w:color w:val="00000A"/>
        </w:rPr>
      </w:pPr>
      <w:r>
        <w:rPr>
          <w:color w:val="00000A"/>
        </w:rPr>
        <w:t>АДМИНИСТРАЦИЯ АБРАМОВСКОГО СЕЛЬСОВЕТА КУЙБЫШЕВСКОГО РАЙОНА НОВОСИБИРСКОЙ ОБЛАСТИ</w:t>
      </w:r>
    </w:p>
    <w:p w:rsidR="0095521B" w:rsidRDefault="0095521B" w:rsidP="0095521B">
      <w:pPr>
        <w:jc w:val="center"/>
        <w:rPr>
          <w:color w:val="00000A"/>
        </w:rPr>
      </w:pPr>
      <w:r>
        <w:rPr>
          <w:color w:val="00000A"/>
        </w:rPr>
        <w:t>Расписка</w:t>
      </w:r>
    </w:p>
    <w:p w:rsidR="0095521B" w:rsidRDefault="0095521B" w:rsidP="0095521B">
      <w:pPr>
        <w:jc w:val="center"/>
        <w:rPr>
          <w:color w:val="00000A"/>
        </w:rPr>
      </w:pPr>
      <w:r>
        <w:rPr>
          <w:color w:val="00000A"/>
        </w:rPr>
        <w:t>в получении документов на предоставление муниципальной услуги</w:t>
      </w:r>
    </w:p>
    <w:p w:rsidR="0095521B" w:rsidRDefault="0095521B" w:rsidP="0095521B">
      <w:pPr>
        <w:jc w:val="center"/>
        <w:rPr>
          <w:bCs/>
          <w:color w:val="00000A"/>
        </w:rPr>
      </w:pPr>
      <w:r>
        <w:rPr>
          <w:color w:val="00000A"/>
        </w:rPr>
        <w:t>«Предоставление земельных участков в аренду без проведения торгов</w:t>
      </w:r>
      <w:r>
        <w:rPr>
          <w:bCs/>
          <w:color w:val="00000A"/>
        </w:rPr>
        <w:t>»</w:t>
      </w:r>
    </w:p>
    <w:p w:rsidR="0095521B" w:rsidRDefault="0095521B" w:rsidP="0095521B">
      <w:pPr>
        <w:jc w:val="both"/>
        <w:rPr>
          <w:color w:val="00000A"/>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5521B" w:rsidRPr="00573B8A" w:rsidTr="00793FB4">
        <w:trPr>
          <w:gridAfter w:val="8"/>
          <w:wAfter w:w="4361" w:type="dxa"/>
        </w:trPr>
        <w:tc>
          <w:tcPr>
            <w:tcW w:w="1242"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4568" w:type="dxa"/>
            <w:gridSpan w:val="6"/>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3511" w:type="dxa"/>
            <w:gridSpan w:val="5"/>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Проживающий(ая) по адресу:</w:t>
            </w:r>
          </w:p>
        </w:tc>
        <w:tc>
          <w:tcPr>
            <w:tcW w:w="5810" w:type="dxa"/>
            <w:gridSpan w:val="9"/>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Сдал(а) следующие документы:</w:t>
            </w: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534" w:type="dxa"/>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 п/п</w:t>
            </w:r>
          </w:p>
        </w:tc>
        <w:tc>
          <w:tcPr>
            <w:tcW w:w="6519" w:type="dxa"/>
            <w:gridSpan w:val="9"/>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Наименование документов</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оригиналы</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копии</w:t>
            </w:r>
          </w:p>
        </w:tc>
      </w:tr>
      <w:tr w:rsidR="0095521B" w:rsidRPr="00573B8A" w:rsidTr="00793FB4">
        <w:tc>
          <w:tcPr>
            <w:tcW w:w="534" w:type="dxa"/>
            <w:vMerge/>
          </w:tcPr>
          <w:p w:rsidR="0095521B" w:rsidRPr="00D41892" w:rsidRDefault="0095521B" w:rsidP="00793FB4">
            <w:pPr>
              <w:widowControl w:val="0"/>
              <w:autoSpaceDE w:val="0"/>
              <w:autoSpaceDN w:val="0"/>
              <w:adjustRightInd w:val="0"/>
              <w:jc w:val="center"/>
              <w:rPr>
                <w:color w:val="auto"/>
                <w:sz w:val="20"/>
                <w:szCs w:val="20"/>
              </w:rPr>
            </w:pPr>
          </w:p>
        </w:tc>
        <w:tc>
          <w:tcPr>
            <w:tcW w:w="6519" w:type="dxa"/>
            <w:gridSpan w:val="9"/>
            <w:vMerge/>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ind w:left="0" w:firstLine="0"/>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10171" w:type="dxa"/>
            <w:gridSpan w:val="16"/>
            <w:tcBorders>
              <w:left w:val="nil"/>
              <w:bottom w:val="nil"/>
              <w:right w:val="nil"/>
            </w:tcBorders>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rPr>
          <w:gridAfter w:val="5"/>
          <w:wAfter w:w="2650" w:type="dxa"/>
        </w:trPr>
        <w:tc>
          <w:tcPr>
            <w:tcW w:w="2518" w:type="dxa"/>
            <w:gridSpan w:val="3"/>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Дата выдачи расписки</w:t>
            </w:r>
          </w:p>
        </w:tc>
        <w:tc>
          <w:tcPr>
            <w:tcW w:w="567" w:type="dxa"/>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20___</w:t>
            </w:r>
          </w:p>
        </w:tc>
        <w:tc>
          <w:tcPr>
            <w:tcW w:w="1003"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года</w:t>
            </w:r>
          </w:p>
        </w:tc>
        <w:tc>
          <w:tcPr>
            <w:tcW w:w="1591"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r>
    </w:tbl>
    <w:p w:rsidR="0095521B" w:rsidRPr="00573B8A" w:rsidRDefault="0095521B" w:rsidP="0095521B">
      <w:pPr>
        <w:widowControl w:val="0"/>
        <w:autoSpaceDE w:val="0"/>
        <w:autoSpaceDN w:val="0"/>
        <w:adjustRightInd w:val="0"/>
        <w:jc w:val="center"/>
        <w:rPr>
          <w:color w:val="auto"/>
        </w:rPr>
      </w:pPr>
    </w:p>
    <w:tbl>
      <w:tblPr>
        <w:tblW w:w="10009" w:type="dxa"/>
        <w:tblLook w:val="00A0" w:firstRow="1" w:lastRow="0" w:firstColumn="1" w:lastColumn="0" w:noHBand="0" w:noVBand="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Специалист администрации</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Подтверждаю свое согласие, а также согласие представляемого мною лица, на обработку персональных данных:</w:t>
      </w:r>
    </w:p>
    <w:p w:rsidR="0095521B" w:rsidRDefault="0095521B" w:rsidP="0095521B">
      <w:pPr>
        <w:jc w:val="both"/>
        <w:rPr>
          <w:color w:val="00000A"/>
          <w:sz w:val="24"/>
          <w:szCs w:val="24"/>
        </w:rPr>
      </w:pPr>
      <w:r>
        <w:rPr>
          <w:color w:val="00000A"/>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5521B" w:rsidRPr="00573B8A" w:rsidRDefault="0095521B" w:rsidP="0095521B">
      <w:pPr>
        <w:widowControl w:val="0"/>
        <w:autoSpaceDE w:val="0"/>
        <w:autoSpaceDN w:val="0"/>
        <w:adjustRightInd w:val="0"/>
        <w:jc w:val="both"/>
        <w:rPr>
          <w:color w:val="auto"/>
          <w:sz w:val="24"/>
          <w:szCs w:val="24"/>
        </w:rPr>
      </w:pPr>
      <w:r w:rsidRPr="00573B8A">
        <w:rPr>
          <w:color w:val="auto"/>
          <w:sz w:val="24"/>
          <w:szCs w:val="24"/>
        </w:rPr>
        <w:t>О результатах рассмотрения заявления прошу уведомить:</w:t>
      </w:r>
    </w:p>
    <w:p w:rsidR="0095521B" w:rsidRPr="00573B8A" w:rsidRDefault="0095521B" w:rsidP="0095521B">
      <w:pPr>
        <w:pStyle w:val="ConsPlusNonformat"/>
        <w:spacing w:after="0" w:line="240" w:lineRule="auto"/>
        <w:ind w:firstLine="70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FE988" id="Прямоугольник 8"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mc:Fallback>
        </mc:AlternateContent>
      </w:r>
      <w:r w:rsidRPr="00573B8A">
        <w:rPr>
          <w:rFonts w:ascii="Times New Roman" w:hAnsi="Times New Roman" w:cs="Times New Roman"/>
          <w:sz w:val="24"/>
          <w:szCs w:val="24"/>
        </w:rPr>
        <w:t xml:space="preserve">    по телефону_________________________;</w:t>
      </w:r>
    </w:p>
    <w:p w:rsidR="0095521B" w:rsidRPr="00573B8A" w:rsidRDefault="0095521B" w:rsidP="0095521B">
      <w:pPr>
        <w:pStyle w:val="ConsPlusNonformat"/>
        <w:spacing w:after="0" w:line="240" w:lineRule="auto"/>
        <w:ind w:left="72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9B739" id="Прямоугольник 7"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mc:Fallback>
        </mc:AlternateContent>
      </w:r>
      <w:r w:rsidRPr="00573B8A">
        <w:rPr>
          <w:rFonts w:ascii="Times New Roman" w:hAnsi="Times New Roman" w:cs="Times New Roman"/>
          <w:sz w:val="24"/>
          <w:szCs w:val="24"/>
        </w:rPr>
        <w:t xml:space="preserve">    сообщением на адрес электронной почты_________________________;</w:t>
      </w:r>
    </w:p>
    <w:p w:rsidR="0095521B" w:rsidRPr="00573B8A" w:rsidRDefault="0095521B" w:rsidP="0095521B">
      <w:pPr>
        <w:pStyle w:val="ConsPlusNonformat"/>
        <w:spacing w:after="0" w:line="240" w:lineRule="auto"/>
        <w:ind w:firstLine="70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8ADA" id="Прямоугольник 6" o:spid="_x0000_s1026" style="position:absolute;margin-left:36.3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mc:Fallback>
        </mc:AlternateContent>
      </w:r>
      <w:r w:rsidRPr="00573B8A">
        <w:rPr>
          <w:rFonts w:ascii="Times New Roman" w:hAnsi="Times New Roman" w:cs="Times New Roman"/>
          <w:sz w:val="24"/>
          <w:szCs w:val="24"/>
        </w:rPr>
        <w:t xml:space="preserve">    в личном кабинете на портале государственных услуг (</w:t>
      </w:r>
      <w:r w:rsidRPr="00573B8A">
        <w:rPr>
          <w:rFonts w:ascii="Times New Roman" w:hAnsi="Times New Roman" w:cs="Times New Roman"/>
          <w:sz w:val="24"/>
          <w:szCs w:val="24"/>
          <w:lang w:val="en-US"/>
        </w:rPr>
        <w:t>www</w:t>
      </w:r>
      <w:r w:rsidRPr="00573B8A">
        <w:rPr>
          <w:rFonts w:ascii="Times New Roman" w:hAnsi="Times New Roman" w:cs="Times New Roman"/>
          <w:sz w:val="24"/>
          <w:szCs w:val="24"/>
        </w:rPr>
        <w:t>.</w:t>
      </w:r>
      <w:proofErr w:type="spellStart"/>
      <w:r w:rsidRPr="00573B8A">
        <w:rPr>
          <w:rFonts w:ascii="Times New Roman" w:hAnsi="Times New Roman" w:cs="Times New Roman"/>
          <w:sz w:val="24"/>
          <w:szCs w:val="24"/>
          <w:lang w:val="en-US"/>
        </w:rPr>
        <w:t>gosuslugi</w:t>
      </w:r>
      <w:proofErr w:type="spellEnd"/>
      <w:r w:rsidRPr="00573B8A">
        <w:rPr>
          <w:rFonts w:ascii="Times New Roman" w:hAnsi="Times New Roman" w:cs="Times New Roman"/>
          <w:sz w:val="24"/>
          <w:szCs w:val="24"/>
        </w:rPr>
        <w:t>.</w:t>
      </w:r>
      <w:r w:rsidRPr="00573B8A">
        <w:rPr>
          <w:rFonts w:ascii="Times New Roman" w:hAnsi="Times New Roman" w:cs="Times New Roman"/>
          <w:sz w:val="24"/>
          <w:szCs w:val="24"/>
          <w:lang w:val="en-US"/>
        </w:rPr>
        <w:t>ru</w:t>
      </w:r>
      <w:r w:rsidRPr="00573B8A">
        <w:rPr>
          <w:rFonts w:ascii="Times New Roman" w:hAnsi="Times New Roman" w:cs="Times New Roman"/>
          <w:sz w:val="24"/>
          <w:szCs w:val="24"/>
        </w:rPr>
        <w:t>);</w:t>
      </w:r>
    </w:p>
    <w:p w:rsidR="0095521B" w:rsidRPr="00573B8A" w:rsidRDefault="0095521B" w:rsidP="0095521B">
      <w:pPr>
        <w:pStyle w:val="ConsPlusNonformat"/>
        <w:spacing w:after="0" w:line="240" w:lineRule="auto"/>
        <w:ind w:left="72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B7928" id="Прямоугольник 5" o:spid="_x0000_s1026" style="position:absolute;margin-left:36.35pt;margin-top:1.7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mc:Fallback>
        </mc:AlternateContent>
      </w:r>
      <w:r w:rsidRPr="00573B8A">
        <w:rPr>
          <w:rFonts w:ascii="Times New Roman" w:hAnsi="Times New Roman" w:cs="Times New Roman"/>
          <w:sz w:val="24"/>
          <w:szCs w:val="24"/>
        </w:rPr>
        <w:t xml:space="preserve">    направить</w:t>
      </w:r>
      <w:r w:rsidRPr="00573B8A">
        <w:rPr>
          <w:rFonts w:ascii="Times New Roman" w:hAnsi="Times New Roman" w:cs="Times New Roman"/>
          <w:sz w:val="24"/>
          <w:szCs w:val="24"/>
          <w:lang w:val="en-US"/>
        </w:rPr>
        <w:t xml:space="preserve"> </w:t>
      </w:r>
      <w:r w:rsidRPr="00573B8A">
        <w:rPr>
          <w:rFonts w:ascii="Times New Roman" w:hAnsi="Times New Roman" w:cs="Times New Roman"/>
          <w:sz w:val="24"/>
          <w:szCs w:val="24"/>
        </w:rPr>
        <w:t>почтовым сообщением_______________________________.</w:t>
      </w:r>
    </w:p>
    <w:p w:rsidR="0095521B" w:rsidRPr="00573B8A" w:rsidRDefault="0095521B" w:rsidP="0095521B">
      <w:pPr>
        <w:pStyle w:val="ConsPlusNonformat"/>
        <w:spacing w:after="0"/>
        <w:ind w:left="720"/>
        <w:jc w:val="both"/>
        <w:rPr>
          <w:rFonts w:ascii="Times New Roman" w:hAnsi="Times New Roman" w:cs="Times New Roman"/>
          <w:sz w:val="24"/>
          <w:szCs w:val="24"/>
        </w:rPr>
      </w:pPr>
    </w:p>
    <w:tbl>
      <w:tblPr>
        <w:tblW w:w="10009" w:type="dxa"/>
        <w:tblLook w:val="00A0" w:firstRow="1" w:lastRow="0" w:firstColumn="1" w:lastColumn="0" w:noHBand="0" w:noVBand="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95521B" w:rsidRDefault="0095521B" w:rsidP="0095521B">
      <w:pPr>
        <w:jc w:val="right"/>
        <w:rPr>
          <w:color w:val="00000A"/>
        </w:rPr>
      </w:pPr>
      <w:r>
        <w:rPr>
          <w:color w:val="00000A"/>
        </w:rPr>
        <w:lastRenderedPageBreak/>
        <w:t>Приложение № 4</w:t>
      </w:r>
    </w:p>
    <w:p w:rsidR="0095521B" w:rsidRDefault="0095521B" w:rsidP="0095521B">
      <w:pPr>
        <w:jc w:val="right"/>
        <w:rPr>
          <w:color w:val="00000A"/>
        </w:rPr>
      </w:pPr>
      <w:r>
        <w:rPr>
          <w:color w:val="00000A"/>
        </w:rPr>
        <w:t>к Административному регламенту</w:t>
      </w:r>
    </w:p>
    <w:p w:rsidR="0095521B" w:rsidRDefault="0095521B" w:rsidP="0095521B">
      <w:pPr>
        <w:ind w:left="36"/>
        <w:jc w:val="right"/>
        <w:rPr>
          <w:color w:val="00000A"/>
        </w:rPr>
      </w:pPr>
      <w:r>
        <w:rPr>
          <w:color w:val="00000A"/>
        </w:rPr>
        <w:t>предоставления муниципальной услуги</w:t>
      </w:r>
    </w:p>
    <w:p w:rsidR="0095521B" w:rsidRDefault="0095521B" w:rsidP="0095521B">
      <w:pPr>
        <w:pStyle w:val="ConsPlusTitle"/>
        <w:ind w:left="36"/>
        <w:jc w:val="right"/>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земельных участков</w:t>
      </w:r>
    </w:p>
    <w:p w:rsidR="0095521B" w:rsidRDefault="0095521B" w:rsidP="0095521B">
      <w:pPr>
        <w:jc w:val="right"/>
        <w:rPr>
          <w:bCs/>
          <w:color w:val="00000A"/>
        </w:rPr>
      </w:pPr>
      <w:r>
        <w:rPr>
          <w:bCs/>
          <w:color w:val="00000A"/>
        </w:rPr>
        <w:t>в аренду без проведения торгов»</w:t>
      </w:r>
    </w:p>
    <w:p w:rsidR="0095521B" w:rsidRDefault="0095521B" w:rsidP="0095521B">
      <w:pPr>
        <w:ind w:firstLine="540"/>
        <w:jc w:val="both"/>
        <w:rPr>
          <w:rFonts w:ascii="Calibri" w:eastAsia="Calibri" w:hAnsi="Calibri" w:cs="Calibri"/>
          <w:color w:val="00000A"/>
          <w:sz w:val="22"/>
          <w:szCs w:val="22"/>
        </w:rPr>
      </w:pPr>
    </w:p>
    <w:p w:rsidR="0095521B" w:rsidRDefault="0095521B" w:rsidP="0095521B">
      <w:pPr>
        <w:jc w:val="center"/>
        <w:rPr>
          <w:rFonts w:eastAsia="Calibri"/>
          <w:color w:val="00000A"/>
        </w:rPr>
      </w:pPr>
      <w:bookmarkStart w:id="7" w:name="Par962"/>
      <w:bookmarkEnd w:id="7"/>
      <w:r>
        <w:rPr>
          <w:rFonts w:eastAsia="Calibri"/>
          <w:color w:val="00000A"/>
        </w:rPr>
        <w:t>ЖУРНАЛ</w:t>
      </w:r>
    </w:p>
    <w:p w:rsidR="0095521B" w:rsidRDefault="0095521B" w:rsidP="0095521B">
      <w:pPr>
        <w:jc w:val="center"/>
        <w:rPr>
          <w:rFonts w:eastAsia="Calibri"/>
          <w:color w:val="00000A"/>
        </w:rPr>
      </w:pPr>
      <w:r>
        <w:rPr>
          <w:rFonts w:eastAsia="Calibri"/>
          <w:color w:val="00000A"/>
        </w:rPr>
        <w:t>учета договоров аренды земельных участков и актов передачи земельных участков в постоянное (бессрочное) пользование</w:t>
      </w:r>
    </w:p>
    <w:p w:rsidR="0095521B" w:rsidRDefault="0095521B" w:rsidP="0095521B">
      <w:pPr>
        <w:ind w:firstLine="540"/>
        <w:jc w:val="both"/>
        <w:rPr>
          <w:rFonts w:ascii="Calibri" w:eastAsia="Calibri" w:hAnsi="Calibri" w:cs="Calibri"/>
          <w:color w:val="00000A"/>
          <w:sz w:val="22"/>
          <w:szCs w:val="22"/>
        </w:rPr>
      </w:pPr>
    </w:p>
    <w:tbl>
      <w:tblPr>
        <w:tblW w:w="0" w:type="auto"/>
        <w:tblInd w:w="67" w:type="dxa"/>
        <w:tblLayout w:type="fixed"/>
        <w:tblCellMar>
          <w:top w:w="75" w:type="dxa"/>
          <w:left w:w="0" w:type="dxa"/>
          <w:bottom w:w="75" w:type="dxa"/>
          <w:right w:w="0" w:type="dxa"/>
        </w:tblCellMar>
        <w:tblLook w:val="0000" w:firstRow="0" w:lastRow="0" w:firstColumn="0" w:lastColumn="0" w:noHBand="0" w:noVBand="0"/>
      </w:tblPr>
      <w:tblGrid>
        <w:gridCol w:w="1878"/>
        <w:gridCol w:w="1665"/>
        <w:gridCol w:w="1699"/>
        <w:gridCol w:w="2835"/>
        <w:gridCol w:w="1313"/>
        <w:gridCol w:w="2230"/>
        <w:gridCol w:w="1527"/>
        <w:gridCol w:w="1878"/>
      </w:tblGrid>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0"/>
                <w:szCs w:val="20"/>
              </w:rPr>
            </w:pPr>
            <w:r>
              <w:rPr>
                <w:rFonts w:eastAsia="Calibri"/>
                <w:color w:val="00000A"/>
                <w:sz w:val="20"/>
                <w:szCs w:val="20"/>
              </w:rPr>
              <w:t>№ п/п</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Наименование арендатора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Срок действия договора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Местоположение земельного участка с указанием кадастрового номера</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Вид разрешенного использования</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 xml:space="preserve">Сумма арендной платы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Дата получения</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Роспись арендатора</w:t>
            </w: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bl>
    <w:p w:rsidR="0095521B" w:rsidRDefault="00793FB4" w:rsidP="00793FB4">
      <w:pPr>
        <w:shd w:val="clear" w:color="auto" w:fill="FFFFFF"/>
        <w:tabs>
          <w:tab w:val="left" w:pos="8370"/>
        </w:tabs>
        <w:ind w:firstLine="709"/>
        <w:jc w:val="both"/>
        <w:rPr>
          <w:color w:val="00000A"/>
        </w:rPr>
      </w:pPr>
      <w:r>
        <w:rPr>
          <w:color w:val="00000A"/>
        </w:rPr>
        <w:tab/>
      </w:r>
    </w:p>
    <w:p w:rsidR="0095521B" w:rsidRDefault="0095521B" w:rsidP="0095521B">
      <w:pPr>
        <w:shd w:val="clear" w:color="auto" w:fill="FFFFFF"/>
        <w:rPr>
          <w:color w:val="00000A"/>
        </w:rPr>
      </w:pPr>
    </w:p>
    <w:p w:rsidR="0095521B" w:rsidRDefault="0095521B" w:rsidP="0095521B"/>
    <w:p w:rsidR="0095521B" w:rsidRDefault="0095521B" w:rsidP="0095521B"/>
    <w:p w:rsidR="006E5E4C" w:rsidRPr="0095521B" w:rsidRDefault="006E5E4C" w:rsidP="0095521B"/>
    <w:sectPr w:rsidR="006E5E4C" w:rsidRPr="0095521B" w:rsidSect="00793FB4">
      <w:pgSz w:w="11906" w:h="16838"/>
      <w:pgMar w:top="1134" w:right="1418" w:bottom="1134" w:left="567" w:header="720" w:footer="720" w:gutter="0"/>
      <w:cols w:space="720"/>
      <w:docGrid w:linePitch="381" w:charSpace="2147401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91">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E8"/>
    <w:rsid w:val="00057AE8"/>
    <w:rsid w:val="000A16BC"/>
    <w:rsid w:val="003B3C13"/>
    <w:rsid w:val="003F3A26"/>
    <w:rsid w:val="003F6D10"/>
    <w:rsid w:val="006E5E4C"/>
    <w:rsid w:val="006F3291"/>
    <w:rsid w:val="007308A7"/>
    <w:rsid w:val="00793FB4"/>
    <w:rsid w:val="0095521B"/>
    <w:rsid w:val="00BF38FD"/>
    <w:rsid w:val="00C7212F"/>
    <w:rsid w:val="00D31F94"/>
    <w:rsid w:val="00D34482"/>
    <w:rsid w:val="00DB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CBEE0-A792-491A-8CAC-51313753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21B"/>
    <w:pPr>
      <w:suppressAutoHyphens/>
      <w:spacing w:after="0" w:line="100" w:lineRule="atLeast"/>
    </w:pPr>
    <w:rPr>
      <w:rFonts w:ascii="Times New Roman" w:eastAsia="Times New Roman" w:hAnsi="Times New Roman" w:cs="Times New Roman"/>
      <w:color w:val="000000"/>
      <w:kern w:val="2"/>
      <w:sz w:val="28"/>
      <w:szCs w:val="28"/>
      <w:lang w:eastAsia="ar-SA"/>
    </w:rPr>
  </w:style>
  <w:style w:type="paragraph" w:styleId="2">
    <w:name w:val="heading 2"/>
    <w:basedOn w:val="a"/>
    <w:next w:val="a0"/>
    <w:link w:val="20"/>
    <w:qFormat/>
    <w:rsid w:val="0095521B"/>
    <w:pPr>
      <w:numPr>
        <w:ilvl w:val="1"/>
        <w:numId w:val="2"/>
      </w:numPr>
      <w:jc w:val="center"/>
      <w:outlineLvl w:val="1"/>
    </w:pPr>
    <w:rPr>
      <w:kern w:val="1"/>
    </w:rPr>
  </w:style>
  <w:style w:type="paragraph" w:styleId="3">
    <w:name w:val="heading 3"/>
    <w:basedOn w:val="a"/>
    <w:next w:val="a0"/>
    <w:link w:val="30"/>
    <w:qFormat/>
    <w:rsid w:val="0095521B"/>
    <w:pPr>
      <w:keepNext/>
      <w:numPr>
        <w:ilvl w:val="2"/>
        <w:numId w:val="2"/>
      </w:numPr>
      <w:tabs>
        <w:tab w:val="left" w:pos="2304"/>
      </w:tabs>
      <w:jc w:val="center"/>
      <w:outlineLvl w:val="2"/>
    </w:pPr>
    <w:rPr>
      <w:color w:val="00000A"/>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
    <w:rsid w:val="0095521B"/>
  </w:style>
  <w:style w:type="character" w:customStyle="1" w:styleId="20">
    <w:name w:val="Заголовок 2 Знак"/>
    <w:basedOn w:val="a1"/>
    <w:link w:val="2"/>
    <w:rsid w:val="0095521B"/>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95521B"/>
    <w:rPr>
      <w:rFonts w:ascii="Times New Roman" w:eastAsia="Times New Roman" w:hAnsi="Times New Roman" w:cs="Times New Roman"/>
      <w:color w:val="00000A"/>
      <w:kern w:val="1"/>
      <w:sz w:val="28"/>
      <w:szCs w:val="20"/>
      <w:lang w:eastAsia="ar-SA"/>
    </w:rPr>
  </w:style>
  <w:style w:type="character" w:styleId="a4">
    <w:name w:val="Hyperlink"/>
    <w:rsid w:val="0095521B"/>
    <w:rPr>
      <w:color w:val="0000FF"/>
      <w:u w:val="single"/>
    </w:rPr>
  </w:style>
  <w:style w:type="character" w:customStyle="1" w:styleId="FontStyle15">
    <w:name w:val="Font Style15"/>
    <w:basedOn w:val="a1"/>
    <w:rsid w:val="0095521B"/>
  </w:style>
  <w:style w:type="paragraph" w:customStyle="1" w:styleId="ConsPlusTitle">
    <w:name w:val="ConsPlusTitle"/>
    <w:rsid w:val="0095521B"/>
    <w:pPr>
      <w:widowControl w:val="0"/>
      <w:suppressAutoHyphens/>
      <w:spacing w:after="200" w:line="276" w:lineRule="auto"/>
    </w:pPr>
    <w:rPr>
      <w:rFonts w:ascii="Calibri" w:eastAsia="SimSun" w:hAnsi="Calibri" w:cs="font291"/>
      <w:kern w:val="1"/>
      <w:lang w:eastAsia="ar-SA"/>
    </w:rPr>
  </w:style>
  <w:style w:type="paragraph" w:customStyle="1" w:styleId="10">
    <w:name w:val="Обычный (веб)1"/>
    <w:basedOn w:val="a"/>
    <w:rsid w:val="0095521B"/>
    <w:rPr>
      <w:kern w:val="1"/>
    </w:rPr>
  </w:style>
  <w:style w:type="paragraph" w:customStyle="1" w:styleId="ConsPlusNonformat">
    <w:name w:val="ConsPlusNonformat"/>
    <w:rsid w:val="0095521B"/>
    <w:pPr>
      <w:widowControl w:val="0"/>
      <w:suppressAutoHyphens/>
      <w:spacing w:after="200" w:line="276" w:lineRule="auto"/>
    </w:pPr>
    <w:rPr>
      <w:rFonts w:ascii="Calibri" w:eastAsia="SimSun" w:hAnsi="Calibri" w:cs="font291"/>
      <w:kern w:val="1"/>
      <w:lang w:eastAsia="ar-SA"/>
    </w:rPr>
  </w:style>
  <w:style w:type="paragraph" w:customStyle="1" w:styleId="Style6">
    <w:name w:val="Style6"/>
    <w:basedOn w:val="a"/>
    <w:rsid w:val="0095521B"/>
    <w:rPr>
      <w:kern w:val="1"/>
    </w:rPr>
  </w:style>
  <w:style w:type="paragraph" w:customStyle="1" w:styleId="Style5">
    <w:name w:val="Style5"/>
    <w:basedOn w:val="a"/>
    <w:rsid w:val="0095521B"/>
    <w:rPr>
      <w:kern w:val="1"/>
    </w:rPr>
  </w:style>
  <w:style w:type="paragraph" w:customStyle="1" w:styleId="formattext">
    <w:name w:val="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customStyle="1" w:styleId="unformattext">
    <w:name w:val="un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styleId="a0">
    <w:name w:val="Body Text"/>
    <w:basedOn w:val="a"/>
    <w:link w:val="a5"/>
    <w:uiPriority w:val="99"/>
    <w:semiHidden/>
    <w:unhideWhenUsed/>
    <w:rsid w:val="0095521B"/>
    <w:pPr>
      <w:spacing w:after="120"/>
    </w:pPr>
    <w:rPr>
      <w:kern w:val="1"/>
    </w:rPr>
  </w:style>
  <w:style w:type="character" w:customStyle="1" w:styleId="a5">
    <w:name w:val="Основной текст Знак"/>
    <w:basedOn w:val="a1"/>
    <w:link w:val="a0"/>
    <w:uiPriority w:val="99"/>
    <w:semiHidden/>
    <w:rsid w:val="0095521B"/>
    <w:rPr>
      <w:rFonts w:ascii="Times New Roman" w:eastAsia="Times New Roman" w:hAnsi="Times New Roman" w:cs="Times New Roman"/>
      <w:color w:val="000000"/>
      <w:kern w:val="1"/>
      <w:sz w:val="28"/>
      <w:szCs w:val="28"/>
      <w:lang w:eastAsia="ar-SA"/>
    </w:rPr>
  </w:style>
  <w:style w:type="paragraph" w:styleId="a6">
    <w:name w:val="List Paragraph"/>
    <w:basedOn w:val="a"/>
    <w:uiPriority w:val="34"/>
    <w:qFormat/>
    <w:rsid w:val="0095521B"/>
    <w:pPr>
      <w:ind w:left="720"/>
      <w:contextualSpacing/>
    </w:pPr>
    <w:rPr>
      <w:kern w:val="1"/>
    </w:rPr>
  </w:style>
  <w:style w:type="paragraph" w:styleId="a7">
    <w:name w:val="Balloon Text"/>
    <w:basedOn w:val="a"/>
    <w:link w:val="a8"/>
    <w:uiPriority w:val="99"/>
    <w:semiHidden/>
    <w:unhideWhenUsed/>
    <w:rsid w:val="0095521B"/>
    <w:pPr>
      <w:spacing w:line="240" w:lineRule="auto"/>
    </w:pPr>
    <w:rPr>
      <w:rFonts w:ascii="Tahoma" w:hAnsi="Tahoma" w:cs="Tahoma"/>
      <w:kern w:val="1"/>
      <w:sz w:val="16"/>
      <w:szCs w:val="16"/>
    </w:rPr>
  </w:style>
  <w:style w:type="character" w:customStyle="1" w:styleId="a8">
    <w:name w:val="Текст выноски Знак"/>
    <w:basedOn w:val="a1"/>
    <w:link w:val="a7"/>
    <w:uiPriority w:val="99"/>
    <w:semiHidden/>
    <w:rsid w:val="0095521B"/>
    <w:rPr>
      <w:rFonts w:ascii="Tahoma" w:eastAsia="Times New Roman" w:hAnsi="Tahoma" w:cs="Tahoma"/>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368326">
      <w:bodyDiv w:val="1"/>
      <w:marLeft w:val="0"/>
      <w:marRight w:val="0"/>
      <w:marTop w:val="0"/>
      <w:marBottom w:val="0"/>
      <w:divBdr>
        <w:top w:val="none" w:sz="0" w:space="0" w:color="auto"/>
        <w:left w:val="none" w:sz="0" w:space="0" w:color="auto"/>
        <w:bottom w:val="none" w:sz="0" w:space="0" w:color="auto"/>
        <w:right w:val="none" w:sz="0" w:space="0" w:color="auto"/>
      </w:divBdr>
    </w:div>
    <w:div w:id="11952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14342</Words>
  <Characters>81755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2019-10-28T09:06:00Z</dcterms:created>
  <dcterms:modified xsi:type="dcterms:W3CDTF">2020-05-28T04:05:00Z</dcterms:modified>
</cp:coreProperties>
</file>