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A6FD6" w:rsidTr="00212E43">
        <w:trPr>
          <w:trHeight w:val="1607"/>
          <w:jc w:val="center"/>
        </w:trPr>
        <w:tc>
          <w:tcPr>
            <w:tcW w:w="9345" w:type="dxa"/>
            <w:tcBorders>
              <w:top w:val="single" w:sz="4" w:space="0" w:color="auto"/>
              <w:left w:val="single" w:sz="4" w:space="0" w:color="auto"/>
              <w:bottom w:val="single" w:sz="4" w:space="0" w:color="auto"/>
              <w:right w:val="single" w:sz="4" w:space="0" w:color="auto"/>
            </w:tcBorders>
          </w:tcPr>
          <w:p w:rsidR="009A6FD6" w:rsidRDefault="009A6FD6" w:rsidP="00212E43">
            <w:pPr>
              <w:spacing w:after="0" w:line="240" w:lineRule="auto"/>
              <w:ind w:firstLine="567"/>
              <w:jc w:val="center"/>
              <w:rPr>
                <w:rFonts w:ascii="Times New Roman" w:eastAsia="Times New Roman" w:hAnsi="Times New Roman" w:cs="Times New Roman"/>
                <w:b/>
                <w:i/>
                <w:sz w:val="20"/>
                <w:szCs w:val="24"/>
                <w:lang w:eastAsia="ar-SA"/>
              </w:rPr>
            </w:pPr>
          </w:p>
          <w:p w:rsidR="009A6FD6" w:rsidRDefault="009A6FD6" w:rsidP="00212E43">
            <w:pPr>
              <w:suppressAutoHyphens/>
              <w:spacing w:after="0" w:line="300" w:lineRule="auto"/>
              <w:ind w:firstLine="567"/>
              <w:jc w:val="center"/>
              <w:rPr>
                <w:rFonts w:ascii="Times New Roman" w:eastAsia="Times New Roman" w:hAnsi="Times New Roman" w:cs="Times New Roman"/>
                <w:b/>
                <w:i/>
                <w:sz w:val="72"/>
                <w:szCs w:val="72"/>
                <w:lang w:eastAsia="ar-SA"/>
              </w:rPr>
            </w:pPr>
            <w:r>
              <w:rPr>
                <w:rFonts w:ascii="Times New Roman" w:eastAsia="Times New Roman" w:hAnsi="Times New Roman" w:cs="Times New Roman"/>
                <w:b/>
                <w:i/>
                <w:sz w:val="72"/>
                <w:szCs w:val="72"/>
                <w:lang w:eastAsia="ru-RU"/>
              </w:rPr>
              <w:t>КУРЬЕР</w:t>
            </w:r>
          </w:p>
        </w:tc>
      </w:tr>
    </w:tbl>
    <w:p w:rsidR="009A6FD6" w:rsidRDefault="009A6FD6" w:rsidP="009A6FD6">
      <w:pPr>
        <w:spacing w:after="0" w:line="240" w:lineRule="auto"/>
        <w:ind w:firstLine="56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0"/>
          <w:szCs w:val="24"/>
          <w:lang w:eastAsia="ru-RU"/>
        </w:rPr>
        <w:t xml:space="preserve">--------------------------------- </w:t>
      </w:r>
      <w:r>
        <w:rPr>
          <w:rFonts w:ascii="Times New Roman" w:eastAsia="Times New Roman" w:hAnsi="Times New Roman" w:cs="Times New Roman"/>
          <w:b/>
          <w:i/>
          <w:sz w:val="24"/>
          <w:szCs w:val="24"/>
          <w:lang w:eastAsia="ru-RU"/>
        </w:rPr>
        <w:t>«</w:t>
      </w:r>
      <w:r w:rsidR="002C5C03">
        <w:rPr>
          <w:rFonts w:ascii="Times New Roman" w:eastAsia="Times New Roman" w:hAnsi="Times New Roman" w:cs="Times New Roman"/>
          <w:b/>
          <w:i/>
          <w:sz w:val="24"/>
          <w:szCs w:val="24"/>
          <w:lang w:eastAsia="ru-RU"/>
        </w:rPr>
        <w:t>25</w:t>
      </w:r>
      <w:r>
        <w:rPr>
          <w:rFonts w:ascii="Times New Roman" w:eastAsia="Times New Roman" w:hAnsi="Times New Roman" w:cs="Times New Roman"/>
          <w:b/>
          <w:i/>
          <w:sz w:val="24"/>
          <w:szCs w:val="24"/>
          <w:lang w:eastAsia="ru-RU"/>
        </w:rPr>
        <w:t>» ноября 2024 года № 3</w:t>
      </w:r>
      <w:r w:rsidR="002C5C03">
        <w:rPr>
          <w:rFonts w:ascii="Times New Roman" w:eastAsia="Times New Roman" w:hAnsi="Times New Roman" w:cs="Times New Roman"/>
          <w:b/>
          <w:i/>
          <w:sz w:val="24"/>
          <w:szCs w:val="24"/>
          <w:lang w:eastAsia="ru-RU"/>
        </w:rPr>
        <w:t>5</w:t>
      </w:r>
      <w:r>
        <w:rPr>
          <w:rFonts w:ascii="Times New Roman" w:eastAsia="Times New Roman" w:hAnsi="Times New Roman" w:cs="Times New Roman"/>
          <w:b/>
          <w:i/>
          <w:sz w:val="24"/>
          <w:szCs w:val="24"/>
          <w:lang w:eastAsia="ru-RU"/>
        </w:rPr>
        <w:t xml:space="preserve"> (4</w:t>
      </w:r>
      <w:r w:rsidR="002C5C03">
        <w:rPr>
          <w:rFonts w:ascii="Times New Roman" w:eastAsia="Times New Roman" w:hAnsi="Times New Roman" w:cs="Times New Roman"/>
          <w:b/>
          <w:i/>
          <w:sz w:val="24"/>
          <w:szCs w:val="24"/>
          <w:lang w:eastAsia="ru-RU"/>
        </w:rPr>
        <w:t>41</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0"/>
          <w:szCs w:val="24"/>
          <w:lang w:eastAsia="ru-RU"/>
        </w:rPr>
        <w:t>---------------------------------</w:t>
      </w:r>
    </w:p>
    <w:p w:rsidR="009A6FD6" w:rsidRDefault="009A6FD6" w:rsidP="009A6FD6">
      <w:pPr>
        <w:spacing w:after="0" w:line="240" w:lineRule="auto"/>
        <w:ind w:firstLine="567"/>
        <w:jc w:val="both"/>
        <w:rPr>
          <w:rFonts w:ascii="Times New Roman" w:eastAsia="Times New Roman" w:hAnsi="Times New Roman" w:cs="Times New Roman"/>
          <w:b/>
          <w:sz w:val="20"/>
          <w:szCs w:val="24"/>
          <w:lang w:eastAsia="ru-RU"/>
        </w:rPr>
      </w:pPr>
    </w:p>
    <w:p w:rsidR="009A6FD6" w:rsidRDefault="009A6FD6" w:rsidP="009A6FD6">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9A6FD6" w:rsidRDefault="009A6FD6" w:rsidP="009A6FD6">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Pr>
          <w:rFonts w:ascii="Times New Roman" w:eastAsia="Times New Roman" w:hAnsi="Times New Roman" w:cs="Times New Roman"/>
          <w:b/>
          <w:i/>
          <w:sz w:val="20"/>
          <w:szCs w:val="24"/>
          <w:lang w:eastAsia="ru-RU"/>
        </w:rPr>
        <w:t>Куйбышевского района Новосибирской области</w:t>
      </w:r>
    </w:p>
    <w:p w:rsidR="009A6FD6" w:rsidRDefault="009A6FD6" w:rsidP="009A6FD6">
      <w:pPr>
        <w:spacing w:after="0" w:line="240" w:lineRule="auto"/>
        <w:ind w:firstLine="567"/>
        <w:jc w:val="center"/>
        <w:rPr>
          <w:rFonts w:ascii="Times New Roman" w:eastAsia="Calibri" w:hAnsi="Times New Roman" w:cs="Times New Roman"/>
          <w:b/>
          <w:color w:val="000000"/>
          <w:sz w:val="28"/>
          <w:szCs w:val="28"/>
        </w:rPr>
      </w:pPr>
    </w:p>
    <w:p w:rsidR="009A6FD6" w:rsidRDefault="009A6FD6" w:rsidP="009A6FD6">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СОДЕРЖАНИЕ</w:t>
      </w:r>
    </w:p>
    <w:p w:rsidR="009A6FD6" w:rsidRDefault="009A6FD6" w:rsidP="00CD6B4A">
      <w:pPr>
        <w:spacing w:after="0" w:line="240" w:lineRule="auto"/>
        <w:ind w:firstLine="567"/>
        <w:jc w:val="center"/>
        <w:rPr>
          <w:rFonts w:ascii="Times New Roman" w:eastAsia="Calibri" w:hAnsi="Times New Roman" w:cs="Times New Roman"/>
          <w:color w:val="000000"/>
          <w:sz w:val="20"/>
          <w:szCs w:val="20"/>
        </w:rPr>
      </w:pPr>
    </w:p>
    <w:p w:rsidR="009A6FD6" w:rsidRDefault="009A6FD6" w:rsidP="00CD6B4A">
      <w:pPr>
        <w:spacing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val="en-US"/>
        </w:rPr>
        <w:t>I</w:t>
      </w:r>
      <w:r>
        <w:rPr>
          <w:rFonts w:ascii="Times New Roman" w:eastAsia="Calibri" w:hAnsi="Times New Roman" w:cs="Times New Roman"/>
          <w:sz w:val="20"/>
          <w:szCs w:val="20"/>
        </w:rPr>
        <w:t xml:space="preserve">. </w:t>
      </w:r>
      <w:r>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w:t>
      </w:r>
      <w:r w:rsidR="00492266">
        <w:rPr>
          <w:rFonts w:ascii="Times New Roman" w:eastAsia="Calibri" w:hAnsi="Times New Roman" w:cs="Times New Roman"/>
          <w:sz w:val="20"/>
          <w:szCs w:val="20"/>
          <w:lang w:eastAsia="ru-RU"/>
        </w:rPr>
        <w:t>НА НОВОСИБИРСКОЙ ОБЛАСТИ ……</w:t>
      </w:r>
      <w:r>
        <w:rPr>
          <w:rFonts w:ascii="Times New Roman" w:eastAsia="Calibri" w:hAnsi="Times New Roman" w:cs="Times New Roman"/>
          <w:sz w:val="20"/>
          <w:szCs w:val="20"/>
          <w:lang w:eastAsia="ru-RU"/>
        </w:rPr>
        <w:t>…………………</w:t>
      </w:r>
      <w:r w:rsidR="00CA34DE">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rPr>
        <w:t>стр. 2</w:t>
      </w:r>
    </w:p>
    <w:p w:rsidR="009A6FD6" w:rsidRDefault="009A6FD6" w:rsidP="00CD6B4A">
      <w:pPr>
        <w:spacing w:before="240" w:line="240" w:lineRule="auto"/>
        <w:ind w:firstLine="567"/>
        <w:jc w:val="both"/>
        <w:rPr>
          <w:rFonts w:ascii="Times New Roman" w:eastAsia="Times New Roman" w:hAnsi="Times New Roman" w:cs="Times New Roman"/>
          <w:bCs/>
          <w:sz w:val="20"/>
          <w:szCs w:val="20"/>
          <w:lang w:eastAsia="ru-RU"/>
        </w:rPr>
      </w:pPr>
      <w:r>
        <w:rPr>
          <w:rFonts w:ascii="Times New Roman" w:hAnsi="Times New Roman"/>
          <w:bCs/>
          <w:sz w:val="20"/>
          <w:szCs w:val="20"/>
        </w:rPr>
        <w:t>Постановление от 20.11.2024 № 112 «</w:t>
      </w:r>
      <w:r w:rsidRPr="009A6FD6">
        <w:rPr>
          <w:rFonts w:ascii="Times New Roman" w:hAnsi="Times New Roman"/>
          <w:bCs/>
          <w:sz w:val="20"/>
          <w:szCs w:val="20"/>
        </w:rPr>
        <w:t xml:space="preserve">Об утверждении Реестра мест возможного несанкционированного выезда транспортных средств на лёд и мест выхода людей на лёд водных объектов на территории Абрамовского сельсовета Куйбышевского района Новосибирской области на 2025 </w:t>
      </w:r>
      <w:proofErr w:type="gramStart"/>
      <w:r w:rsidRPr="009A6FD6">
        <w:rPr>
          <w:rFonts w:ascii="Times New Roman" w:hAnsi="Times New Roman"/>
          <w:bCs/>
          <w:sz w:val="20"/>
          <w:szCs w:val="20"/>
        </w:rPr>
        <w:t>год</w:t>
      </w:r>
      <w:r>
        <w:rPr>
          <w:rFonts w:ascii="Times New Roman" w:hAnsi="Times New Roman"/>
          <w:sz w:val="20"/>
          <w:szCs w:val="20"/>
        </w:rPr>
        <w:t>»........</w:t>
      </w:r>
      <w:proofErr w:type="gramEnd"/>
      <w:r>
        <w:rPr>
          <w:rFonts w:ascii="Times New Roman" w:hAnsi="Times New Roman"/>
          <w:sz w:val="20"/>
          <w:szCs w:val="20"/>
        </w:rPr>
        <w:t>……………………….………..………….……………………………….……………………….…</w:t>
      </w:r>
      <w:r w:rsidR="00CA34DE">
        <w:rPr>
          <w:rFonts w:ascii="Times New Roman" w:hAnsi="Times New Roman"/>
          <w:sz w:val="20"/>
          <w:szCs w:val="20"/>
        </w:rPr>
        <w:t>……</w:t>
      </w:r>
      <w:r>
        <w:rPr>
          <w:rFonts w:ascii="Times New Roman" w:hAnsi="Times New Roman"/>
          <w:sz w:val="20"/>
          <w:szCs w:val="20"/>
        </w:rPr>
        <w:t>…</w:t>
      </w:r>
      <w:r>
        <w:rPr>
          <w:rFonts w:ascii="Times New Roman" w:eastAsia="Times New Roman" w:hAnsi="Times New Roman" w:cs="Times New Roman"/>
          <w:bCs/>
          <w:sz w:val="20"/>
          <w:szCs w:val="20"/>
          <w:lang w:eastAsia="ru-RU"/>
        </w:rPr>
        <w:t>стр. 2</w:t>
      </w:r>
    </w:p>
    <w:p w:rsidR="009A6FD6" w:rsidRDefault="009A6FD6" w:rsidP="00CD6B4A">
      <w:pPr>
        <w:ind w:firstLine="567"/>
        <w:jc w:val="both"/>
        <w:rPr>
          <w:rFonts w:ascii="Times New Roman" w:hAnsi="Times New Roman"/>
          <w:sz w:val="20"/>
          <w:szCs w:val="20"/>
        </w:rPr>
      </w:pPr>
      <w:r>
        <w:rPr>
          <w:rFonts w:ascii="Times New Roman" w:hAnsi="Times New Roman"/>
          <w:bCs/>
          <w:sz w:val="20"/>
          <w:szCs w:val="20"/>
        </w:rPr>
        <w:t>Постановление от 20.11.2024 № 113 «</w:t>
      </w:r>
      <w:r w:rsidRPr="009A6FD6">
        <w:rPr>
          <w:rFonts w:ascii="Times New Roman" w:hAnsi="Times New Roman"/>
        </w:rPr>
        <w:t xml:space="preserve">Об утверждении Плана обеспечения безопасности людей на </w:t>
      </w:r>
      <w:r>
        <w:rPr>
          <w:rFonts w:ascii="Times New Roman" w:hAnsi="Times New Roman"/>
        </w:rPr>
        <w:t xml:space="preserve">водных объектах </w:t>
      </w:r>
      <w:r w:rsidRPr="009A6FD6">
        <w:rPr>
          <w:rFonts w:ascii="Times New Roman" w:hAnsi="Times New Roman"/>
        </w:rPr>
        <w:t xml:space="preserve">в Абрамовском сельсовете Куйбышевского района Новосибирской области в 2025 </w:t>
      </w:r>
      <w:proofErr w:type="gramStart"/>
      <w:r w:rsidRPr="009A6FD6">
        <w:rPr>
          <w:rFonts w:ascii="Times New Roman" w:hAnsi="Times New Roman"/>
        </w:rPr>
        <w:t>году</w:t>
      </w:r>
      <w:r w:rsidRPr="00547819">
        <w:rPr>
          <w:rFonts w:ascii="Times New Roman" w:hAnsi="Times New Roman"/>
        </w:rPr>
        <w:t>»</w:t>
      </w:r>
      <w:r w:rsidRPr="00547819">
        <w:rPr>
          <w:rFonts w:ascii="Times New Roman" w:hAnsi="Times New Roman"/>
          <w:sz w:val="20"/>
          <w:szCs w:val="20"/>
        </w:rPr>
        <w:t>…</w:t>
      </w:r>
      <w:proofErr w:type="gramEnd"/>
      <w:r w:rsidRPr="00547819">
        <w:rPr>
          <w:rFonts w:ascii="Times New Roman" w:hAnsi="Times New Roman"/>
          <w:sz w:val="20"/>
          <w:szCs w:val="20"/>
        </w:rPr>
        <w:t>………</w:t>
      </w:r>
      <w:r>
        <w:rPr>
          <w:rFonts w:ascii="Times New Roman" w:hAnsi="Times New Roman"/>
          <w:sz w:val="20"/>
          <w:szCs w:val="20"/>
        </w:rPr>
        <w:t>……………………………………………………………</w:t>
      </w:r>
      <w:r w:rsidR="00CD6B4A">
        <w:rPr>
          <w:rFonts w:ascii="Times New Roman" w:hAnsi="Times New Roman"/>
          <w:sz w:val="20"/>
          <w:szCs w:val="20"/>
        </w:rPr>
        <w:t>………………………</w:t>
      </w:r>
      <w:r w:rsidR="00CA34DE">
        <w:rPr>
          <w:rFonts w:ascii="Times New Roman" w:hAnsi="Times New Roman"/>
          <w:sz w:val="20"/>
          <w:szCs w:val="20"/>
        </w:rPr>
        <w:t>…………...</w:t>
      </w:r>
      <w:r w:rsidR="00CD6B4A">
        <w:rPr>
          <w:rFonts w:ascii="Times New Roman" w:hAnsi="Times New Roman"/>
          <w:sz w:val="20"/>
          <w:szCs w:val="20"/>
        </w:rPr>
        <w:t>………</w:t>
      </w:r>
      <w:r>
        <w:rPr>
          <w:rFonts w:ascii="Times New Roman" w:hAnsi="Times New Roman"/>
          <w:sz w:val="20"/>
          <w:szCs w:val="20"/>
        </w:rPr>
        <w:t>стр. 4</w:t>
      </w:r>
    </w:p>
    <w:p w:rsidR="00CD6B4A" w:rsidRPr="00CD6B4A" w:rsidRDefault="00CD6B4A" w:rsidP="00492266">
      <w:pPr>
        <w:ind w:firstLine="567"/>
        <w:jc w:val="both"/>
        <w:rPr>
          <w:rFonts w:ascii="Times New Roman" w:hAnsi="Times New Roman"/>
          <w:bCs/>
          <w:sz w:val="20"/>
          <w:szCs w:val="20"/>
        </w:rPr>
      </w:pPr>
      <w:r w:rsidRPr="00CD6B4A">
        <w:rPr>
          <w:rFonts w:ascii="Times New Roman" w:hAnsi="Times New Roman"/>
          <w:bCs/>
          <w:sz w:val="20"/>
          <w:szCs w:val="20"/>
        </w:rPr>
        <w:t>Постановление от 20.11.2024 № 11</w:t>
      </w:r>
      <w:r w:rsidR="00492266">
        <w:rPr>
          <w:rFonts w:ascii="Times New Roman" w:hAnsi="Times New Roman"/>
          <w:bCs/>
          <w:sz w:val="20"/>
          <w:szCs w:val="20"/>
        </w:rPr>
        <w:t>4</w:t>
      </w:r>
      <w:r w:rsidRPr="00CD6B4A">
        <w:rPr>
          <w:rFonts w:ascii="Times New Roman" w:hAnsi="Times New Roman"/>
          <w:bCs/>
          <w:sz w:val="20"/>
          <w:szCs w:val="20"/>
        </w:rPr>
        <w:t xml:space="preserve"> «</w:t>
      </w:r>
      <w:r w:rsidR="00492266" w:rsidRPr="00492266">
        <w:rPr>
          <w:rFonts w:ascii="Times New Roman" w:hAnsi="Times New Roman"/>
          <w:bCs/>
          <w:sz w:val="20"/>
          <w:szCs w:val="20"/>
        </w:rPr>
        <w:t xml:space="preserve">О проведении месячника безопасности людей на водных объектах Абрамовского сельсовета Куйбышевского района Новосибирской области в </w:t>
      </w:r>
      <w:proofErr w:type="spellStart"/>
      <w:r w:rsidR="00492266" w:rsidRPr="00492266">
        <w:rPr>
          <w:rFonts w:ascii="Times New Roman" w:hAnsi="Times New Roman"/>
          <w:bCs/>
          <w:sz w:val="20"/>
          <w:szCs w:val="20"/>
        </w:rPr>
        <w:t>осенне</w:t>
      </w:r>
      <w:proofErr w:type="spellEnd"/>
      <w:r w:rsidR="00492266" w:rsidRPr="00492266">
        <w:rPr>
          <w:rFonts w:ascii="Times New Roman" w:hAnsi="Times New Roman"/>
          <w:bCs/>
          <w:sz w:val="20"/>
          <w:szCs w:val="20"/>
        </w:rPr>
        <w:t xml:space="preserve"> – зимний период 2024 - 2025 годов</w:t>
      </w:r>
      <w:proofErr w:type="gramStart"/>
      <w:r w:rsidRPr="00CD6B4A">
        <w:rPr>
          <w:rFonts w:ascii="Times New Roman" w:hAnsi="Times New Roman"/>
          <w:sz w:val="20"/>
          <w:szCs w:val="20"/>
        </w:rPr>
        <w:t>»….</w:t>
      </w:r>
      <w:proofErr w:type="gramEnd"/>
      <w:r w:rsidRPr="00CD6B4A">
        <w:rPr>
          <w:rFonts w:ascii="Times New Roman" w:hAnsi="Times New Roman"/>
          <w:sz w:val="20"/>
          <w:szCs w:val="20"/>
        </w:rPr>
        <w:t>………..………….……………………</w:t>
      </w:r>
      <w:r w:rsidR="00492266">
        <w:rPr>
          <w:rFonts w:ascii="Times New Roman" w:hAnsi="Times New Roman"/>
          <w:sz w:val="20"/>
          <w:szCs w:val="20"/>
        </w:rPr>
        <w:t>………………..</w:t>
      </w:r>
      <w:r w:rsidRPr="00CD6B4A">
        <w:rPr>
          <w:rFonts w:ascii="Times New Roman" w:hAnsi="Times New Roman"/>
          <w:sz w:val="20"/>
          <w:szCs w:val="20"/>
        </w:rPr>
        <w:t>………….……………………….…</w:t>
      </w:r>
      <w:r w:rsidR="00CA34DE">
        <w:rPr>
          <w:rFonts w:ascii="Times New Roman" w:hAnsi="Times New Roman"/>
          <w:sz w:val="20"/>
          <w:szCs w:val="20"/>
        </w:rPr>
        <w:t>…………..</w:t>
      </w:r>
      <w:r w:rsidRPr="00CD6B4A">
        <w:rPr>
          <w:rFonts w:ascii="Times New Roman" w:hAnsi="Times New Roman"/>
          <w:sz w:val="20"/>
          <w:szCs w:val="20"/>
        </w:rPr>
        <w:t>…</w:t>
      </w:r>
      <w:r w:rsidRPr="00CD6B4A">
        <w:rPr>
          <w:rFonts w:ascii="Times New Roman" w:hAnsi="Times New Roman"/>
          <w:bCs/>
          <w:sz w:val="20"/>
          <w:szCs w:val="20"/>
        </w:rPr>
        <w:t xml:space="preserve">стр. </w:t>
      </w:r>
      <w:r w:rsidR="00492266">
        <w:rPr>
          <w:rFonts w:ascii="Times New Roman" w:hAnsi="Times New Roman"/>
          <w:bCs/>
          <w:sz w:val="20"/>
          <w:szCs w:val="20"/>
        </w:rPr>
        <w:t>6</w:t>
      </w:r>
    </w:p>
    <w:p w:rsidR="00CD6B4A" w:rsidRPr="00CD6B4A" w:rsidRDefault="00CD6B4A" w:rsidP="00212E43">
      <w:pPr>
        <w:ind w:firstLine="567"/>
        <w:jc w:val="both"/>
        <w:rPr>
          <w:rFonts w:ascii="Times New Roman" w:hAnsi="Times New Roman"/>
          <w:sz w:val="20"/>
          <w:szCs w:val="20"/>
        </w:rPr>
      </w:pPr>
      <w:r w:rsidRPr="00CD6B4A">
        <w:rPr>
          <w:rFonts w:ascii="Times New Roman" w:hAnsi="Times New Roman"/>
          <w:bCs/>
          <w:sz w:val="20"/>
          <w:szCs w:val="20"/>
        </w:rPr>
        <w:t>Постановление от 20.11.2024 № 11</w:t>
      </w:r>
      <w:r w:rsidR="00212E43">
        <w:rPr>
          <w:rFonts w:ascii="Times New Roman" w:hAnsi="Times New Roman"/>
          <w:bCs/>
          <w:sz w:val="20"/>
          <w:szCs w:val="20"/>
        </w:rPr>
        <w:t>5</w:t>
      </w:r>
      <w:r w:rsidRPr="00CD6B4A">
        <w:rPr>
          <w:rFonts w:ascii="Times New Roman" w:hAnsi="Times New Roman"/>
          <w:bCs/>
          <w:sz w:val="20"/>
          <w:szCs w:val="20"/>
        </w:rPr>
        <w:t xml:space="preserve"> «</w:t>
      </w:r>
      <w:r w:rsidR="00212E43" w:rsidRPr="00212E43">
        <w:rPr>
          <w:rFonts w:ascii="Times New Roman" w:hAnsi="Times New Roman"/>
          <w:sz w:val="20"/>
          <w:szCs w:val="20"/>
        </w:rPr>
        <w:t xml:space="preserve">Об утверждении порядка составления и ведения кассового плана исполнения бюджета Абрамовского сельсовета Куйбышевского района Новосибирской </w:t>
      </w:r>
      <w:proofErr w:type="gramStart"/>
      <w:r w:rsidR="00212E43" w:rsidRPr="00212E43">
        <w:rPr>
          <w:rFonts w:ascii="Times New Roman" w:hAnsi="Times New Roman"/>
          <w:sz w:val="20"/>
          <w:szCs w:val="20"/>
        </w:rPr>
        <w:t>области</w:t>
      </w:r>
      <w:r w:rsidRPr="00CD6B4A">
        <w:rPr>
          <w:rFonts w:ascii="Times New Roman" w:hAnsi="Times New Roman"/>
          <w:sz w:val="20"/>
          <w:szCs w:val="20"/>
        </w:rPr>
        <w:t>»</w:t>
      </w:r>
      <w:r w:rsidR="00212E43">
        <w:rPr>
          <w:rFonts w:ascii="Times New Roman" w:hAnsi="Times New Roman"/>
          <w:sz w:val="20"/>
          <w:szCs w:val="20"/>
        </w:rPr>
        <w:t>…</w:t>
      </w:r>
      <w:proofErr w:type="gramEnd"/>
      <w:r w:rsidR="00CA34DE">
        <w:rPr>
          <w:rFonts w:ascii="Times New Roman" w:hAnsi="Times New Roman"/>
          <w:sz w:val="20"/>
          <w:szCs w:val="20"/>
        </w:rPr>
        <w:t>……</w:t>
      </w:r>
      <w:r w:rsidR="00212E43">
        <w:rPr>
          <w:rFonts w:ascii="Times New Roman" w:hAnsi="Times New Roman"/>
          <w:sz w:val="20"/>
          <w:szCs w:val="20"/>
        </w:rPr>
        <w:t>…</w:t>
      </w:r>
      <w:r w:rsidR="00510A51">
        <w:rPr>
          <w:rFonts w:ascii="Times New Roman" w:hAnsi="Times New Roman"/>
          <w:sz w:val="20"/>
          <w:szCs w:val="20"/>
        </w:rPr>
        <w:t xml:space="preserve"> </w:t>
      </w:r>
      <w:r w:rsidRPr="00CD6B4A">
        <w:rPr>
          <w:rFonts w:ascii="Times New Roman" w:hAnsi="Times New Roman"/>
          <w:sz w:val="20"/>
          <w:szCs w:val="20"/>
        </w:rPr>
        <w:t xml:space="preserve">стр. </w:t>
      </w:r>
      <w:r w:rsidR="00212E43">
        <w:rPr>
          <w:rFonts w:ascii="Times New Roman" w:hAnsi="Times New Roman"/>
          <w:sz w:val="20"/>
          <w:szCs w:val="20"/>
        </w:rPr>
        <w:t>10</w:t>
      </w:r>
    </w:p>
    <w:p w:rsidR="00CD6B4A" w:rsidRDefault="00954A3F" w:rsidP="00CD6B4A">
      <w:pPr>
        <w:ind w:firstLine="567"/>
        <w:jc w:val="both"/>
        <w:rPr>
          <w:rFonts w:ascii="Times New Roman" w:hAnsi="Times New Roman"/>
          <w:bCs/>
          <w:sz w:val="20"/>
          <w:szCs w:val="20"/>
        </w:rPr>
      </w:pPr>
      <w:r w:rsidRPr="00CD6B4A">
        <w:rPr>
          <w:rFonts w:ascii="Times New Roman" w:hAnsi="Times New Roman"/>
          <w:bCs/>
          <w:sz w:val="20"/>
          <w:szCs w:val="20"/>
        </w:rPr>
        <w:t>Постановление от 20.11.2024 № 11</w:t>
      </w:r>
      <w:r>
        <w:rPr>
          <w:rFonts w:ascii="Times New Roman" w:hAnsi="Times New Roman"/>
          <w:bCs/>
          <w:sz w:val="20"/>
          <w:szCs w:val="20"/>
        </w:rPr>
        <w:t>6 «</w:t>
      </w:r>
      <w:r w:rsidRPr="00954A3F">
        <w:rPr>
          <w:rFonts w:ascii="Times New Roman" w:hAnsi="Times New Roman"/>
          <w:sz w:val="20"/>
          <w:szCs w:val="20"/>
        </w:rPr>
        <w:t>Об утверждении порядка</w:t>
      </w:r>
      <w:r w:rsidRPr="00954A3F">
        <w:rPr>
          <w:rFonts w:ascii="Times New Roman" w:hAnsi="Times New Roman"/>
          <w:bCs/>
          <w:sz w:val="20"/>
          <w:szCs w:val="20"/>
        </w:rPr>
        <w:t xml:space="preserve"> составления и ведения сводной бюджетной росписи местного бюд</w:t>
      </w:r>
      <w:r w:rsidR="00CA34DE">
        <w:rPr>
          <w:rFonts w:ascii="Times New Roman" w:hAnsi="Times New Roman"/>
          <w:bCs/>
          <w:sz w:val="20"/>
          <w:szCs w:val="20"/>
        </w:rPr>
        <w:t>жета муниципального образования</w:t>
      </w:r>
      <w:r w:rsidRPr="00954A3F">
        <w:rPr>
          <w:rFonts w:ascii="Times New Roman" w:hAnsi="Times New Roman"/>
          <w:bCs/>
          <w:sz w:val="20"/>
          <w:szCs w:val="20"/>
        </w:rPr>
        <w:t xml:space="preserve"> Абрамовского сельсовета Куйбышевского района Новосибирской области, бюджетных росписей главных </w:t>
      </w:r>
      <w:r w:rsidR="00CA34DE">
        <w:rPr>
          <w:rFonts w:ascii="Times New Roman" w:hAnsi="Times New Roman"/>
          <w:bCs/>
          <w:sz w:val="20"/>
          <w:szCs w:val="20"/>
        </w:rPr>
        <w:t xml:space="preserve">распорядителей (распорядителей) </w:t>
      </w:r>
      <w:r w:rsidRPr="00954A3F">
        <w:rPr>
          <w:rFonts w:ascii="Times New Roman" w:hAnsi="Times New Roman"/>
          <w:bCs/>
          <w:sz w:val="20"/>
          <w:szCs w:val="20"/>
        </w:rPr>
        <w:t xml:space="preserve">средств местного бюджета и главных администраторов источников финансирования дефицита местного </w:t>
      </w:r>
      <w:proofErr w:type="gramStart"/>
      <w:r w:rsidRPr="00954A3F">
        <w:rPr>
          <w:rFonts w:ascii="Times New Roman" w:hAnsi="Times New Roman"/>
          <w:bCs/>
          <w:sz w:val="20"/>
          <w:szCs w:val="20"/>
        </w:rPr>
        <w:t>бюджета»</w:t>
      </w:r>
      <w:r>
        <w:rPr>
          <w:rFonts w:ascii="Times New Roman" w:hAnsi="Times New Roman"/>
          <w:bCs/>
          <w:sz w:val="20"/>
          <w:szCs w:val="20"/>
        </w:rPr>
        <w:t>…</w:t>
      </w:r>
      <w:proofErr w:type="gramEnd"/>
      <w:r>
        <w:rPr>
          <w:rFonts w:ascii="Times New Roman" w:hAnsi="Times New Roman"/>
          <w:bCs/>
          <w:sz w:val="20"/>
          <w:szCs w:val="20"/>
        </w:rPr>
        <w:t>…………………………………………………………………………</w:t>
      </w:r>
      <w:r w:rsidR="00CA34DE">
        <w:rPr>
          <w:rFonts w:ascii="Times New Roman" w:hAnsi="Times New Roman"/>
          <w:bCs/>
          <w:sz w:val="20"/>
          <w:szCs w:val="20"/>
        </w:rPr>
        <w:t>…………………………..</w:t>
      </w:r>
      <w:r>
        <w:rPr>
          <w:rFonts w:ascii="Times New Roman" w:hAnsi="Times New Roman"/>
          <w:bCs/>
          <w:sz w:val="20"/>
          <w:szCs w:val="20"/>
        </w:rPr>
        <w:t>…….стр.34</w:t>
      </w:r>
    </w:p>
    <w:p w:rsidR="00510A51" w:rsidRDefault="00510A51" w:rsidP="00CD6B4A">
      <w:pPr>
        <w:ind w:firstLine="567"/>
        <w:jc w:val="both"/>
        <w:rPr>
          <w:rFonts w:ascii="Times New Roman" w:hAnsi="Times New Roman"/>
          <w:bCs/>
          <w:sz w:val="20"/>
          <w:szCs w:val="20"/>
        </w:rPr>
      </w:pPr>
      <w:r w:rsidRPr="00CD6B4A">
        <w:rPr>
          <w:rFonts w:ascii="Times New Roman" w:hAnsi="Times New Roman"/>
          <w:bCs/>
          <w:sz w:val="20"/>
          <w:szCs w:val="20"/>
        </w:rPr>
        <w:t>Постановление от 20.11.2024 № 11</w:t>
      </w:r>
      <w:r>
        <w:rPr>
          <w:rFonts w:ascii="Times New Roman" w:hAnsi="Times New Roman"/>
          <w:bCs/>
          <w:sz w:val="20"/>
          <w:szCs w:val="20"/>
        </w:rPr>
        <w:t>7 «</w:t>
      </w:r>
      <w:r w:rsidRPr="00510A51">
        <w:rPr>
          <w:rFonts w:ascii="Times New Roman" w:hAnsi="Times New Roman"/>
          <w:bCs/>
          <w:sz w:val="20"/>
          <w:szCs w:val="20"/>
        </w:rPr>
        <w:t>Об утвержден</w:t>
      </w:r>
      <w:r w:rsidR="00CA34DE">
        <w:rPr>
          <w:rFonts w:ascii="Times New Roman" w:hAnsi="Times New Roman"/>
          <w:bCs/>
          <w:sz w:val="20"/>
          <w:szCs w:val="20"/>
        </w:rPr>
        <w:t xml:space="preserve">ии Программы «Энергосбережение </w:t>
      </w:r>
      <w:r w:rsidRPr="00510A51">
        <w:rPr>
          <w:rFonts w:ascii="Times New Roman" w:hAnsi="Times New Roman"/>
          <w:bCs/>
          <w:sz w:val="20"/>
          <w:szCs w:val="20"/>
        </w:rPr>
        <w:t>и повышение энергетической эффективности в Абрамовском сельсовете Куй</w:t>
      </w:r>
      <w:r w:rsidR="00CA34DE">
        <w:rPr>
          <w:rFonts w:ascii="Times New Roman" w:hAnsi="Times New Roman"/>
          <w:bCs/>
          <w:sz w:val="20"/>
          <w:szCs w:val="20"/>
        </w:rPr>
        <w:t>бышевского района Новосибирской</w:t>
      </w:r>
      <w:r w:rsidRPr="00510A51">
        <w:rPr>
          <w:rFonts w:ascii="Times New Roman" w:hAnsi="Times New Roman"/>
          <w:bCs/>
          <w:sz w:val="20"/>
          <w:szCs w:val="20"/>
        </w:rPr>
        <w:t xml:space="preserve"> области на 2025 – 2027 </w:t>
      </w:r>
      <w:proofErr w:type="gramStart"/>
      <w:r w:rsidRPr="00510A51">
        <w:rPr>
          <w:rFonts w:ascii="Times New Roman" w:hAnsi="Times New Roman"/>
          <w:bCs/>
          <w:sz w:val="20"/>
          <w:szCs w:val="20"/>
        </w:rPr>
        <w:t>годы»…</w:t>
      </w:r>
      <w:proofErr w:type="gramEnd"/>
      <w:r w:rsidRPr="00510A51">
        <w:rPr>
          <w:rFonts w:ascii="Times New Roman" w:hAnsi="Times New Roman"/>
          <w:bCs/>
          <w:sz w:val="20"/>
          <w:szCs w:val="20"/>
        </w:rPr>
        <w:t>…………………</w:t>
      </w:r>
      <w:r>
        <w:rPr>
          <w:rFonts w:ascii="Times New Roman" w:hAnsi="Times New Roman"/>
          <w:bCs/>
          <w:sz w:val="20"/>
          <w:szCs w:val="20"/>
        </w:rPr>
        <w:t>………………………..………………………………………</w:t>
      </w:r>
      <w:r w:rsidR="00CA34DE">
        <w:rPr>
          <w:rFonts w:ascii="Times New Roman" w:hAnsi="Times New Roman"/>
          <w:bCs/>
          <w:sz w:val="20"/>
          <w:szCs w:val="20"/>
        </w:rPr>
        <w:t>……</w:t>
      </w:r>
      <w:r w:rsidR="00AE60D7">
        <w:rPr>
          <w:rFonts w:ascii="Times New Roman" w:hAnsi="Times New Roman"/>
          <w:bCs/>
          <w:sz w:val="20"/>
          <w:szCs w:val="20"/>
        </w:rPr>
        <w:t>……</w:t>
      </w:r>
      <w:r w:rsidR="00CA34DE">
        <w:rPr>
          <w:rFonts w:ascii="Times New Roman" w:hAnsi="Times New Roman"/>
          <w:bCs/>
          <w:sz w:val="20"/>
          <w:szCs w:val="20"/>
        </w:rPr>
        <w:t>…..</w:t>
      </w:r>
      <w:r>
        <w:rPr>
          <w:rFonts w:ascii="Times New Roman" w:hAnsi="Times New Roman"/>
          <w:bCs/>
          <w:sz w:val="20"/>
          <w:szCs w:val="20"/>
        </w:rPr>
        <w:t>…….стр. 81</w:t>
      </w:r>
    </w:p>
    <w:p w:rsidR="00510A51" w:rsidRPr="00510A51" w:rsidRDefault="00510A51" w:rsidP="00510A51">
      <w:pPr>
        <w:spacing w:before="240" w:line="240" w:lineRule="auto"/>
        <w:ind w:firstLine="567"/>
        <w:jc w:val="both"/>
        <w:rPr>
          <w:rFonts w:ascii="Times New Roman" w:eastAsia="Calibri" w:hAnsi="Times New Roman" w:cs="Times New Roman"/>
          <w:sz w:val="20"/>
          <w:szCs w:val="20"/>
          <w:lang w:eastAsia="ru-RU"/>
        </w:rPr>
      </w:pPr>
      <w:r w:rsidRPr="00510A51">
        <w:rPr>
          <w:rFonts w:ascii="Times New Roman" w:eastAsia="Calibri" w:hAnsi="Times New Roman" w:cs="Times New Roman"/>
          <w:sz w:val="20"/>
          <w:szCs w:val="20"/>
          <w:lang w:val="en-US"/>
        </w:rPr>
        <w:t>II</w:t>
      </w:r>
      <w:r w:rsidRPr="00510A51">
        <w:rPr>
          <w:rFonts w:ascii="Times New Roman" w:eastAsia="Calibri" w:hAnsi="Times New Roman" w:cs="Times New Roman"/>
          <w:sz w:val="20"/>
          <w:szCs w:val="20"/>
        </w:rPr>
        <w:t>.</w:t>
      </w:r>
      <w:r w:rsidRPr="00510A51">
        <w:rPr>
          <w:rFonts w:ascii="Times New Roman" w:eastAsia="Calibri" w:hAnsi="Times New Roman" w:cs="Times New Roman"/>
          <w:sz w:val="20"/>
          <w:szCs w:val="20"/>
          <w:lang w:eastAsia="ru-RU"/>
        </w:rPr>
        <w:t xml:space="preserve"> РЕШЕНИЯ СОВЕТА ДЕПУТАТОВ АБРАМОВСКОГО СЕЛЬСОВЕТА КУЙБЫШЕВСКОГО РАЙОНА НОВОСИБИРСКОЙ ОБЛАС</w:t>
      </w:r>
      <w:r w:rsidR="002C5C03">
        <w:rPr>
          <w:rFonts w:ascii="Times New Roman" w:eastAsia="Calibri" w:hAnsi="Times New Roman" w:cs="Times New Roman"/>
          <w:sz w:val="20"/>
          <w:szCs w:val="20"/>
          <w:lang w:eastAsia="ru-RU"/>
        </w:rPr>
        <w:t xml:space="preserve">ТИ </w:t>
      </w:r>
      <w:proofErr w:type="gramStart"/>
      <w:r w:rsidR="002C5C03">
        <w:rPr>
          <w:rFonts w:ascii="Times New Roman" w:eastAsia="Calibri" w:hAnsi="Times New Roman" w:cs="Times New Roman"/>
          <w:sz w:val="20"/>
          <w:szCs w:val="20"/>
          <w:lang w:eastAsia="ru-RU"/>
        </w:rPr>
        <w:t>……………………………………………………………</w:t>
      </w:r>
      <w:r w:rsidR="00CA34DE">
        <w:rPr>
          <w:rFonts w:ascii="Times New Roman" w:eastAsia="Calibri" w:hAnsi="Times New Roman" w:cs="Times New Roman"/>
          <w:sz w:val="20"/>
          <w:szCs w:val="20"/>
          <w:lang w:eastAsia="ru-RU"/>
        </w:rPr>
        <w:t>………………..</w:t>
      </w:r>
      <w:r w:rsidR="002C5C03">
        <w:rPr>
          <w:rFonts w:ascii="Times New Roman" w:eastAsia="Calibri" w:hAnsi="Times New Roman" w:cs="Times New Roman"/>
          <w:sz w:val="20"/>
          <w:szCs w:val="20"/>
          <w:lang w:eastAsia="ru-RU"/>
        </w:rPr>
        <w:t>…..…</w:t>
      </w:r>
      <w:proofErr w:type="gramEnd"/>
      <w:r w:rsidRPr="00510A51">
        <w:rPr>
          <w:rFonts w:ascii="Times New Roman" w:eastAsia="Calibri" w:hAnsi="Times New Roman" w:cs="Times New Roman"/>
          <w:sz w:val="20"/>
          <w:szCs w:val="20"/>
          <w:lang w:eastAsia="ru-RU"/>
        </w:rPr>
        <w:t>стр. 9</w:t>
      </w:r>
      <w:r w:rsidR="002C5C03">
        <w:rPr>
          <w:rFonts w:ascii="Times New Roman" w:eastAsia="Calibri" w:hAnsi="Times New Roman" w:cs="Times New Roman"/>
          <w:sz w:val="20"/>
          <w:szCs w:val="20"/>
          <w:lang w:eastAsia="ru-RU"/>
        </w:rPr>
        <w:t>8</w:t>
      </w:r>
    </w:p>
    <w:p w:rsidR="00510A51" w:rsidRDefault="00510A51" w:rsidP="00510A51">
      <w:pPr>
        <w:ind w:firstLine="567"/>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 xml:space="preserve">Решение 50-ой (внеочередной) сессии Совета депутатов Абрамовского сельсовета Куйбышевского района Новосибирской области от </w:t>
      </w:r>
      <w:r w:rsidR="002C5C03">
        <w:rPr>
          <w:rFonts w:ascii="Times New Roman" w:eastAsia="Times New Roman" w:hAnsi="Times New Roman" w:cs="Times New Roman"/>
          <w:sz w:val="20"/>
          <w:szCs w:val="20"/>
          <w:lang w:eastAsia="ru-RU"/>
        </w:rPr>
        <w:t>21</w:t>
      </w:r>
      <w:r w:rsidRPr="00510A51">
        <w:rPr>
          <w:rFonts w:ascii="Times New Roman" w:eastAsia="Times New Roman" w:hAnsi="Times New Roman" w:cs="Times New Roman"/>
          <w:sz w:val="20"/>
          <w:szCs w:val="20"/>
          <w:lang w:eastAsia="ru-RU"/>
        </w:rPr>
        <w:t>.</w:t>
      </w:r>
      <w:r w:rsidR="002C5C03">
        <w:rPr>
          <w:rFonts w:ascii="Times New Roman" w:eastAsia="Times New Roman" w:hAnsi="Times New Roman" w:cs="Times New Roman"/>
          <w:sz w:val="20"/>
          <w:szCs w:val="20"/>
          <w:lang w:eastAsia="ru-RU"/>
        </w:rPr>
        <w:t>11</w:t>
      </w:r>
      <w:r w:rsidRPr="00510A51">
        <w:rPr>
          <w:rFonts w:ascii="Times New Roman" w:eastAsia="Times New Roman" w:hAnsi="Times New Roman" w:cs="Times New Roman"/>
          <w:sz w:val="20"/>
          <w:szCs w:val="20"/>
          <w:lang w:eastAsia="ru-RU"/>
        </w:rPr>
        <w:t>.2024 № 3 «</w:t>
      </w:r>
      <w:r w:rsidR="002C5C03" w:rsidRPr="002C5C03">
        <w:rPr>
          <w:rFonts w:ascii="Times New Roman" w:eastAsia="Times New Roman" w:hAnsi="Times New Roman" w:cs="Times New Roman"/>
          <w:sz w:val="20"/>
          <w:szCs w:val="20"/>
          <w:lang w:eastAsia="ru-RU"/>
        </w:rPr>
        <w:t xml:space="preserve">О внесении изменений в решение от </w:t>
      </w:r>
      <w:proofErr w:type="gramStart"/>
      <w:r w:rsidR="002C5C03" w:rsidRPr="002C5C03">
        <w:rPr>
          <w:rFonts w:ascii="Times New Roman" w:eastAsia="Times New Roman" w:hAnsi="Times New Roman" w:cs="Times New Roman"/>
          <w:sz w:val="20"/>
          <w:szCs w:val="20"/>
          <w:lang w:eastAsia="ru-RU"/>
        </w:rPr>
        <w:t>27.12.2023  №</w:t>
      </w:r>
      <w:proofErr w:type="gramEnd"/>
      <w:r w:rsidR="002C5C03" w:rsidRPr="002C5C03">
        <w:rPr>
          <w:rFonts w:ascii="Times New Roman" w:eastAsia="Times New Roman" w:hAnsi="Times New Roman" w:cs="Times New Roman"/>
          <w:sz w:val="20"/>
          <w:szCs w:val="20"/>
          <w:lang w:eastAsia="ru-RU"/>
        </w:rPr>
        <w:t xml:space="preserve"> 3 сорок второй сессии Совета депутатов Абрамовского сельсовета Куйбышевского района Новосибирской области шестого созыва «О  бюджете Абрамовского сельсовета Куйбышевского района Новосибирской области на 2024 год и плановый период 2025 – 2026 </w:t>
      </w:r>
      <w:proofErr w:type="spellStart"/>
      <w:r w:rsidR="002C5C03" w:rsidRPr="002C5C03">
        <w:rPr>
          <w:rFonts w:ascii="Times New Roman" w:eastAsia="Times New Roman" w:hAnsi="Times New Roman" w:cs="Times New Roman"/>
          <w:sz w:val="20"/>
          <w:szCs w:val="20"/>
          <w:lang w:eastAsia="ru-RU"/>
        </w:rPr>
        <w:t>г.г</w:t>
      </w:r>
      <w:proofErr w:type="spellEnd"/>
      <w:r w:rsidR="002C5C03" w:rsidRPr="002C5C03">
        <w:rPr>
          <w:rFonts w:ascii="Times New Roman" w:eastAsia="Times New Roman" w:hAnsi="Times New Roman" w:cs="Times New Roman"/>
          <w:sz w:val="20"/>
          <w:szCs w:val="20"/>
          <w:lang w:eastAsia="ru-RU"/>
        </w:rPr>
        <w:t>.</w:t>
      </w:r>
      <w:r w:rsidRPr="00510A51">
        <w:rPr>
          <w:rFonts w:ascii="Times New Roman" w:eastAsia="Times New Roman" w:hAnsi="Times New Roman" w:cs="Times New Roman"/>
          <w:sz w:val="20"/>
          <w:szCs w:val="20"/>
          <w:lang w:eastAsia="ru-RU"/>
        </w:rPr>
        <w:t>»</w:t>
      </w:r>
      <w:r w:rsidR="002C5C03">
        <w:rPr>
          <w:rFonts w:ascii="Times New Roman" w:eastAsia="Times New Roman" w:hAnsi="Times New Roman" w:cs="Times New Roman"/>
          <w:sz w:val="20"/>
          <w:szCs w:val="20"/>
          <w:lang w:eastAsia="ru-RU"/>
        </w:rPr>
        <w:t>………………………………………………………………</w:t>
      </w:r>
      <w:r w:rsidR="00CA34DE">
        <w:rPr>
          <w:rFonts w:ascii="Times New Roman" w:eastAsia="Times New Roman" w:hAnsi="Times New Roman" w:cs="Times New Roman"/>
          <w:sz w:val="20"/>
          <w:szCs w:val="20"/>
          <w:lang w:eastAsia="ru-RU"/>
        </w:rPr>
        <w:t>…………………</w:t>
      </w:r>
      <w:r w:rsidR="002C5C03">
        <w:rPr>
          <w:rFonts w:ascii="Times New Roman" w:eastAsia="Times New Roman" w:hAnsi="Times New Roman" w:cs="Times New Roman"/>
          <w:sz w:val="20"/>
          <w:szCs w:val="20"/>
          <w:lang w:eastAsia="ru-RU"/>
        </w:rPr>
        <w:t>стр. 98</w:t>
      </w:r>
    </w:p>
    <w:p w:rsidR="00CA34DE" w:rsidRDefault="00CA34DE" w:rsidP="00510A51">
      <w:pPr>
        <w:ind w:firstLine="567"/>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 xml:space="preserve">Решение 50-ой (внеочередной) сессии Совета депутатов Абрамовского сельсовета Куйбышевского района Новосибирской области от </w:t>
      </w:r>
      <w:r>
        <w:rPr>
          <w:rFonts w:ascii="Times New Roman" w:eastAsia="Times New Roman" w:hAnsi="Times New Roman" w:cs="Times New Roman"/>
          <w:sz w:val="20"/>
          <w:szCs w:val="20"/>
          <w:lang w:eastAsia="ru-RU"/>
        </w:rPr>
        <w:t>21</w:t>
      </w:r>
      <w:r w:rsidRPr="00510A5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11</w:t>
      </w:r>
      <w:r w:rsidRPr="00510A51">
        <w:rPr>
          <w:rFonts w:ascii="Times New Roman" w:eastAsia="Times New Roman" w:hAnsi="Times New Roman" w:cs="Times New Roman"/>
          <w:sz w:val="20"/>
          <w:szCs w:val="20"/>
          <w:lang w:eastAsia="ru-RU"/>
        </w:rPr>
        <w:t xml:space="preserve">.2024 № </w:t>
      </w:r>
      <w:r>
        <w:rPr>
          <w:rFonts w:ascii="Times New Roman" w:eastAsia="Times New Roman" w:hAnsi="Times New Roman" w:cs="Times New Roman"/>
          <w:sz w:val="20"/>
          <w:szCs w:val="20"/>
          <w:lang w:eastAsia="ru-RU"/>
        </w:rPr>
        <w:t>4</w:t>
      </w:r>
      <w:r w:rsidRPr="00510A51">
        <w:rPr>
          <w:rFonts w:ascii="Times New Roman" w:eastAsia="Times New Roman" w:hAnsi="Times New Roman" w:cs="Times New Roman"/>
          <w:sz w:val="20"/>
          <w:szCs w:val="20"/>
          <w:lang w:eastAsia="ru-RU"/>
        </w:rPr>
        <w:t xml:space="preserve"> «</w:t>
      </w:r>
      <w:r w:rsidRPr="00CA34DE">
        <w:rPr>
          <w:rFonts w:ascii="Times New Roman" w:eastAsia="Times New Roman" w:hAnsi="Times New Roman" w:cs="Times New Roman"/>
          <w:sz w:val="20"/>
          <w:szCs w:val="20"/>
          <w:lang w:eastAsia="ru-RU"/>
        </w:rPr>
        <w:t xml:space="preserve">Об утверждении ставок налога на имущество физических лиц на территории Абрамовского сельсовета Куйбышевского района Новосибирской </w:t>
      </w:r>
      <w:proofErr w:type="gramStart"/>
      <w:r w:rsidRPr="00CA34DE">
        <w:rPr>
          <w:rFonts w:ascii="Times New Roman" w:eastAsia="Times New Roman" w:hAnsi="Times New Roman" w:cs="Times New Roman"/>
          <w:sz w:val="20"/>
          <w:szCs w:val="20"/>
          <w:lang w:eastAsia="ru-RU"/>
        </w:rPr>
        <w:t>области</w:t>
      </w:r>
      <w:r w:rsidRPr="00510A5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…………………стр. 128</w:t>
      </w:r>
    </w:p>
    <w:p w:rsidR="00CA34DE" w:rsidRDefault="00CA34DE" w:rsidP="00510A51">
      <w:pPr>
        <w:ind w:firstLine="567"/>
        <w:jc w:val="both"/>
        <w:rPr>
          <w:rFonts w:ascii="Times New Roman" w:hAnsi="Times New Roman"/>
          <w:sz w:val="20"/>
          <w:szCs w:val="20"/>
        </w:rPr>
      </w:pPr>
      <w:r w:rsidRPr="00CA34DE">
        <w:rPr>
          <w:rFonts w:ascii="Times New Roman" w:eastAsia="Times New Roman" w:hAnsi="Times New Roman" w:cs="Times New Roman"/>
          <w:sz w:val="20"/>
          <w:szCs w:val="20"/>
          <w:lang w:eastAsia="ru-RU"/>
        </w:rPr>
        <w:t xml:space="preserve">Решение 50-ой (внеочередной) сессии Совета депутатов Абрамовского сельсовета Куйбышевского района Новосибирской области от 21.11.2024 № </w:t>
      </w:r>
      <w:r>
        <w:rPr>
          <w:rFonts w:ascii="Times New Roman" w:eastAsia="Times New Roman" w:hAnsi="Times New Roman" w:cs="Times New Roman"/>
          <w:sz w:val="20"/>
          <w:szCs w:val="20"/>
          <w:lang w:eastAsia="ru-RU"/>
        </w:rPr>
        <w:t>5</w:t>
      </w:r>
      <w:r w:rsidRPr="00CA34DE">
        <w:rPr>
          <w:rFonts w:ascii="Times New Roman" w:eastAsia="Times New Roman" w:hAnsi="Times New Roman" w:cs="Times New Roman"/>
          <w:sz w:val="20"/>
          <w:szCs w:val="20"/>
          <w:lang w:eastAsia="ru-RU"/>
        </w:rPr>
        <w:t xml:space="preserve"> «О внесении изменений в решение № 4 от 12.03.2020 г. </w:t>
      </w:r>
      <w:proofErr w:type="gramStart"/>
      <w:r w:rsidRPr="00CA34DE">
        <w:rPr>
          <w:rFonts w:ascii="Times New Roman" w:eastAsia="Times New Roman" w:hAnsi="Times New Roman" w:cs="Times New Roman"/>
          <w:sz w:val="20"/>
          <w:szCs w:val="20"/>
          <w:lang w:eastAsia="ru-RU"/>
        </w:rPr>
        <w:t>сорок  девятой</w:t>
      </w:r>
      <w:proofErr w:type="gramEnd"/>
      <w:r w:rsidRPr="00CA34DE">
        <w:rPr>
          <w:rFonts w:ascii="Times New Roman" w:eastAsia="Times New Roman" w:hAnsi="Times New Roman" w:cs="Times New Roman"/>
          <w:sz w:val="20"/>
          <w:szCs w:val="20"/>
          <w:lang w:eastAsia="ru-RU"/>
        </w:rPr>
        <w:t xml:space="preserve">  сессии Совета депутатов Абрамовского сельсовета «Об определении налоговых ставок земельного налога»</w:t>
      </w:r>
      <w:r>
        <w:rPr>
          <w:rFonts w:ascii="Times New Roman" w:eastAsia="Times New Roman" w:hAnsi="Times New Roman" w:cs="Times New Roman"/>
          <w:sz w:val="20"/>
          <w:szCs w:val="20"/>
          <w:lang w:eastAsia="ru-RU"/>
        </w:rPr>
        <w:t>.</w:t>
      </w:r>
      <w:r w:rsidRPr="00CA34D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r w:rsidRPr="00CA34DE">
        <w:rPr>
          <w:rFonts w:ascii="Times New Roman" w:eastAsia="Times New Roman" w:hAnsi="Times New Roman" w:cs="Times New Roman"/>
          <w:sz w:val="20"/>
          <w:szCs w:val="20"/>
          <w:lang w:eastAsia="ru-RU"/>
        </w:rPr>
        <w:t>………………………..стр. 1</w:t>
      </w:r>
      <w:r>
        <w:rPr>
          <w:rFonts w:ascii="Times New Roman" w:eastAsia="Times New Roman" w:hAnsi="Times New Roman" w:cs="Times New Roman"/>
          <w:sz w:val="20"/>
          <w:szCs w:val="20"/>
          <w:lang w:eastAsia="ru-RU"/>
        </w:rPr>
        <w:t>31</w:t>
      </w:r>
    </w:p>
    <w:p w:rsidR="009A6FD6" w:rsidRDefault="009A6FD6" w:rsidP="009A6FD6">
      <w:pPr>
        <w:ind w:firstLine="426"/>
        <w:jc w:val="both"/>
      </w:pPr>
    </w:p>
    <w:p w:rsidR="009A6FD6" w:rsidRPr="009A6FD6" w:rsidRDefault="009A6FD6" w:rsidP="009A6FD6">
      <w:pPr>
        <w:suppressAutoHyphens/>
        <w:spacing w:after="0" w:line="240" w:lineRule="auto"/>
        <w:jc w:val="center"/>
        <w:rPr>
          <w:rFonts w:ascii="Times New Roman" w:eastAsia="Calibri" w:hAnsi="Times New Roman" w:cs="Times New Roman"/>
          <w:sz w:val="20"/>
          <w:szCs w:val="20"/>
          <w:lang w:eastAsia="ru-RU"/>
        </w:rPr>
      </w:pPr>
      <w:r w:rsidRPr="009A6FD6">
        <w:rPr>
          <w:rFonts w:ascii="Times New Roman" w:eastAsia="Calibri" w:hAnsi="Times New Roman" w:cs="Times New Roman"/>
          <w:sz w:val="20"/>
          <w:szCs w:val="20"/>
          <w:lang w:val="en-US"/>
        </w:rPr>
        <w:lastRenderedPageBreak/>
        <w:t>I</w:t>
      </w:r>
      <w:r w:rsidRPr="009A6FD6">
        <w:rPr>
          <w:rFonts w:ascii="Times New Roman" w:eastAsia="Calibri" w:hAnsi="Times New Roman" w:cs="Times New Roman"/>
          <w:sz w:val="20"/>
          <w:szCs w:val="20"/>
        </w:rPr>
        <w:t xml:space="preserve">. </w:t>
      </w:r>
      <w:r w:rsidRPr="009A6FD6">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9A6FD6" w:rsidRPr="009A6FD6" w:rsidRDefault="009A6FD6" w:rsidP="009A6FD6">
      <w:pPr>
        <w:keepNext/>
        <w:spacing w:after="0" w:line="240" w:lineRule="auto"/>
        <w:jc w:val="center"/>
        <w:outlineLvl w:val="0"/>
        <w:rPr>
          <w:rFonts w:ascii="Times New Roman" w:eastAsia="Times New Roman" w:hAnsi="Times New Roman" w:cs="Times New Roman"/>
          <w:b/>
          <w:bCs/>
          <w:sz w:val="28"/>
          <w:szCs w:val="28"/>
          <w:lang w:val="x-none" w:eastAsia="x-none"/>
        </w:rPr>
      </w:pPr>
      <w:r w:rsidRPr="009A6FD6">
        <w:rPr>
          <w:rFonts w:ascii="Times New Roman" w:eastAsia="Times New Roman" w:hAnsi="Times New Roman" w:cs="Times New Roman"/>
          <w:b/>
          <w:bCs/>
          <w:sz w:val="28"/>
          <w:szCs w:val="28"/>
          <w:lang w:val="x-none" w:eastAsia="x-none"/>
        </w:rPr>
        <w:t xml:space="preserve">АДМИНИСТРАЦИЯ </w:t>
      </w:r>
    </w:p>
    <w:p w:rsidR="009A6FD6" w:rsidRPr="009A6FD6" w:rsidRDefault="009A6FD6" w:rsidP="009A6FD6">
      <w:pPr>
        <w:keepNext/>
        <w:spacing w:after="0" w:line="240" w:lineRule="auto"/>
        <w:jc w:val="center"/>
        <w:outlineLvl w:val="0"/>
        <w:rPr>
          <w:rFonts w:ascii="Times New Roman" w:eastAsia="Times New Roman" w:hAnsi="Times New Roman" w:cs="Times New Roman"/>
          <w:b/>
          <w:bCs/>
          <w:sz w:val="28"/>
          <w:szCs w:val="28"/>
          <w:lang w:val="x-none" w:eastAsia="x-none"/>
        </w:rPr>
      </w:pPr>
      <w:r w:rsidRPr="009A6FD6">
        <w:rPr>
          <w:rFonts w:ascii="Times New Roman" w:eastAsia="Times New Roman" w:hAnsi="Times New Roman" w:cs="Times New Roman"/>
          <w:b/>
          <w:bCs/>
          <w:sz w:val="28"/>
          <w:szCs w:val="28"/>
          <w:lang w:val="x-none" w:eastAsia="x-none"/>
        </w:rPr>
        <w:t>АБРАМОВСКОГО СЕЛЬСОВЕТА</w:t>
      </w:r>
    </w:p>
    <w:p w:rsidR="009A6FD6" w:rsidRPr="009A6FD6" w:rsidRDefault="009A6FD6" w:rsidP="009A6FD6">
      <w:pPr>
        <w:keepNext/>
        <w:spacing w:after="0" w:line="240" w:lineRule="auto"/>
        <w:jc w:val="center"/>
        <w:outlineLvl w:val="0"/>
        <w:rPr>
          <w:rFonts w:ascii="Times New Roman" w:eastAsia="Times New Roman" w:hAnsi="Times New Roman" w:cs="Times New Roman"/>
          <w:b/>
          <w:bCs/>
          <w:sz w:val="28"/>
          <w:szCs w:val="28"/>
          <w:lang w:val="x-none" w:eastAsia="x-none"/>
        </w:rPr>
      </w:pPr>
      <w:r w:rsidRPr="009A6FD6">
        <w:rPr>
          <w:rFonts w:ascii="Times New Roman" w:eastAsia="Times New Roman" w:hAnsi="Times New Roman" w:cs="Times New Roman"/>
          <w:b/>
          <w:bCs/>
          <w:sz w:val="28"/>
          <w:szCs w:val="28"/>
          <w:lang w:val="x-none" w:eastAsia="x-none"/>
        </w:rPr>
        <w:t xml:space="preserve"> КУЙБЫШЕВСКОГО РАЙОНА </w:t>
      </w:r>
    </w:p>
    <w:p w:rsidR="009A6FD6" w:rsidRPr="009A6FD6" w:rsidRDefault="009A6FD6" w:rsidP="009A6FD6">
      <w:pPr>
        <w:keepNext/>
        <w:spacing w:after="0" w:line="240" w:lineRule="auto"/>
        <w:jc w:val="center"/>
        <w:outlineLvl w:val="0"/>
        <w:rPr>
          <w:rFonts w:ascii="Times New Roman" w:eastAsia="Times New Roman" w:hAnsi="Times New Roman" w:cs="Times New Roman"/>
          <w:b/>
          <w:bCs/>
          <w:sz w:val="28"/>
          <w:szCs w:val="28"/>
          <w:lang w:val="x-none" w:eastAsia="x-none"/>
        </w:rPr>
      </w:pPr>
      <w:r w:rsidRPr="009A6FD6">
        <w:rPr>
          <w:rFonts w:ascii="Times New Roman" w:eastAsia="Times New Roman" w:hAnsi="Times New Roman" w:cs="Times New Roman"/>
          <w:b/>
          <w:bCs/>
          <w:sz w:val="28"/>
          <w:szCs w:val="28"/>
          <w:lang w:val="x-none" w:eastAsia="x-none"/>
        </w:rPr>
        <w:t>НОВОСИБИРСКОЙ ОБЛАСТИ</w:t>
      </w:r>
    </w:p>
    <w:p w:rsidR="009A6FD6" w:rsidRPr="009A6FD6" w:rsidRDefault="009A6FD6" w:rsidP="009A6FD6">
      <w:pPr>
        <w:keepNext/>
        <w:spacing w:before="240" w:after="60" w:line="240" w:lineRule="auto"/>
        <w:jc w:val="center"/>
        <w:outlineLvl w:val="1"/>
        <w:rPr>
          <w:rFonts w:ascii="Times New Roman" w:eastAsia="Times New Roman" w:hAnsi="Times New Roman" w:cs="Times New Roman"/>
          <w:b/>
          <w:bCs/>
          <w:iCs/>
          <w:sz w:val="28"/>
          <w:szCs w:val="28"/>
          <w:lang w:val="x-none" w:eastAsia="x-none"/>
        </w:rPr>
      </w:pPr>
      <w:r w:rsidRPr="009A6FD6">
        <w:rPr>
          <w:rFonts w:ascii="Times New Roman" w:eastAsia="Times New Roman" w:hAnsi="Times New Roman" w:cs="Times New Roman"/>
          <w:b/>
          <w:bCs/>
          <w:iCs/>
          <w:sz w:val="28"/>
          <w:szCs w:val="28"/>
          <w:lang w:val="x-none" w:eastAsia="x-none"/>
        </w:rPr>
        <w:t>ПОСТАНОВЛЕНИЕ</w:t>
      </w:r>
    </w:p>
    <w:p w:rsidR="009A6FD6" w:rsidRPr="009A6FD6" w:rsidRDefault="009A6FD6" w:rsidP="009A6FD6">
      <w:pPr>
        <w:spacing w:after="0" w:line="240" w:lineRule="auto"/>
        <w:jc w:val="center"/>
        <w:rPr>
          <w:rFonts w:ascii="Times New Roman" w:eastAsia="Times New Roman" w:hAnsi="Times New Roman" w:cs="Times New Roman"/>
          <w:b/>
          <w:sz w:val="28"/>
          <w:szCs w:val="28"/>
          <w:lang w:eastAsia="ru-RU"/>
        </w:rPr>
      </w:pPr>
      <w:r w:rsidRPr="009A6FD6">
        <w:rPr>
          <w:rFonts w:ascii="Times New Roman" w:eastAsia="Times New Roman" w:hAnsi="Times New Roman" w:cs="Times New Roman"/>
          <w:b/>
          <w:sz w:val="28"/>
          <w:szCs w:val="28"/>
          <w:lang w:eastAsia="ru-RU"/>
        </w:rPr>
        <w:t>с. Абрамово</w:t>
      </w:r>
    </w:p>
    <w:p w:rsidR="009A6FD6" w:rsidRPr="009A6FD6" w:rsidRDefault="009A6FD6" w:rsidP="009A6FD6">
      <w:pPr>
        <w:spacing w:after="0" w:line="240" w:lineRule="auto"/>
        <w:jc w:val="center"/>
        <w:rPr>
          <w:rFonts w:ascii="Times New Roman" w:eastAsia="Times New Roman" w:hAnsi="Times New Roman" w:cs="Times New Roman"/>
          <w:b/>
          <w:sz w:val="28"/>
          <w:szCs w:val="28"/>
          <w:lang w:eastAsia="ru-RU"/>
        </w:rPr>
      </w:pPr>
      <w:r w:rsidRPr="009A6FD6">
        <w:rPr>
          <w:rFonts w:ascii="Times New Roman" w:eastAsia="Times New Roman" w:hAnsi="Times New Roman" w:cs="Times New Roman"/>
          <w:b/>
          <w:sz w:val="28"/>
          <w:szCs w:val="28"/>
          <w:lang w:eastAsia="ru-RU"/>
        </w:rPr>
        <w:t xml:space="preserve">20.11.2024                                                                                                      № 112 </w:t>
      </w:r>
    </w:p>
    <w:p w:rsidR="009A6FD6" w:rsidRPr="009A6FD6" w:rsidRDefault="009A6FD6" w:rsidP="009A6FD6">
      <w:pPr>
        <w:spacing w:after="0" w:line="240" w:lineRule="auto"/>
        <w:ind w:left="567" w:firstLine="567"/>
        <w:jc w:val="center"/>
        <w:rPr>
          <w:rFonts w:ascii="Times New Roman" w:eastAsia="Times New Roman" w:hAnsi="Times New Roman" w:cs="Times New Roman"/>
          <w:b/>
          <w:color w:val="000000"/>
          <w:sz w:val="28"/>
          <w:szCs w:val="28"/>
          <w:lang w:eastAsia="ru-RU"/>
        </w:rPr>
      </w:pPr>
      <w:r w:rsidRPr="009A6FD6">
        <w:rPr>
          <w:rFonts w:ascii="Times New Roman" w:eastAsia="Times New Roman" w:hAnsi="Times New Roman" w:cs="Times New Roman"/>
          <w:b/>
          <w:sz w:val="28"/>
          <w:szCs w:val="28"/>
          <w:lang w:eastAsia="ru-RU"/>
        </w:rPr>
        <w:t xml:space="preserve">Об утверждении Реестра </w:t>
      </w:r>
      <w:r w:rsidRPr="009A6FD6">
        <w:rPr>
          <w:rFonts w:ascii="Times New Roman" w:eastAsia="Times New Roman" w:hAnsi="Times New Roman" w:cs="Times New Roman"/>
          <w:b/>
          <w:color w:val="000000"/>
          <w:sz w:val="28"/>
          <w:szCs w:val="28"/>
          <w:lang w:eastAsia="ru-RU"/>
        </w:rPr>
        <w:t>мест возможного несанкционированно</w:t>
      </w:r>
      <w:r>
        <w:rPr>
          <w:rFonts w:ascii="Times New Roman" w:eastAsia="Times New Roman" w:hAnsi="Times New Roman" w:cs="Times New Roman"/>
          <w:b/>
          <w:color w:val="000000"/>
          <w:sz w:val="28"/>
          <w:szCs w:val="28"/>
          <w:lang w:eastAsia="ru-RU"/>
        </w:rPr>
        <w:t xml:space="preserve">го выезда транспортных средств </w:t>
      </w:r>
      <w:r w:rsidRPr="009A6FD6">
        <w:rPr>
          <w:rFonts w:ascii="Times New Roman" w:eastAsia="Times New Roman" w:hAnsi="Times New Roman" w:cs="Times New Roman"/>
          <w:b/>
          <w:color w:val="000000"/>
          <w:sz w:val="28"/>
          <w:szCs w:val="28"/>
          <w:lang w:eastAsia="ru-RU"/>
        </w:rPr>
        <w:t>на лёд и мест выхода людей на лёд водных объектов на территории Абрамовского сельсовета Куйбышевского района Новосибирской области на 2025 год</w:t>
      </w:r>
    </w:p>
    <w:p w:rsidR="009A6FD6" w:rsidRPr="009A6FD6" w:rsidRDefault="009A6FD6" w:rsidP="009A6FD6">
      <w:pPr>
        <w:spacing w:after="0" w:line="240" w:lineRule="auto"/>
        <w:ind w:left="567" w:firstLine="567"/>
        <w:jc w:val="center"/>
        <w:rPr>
          <w:rFonts w:ascii="Times New Roman" w:eastAsia="Times New Roman" w:hAnsi="Times New Roman" w:cs="Times New Roman"/>
          <w:b/>
          <w:color w:val="000000"/>
          <w:sz w:val="28"/>
          <w:szCs w:val="28"/>
          <w:lang w:eastAsia="ru-RU"/>
        </w:rPr>
      </w:pPr>
    </w:p>
    <w:p w:rsidR="009A6FD6" w:rsidRPr="009A6FD6" w:rsidRDefault="009A6FD6" w:rsidP="009A6FD6">
      <w:pPr>
        <w:spacing w:after="0" w:line="240" w:lineRule="auto"/>
        <w:ind w:left="567" w:firstLine="567"/>
        <w:jc w:val="both"/>
        <w:rPr>
          <w:rFonts w:ascii="Times New Roman" w:eastAsia="Times New Roman" w:hAnsi="Times New Roman" w:cs="Times New Roman"/>
          <w:sz w:val="28"/>
          <w:szCs w:val="28"/>
          <w:lang w:eastAsia="ru-RU"/>
        </w:rPr>
      </w:pPr>
      <w:r w:rsidRPr="009A6FD6">
        <w:rPr>
          <w:rFonts w:ascii="Times New Roman" w:eastAsia="Times New Roman" w:hAnsi="Times New Roman" w:cs="Times New Roman"/>
          <w:sz w:val="28"/>
          <w:szCs w:val="28"/>
          <w:lang w:eastAsia="ru-RU"/>
        </w:rPr>
        <w:t xml:space="preserve">В соответствии со статьей 15 Федерального закона от 06.10.2003 №-131 ФЗ «Об общих принципах организации местного самоуправления в Российской Федерации», статьей 5 Устава Абрамовского сельсовета Куйбышевского района, в целях качественного осуществления мероприятий по обеспечению безопасности людей на водных объектах, охране их жизни и здоровья, недопущению несчастных случаев и происшествий, гибели и травматизма людей на водных объектах Абрамовского сельсовета Куйбышевского района Новосибирской области в </w:t>
      </w:r>
      <w:proofErr w:type="spellStart"/>
      <w:r w:rsidRPr="009A6FD6">
        <w:rPr>
          <w:rFonts w:ascii="Times New Roman" w:eastAsia="Times New Roman" w:hAnsi="Times New Roman" w:cs="Times New Roman"/>
          <w:sz w:val="28"/>
          <w:szCs w:val="28"/>
          <w:lang w:eastAsia="ru-RU"/>
        </w:rPr>
        <w:t>осенне</w:t>
      </w:r>
      <w:proofErr w:type="spellEnd"/>
      <w:r w:rsidRPr="009A6FD6">
        <w:rPr>
          <w:rFonts w:ascii="Times New Roman" w:eastAsia="Times New Roman" w:hAnsi="Times New Roman" w:cs="Times New Roman"/>
          <w:sz w:val="28"/>
          <w:szCs w:val="28"/>
          <w:lang w:eastAsia="ru-RU"/>
        </w:rPr>
        <w:t xml:space="preserve"> - зимний период 2024-2025 годов, администрация Абрамовского сельсовета Куйбышевского района Новосибирской области </w:t>
      </w:r>
    </w:p>
    <w:p w:rsidR="009A6FD6" w:rsidRPr="009A6FD6" w:rsidRDefault="009A6FD6" w:rsidP="009A6FD6">
      <w:pPr>
        <w:spacing w:after="0" w:line="240" w:lineRule="auto"/>
        <w:ind w:left="567" w:firstLine="567"/>
        <w:jc w:val="both"/>
        <w:rPr>
          <w:rFonts w:ascii="Times New Roman" w:eastAsia="Times New Roman" w:hAnsi="Times New Roman" w:cs="Times New Roman"/>
          <w:sz w:val="28"/>
          <w:szCs w:val="28"/>
          <w:lang w:eastAsia="ru-RU"/>
        </w:rPr>
      </w:pPr>
    </w:p>
    <w:p w:rsidR="009A6FD6" w:rsidRPr="009A6FD6" w:rsidRDefault="009A6FD6" w:rsidP="009A6FD6">
      <w:pPr>
        <w:spacing w:after="0" w:line="240" w:lineRule="auto"/>
        <w:ind w:left="567" w:firstLine="567"/>
        <w:jc w:val="both"/>
        <w:rPr>
          <w:rFonts w:ascii="Times New Roman" w:eastAsia="Times New Roman" w:hAnsi="Times New Roman" w:cs="Times New Roman"/>
          <w:spacing w:val="-2"/>
          <w:sz w:val="28"/>
          <w:szCs w:val="28"/>
          <w:lang w:eastAsia="ru-RU"/>
        </w:rPr>
      </w:pPr>
      <w:r w:rsidRPr="009A6FD6">
        <w:rPr>
          <w:rFonts w:ascii="Times New Roman" w:eastAsia="Times New Roman" w:hAnsi="Times New Roman" w:cs="Times New Roman"/>
          <w:spacing w:val="-2"/>
          <w:sz w:val="28"/>
          <w:szCs w:val="28"/>
          <w:lang w:eastAsia="ru-RU"/>
        </w:rPr>
        <w:t>ПОСТАНОВЛЯЕТ:</w:t>
      </w:r>
    </w:p>
    <w:p w:rsidR="009A6FD6" w:rsidRPr="009A6FD6" w:rsidRDefault="009A6FD6" w:rsidP="009A6FD6">
      <w:pPr>
        <w:tabs>
          <w:tab w:val="left" w:pos="851"/>
        </w:tabs>
        <w:spacing w:after="0" w:line="240" w:lineRule="auto"/>
        <w:ind w:left="567" w:firstLine="567"/>
        <w:jc w:val="both"/>
        <w:rPr>
          <w:rFonts w:ascii="Times New Roman" w:eastAsia="Times New Roman" w:hAnsi="Times New Roman" w:cs="Times New Roman"/>
          <w:sz w:val="28"/>
          <w:szCs w:val="28"/>
          <w:lang w:eastAsia="ru-RU"/>
        </w:rPr>
      </w:pPr>
      <w:r w:rsidRPr="009A6FD6">
        <w:rPr>
          <w:rFonts w:ascii="Times New Roman" w:eastAsia="Times New Roman" w:hAnsi="Times New Roman" w:cs="Times New Roman"/>
          <w:sz w:val="28"/>
          <w:szCs w:val="28"/>
          <w:lang w:eastAsia="ru-RU"/>
        </w:rPr>
        <w:t>1.Утвердить</w:t>
      </w:r>
      <w:r>
        <w:rPr>
          <w:rFonts w:ascii="Times New Roman" w:eastAsia="Times New Roman" w:hAnsi="Times New Roman" w:cs="Times New Roman"/>
          <w:b/>
          <w:sz w:val="28"/>
          <w:szCs w:val="28"/>
          <w:lang w:eastAsia="ru-RU"/>
        </w:rPr>
        <w:t xml:space="preserve"> </w:t>
      </w:r>
      <w:r w:rsidRPr="009A6FD6">
        <w:rPr>
          <w:rFonts w:ascii="Times New Roman" w:eastAsia="Times New Roman" w:hAnsi="Times New Roman" w:cs="Times New Roman"/>
          <w:sz w:val="28"/>
          <w:szCs w:val="28"/>
          <w:lang w:eastAsia="ru-RU"/>
        </w:rPr>
        <w:t xml:space="preserve">реестр </w:t>
      </w:r>
      <w:r w:rsidRPr="009A6FD6">
        <w:rPr>
          <w:rFonts w:ascii="Times New Roman" w:eastAsia="Times New Roman" w:hAnsi="Times New Roman" w:cs="Times New Roman"/>
          <w:color w:val="000000"/>
          <w:sz w:val="28"/>
          <w:szCs w:val="28"/>
          <w:lang w:eastAsia="ru-RU"/>
        </w:rPr>
        <w:t xml:space="preserve">мест возможного несанкционированного выезда транспортных </w:t>
      </w:r>
      <w:r>
        <w:rPr>
          <w:rFonts w:ascii="Times New Roman" w:eastAsia="Times New Roman" w:hAnsi="Times New Roman" w:cs="Times New Roman"/>
          <w:color w:val="000000"/>
          <w:sz w:val="28"/>
          <w:szCs w:val="28"/>
          <w:lang w:eastAsia="ru-RU"/>
        </w:rPr>
        <w:t xml:space="preserve">средств </w:t>
      </w:r>
      <w:r w:rsidRPr="009A6FD6">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 xml:space="preserve">лёд и мест выхода людей на лёд водных объектов </w:t>
      </w:r>
      <w:r w:rsidRPr="009A6FD6">
        <w:rPr>
          <w:rFonts w:ascii="Times New Roman" w:eastAsia="Times New Roman" w:hAnsi="Times New Roman" w:cs="Times New Roman"/>
          <w:color w:val="000000"/>
          <w:sz w:val="28"/>
          <w:szCs w:val="28"/>
          <w:lang w:eastAsia="ru-RU"/>
        </w:rPr>
        <w:t>на территории Абрамовского сельсовета Куйбышевского района Новосибирской области по состоянию на 2025 год.</w:t>
      </w:r>
    </w:p>
    <w:p w:rsidR="009A6FD6" w:rsidRPr="009A6FD6" w:rsidRDefault="009A6FD6" w:rsidP="009A6FD6">
      <w:pPr>
        <w:numPr>
          <w:ilvl w:val="0"/>
          <w:numId w:val="1"/>
        </w:numPr>
        <w:tabs>
          <w:tab w:val="left" w:pos="851"/>
        </w:tabs>
        <w:spacing w:after="0" w:line="240" w:lineRule="auto"/>
        <w:ind w:left="567" w:firstLine="567"/>
        <w:contextualSpacing/>
        <w:jc w:val="both"/>
        <w:rPr>
          <w:rFonts w:ascii="Times New Roman" w:eastAsia="Times New Roman" w:hAnsi="Times New Roman" w:cs="Times New Roman"/>
          <w:sz w:val="28"/>
          <w:szCs w:val="28"/>
          <w:lang w:eastAsia="ru-RU"/>
        </w:rPr>
      </w:pPr>
      <w:r w:rsidRPr="009A6FD6">
        <w:rPr>
          <w:rFonts w:ascii="Times New Roman" w:eastAsia="Times New Roman" w:hAnsi="Times New Roman" w:cs="Times New Roman"/>
          <w:sz w:val="28"/>
          <w:szCs w:val="28"/>
          <w:lang w:eastAsia="ru-RU"/>
        </w:rPr>
        <w:t>Постановление от 18.12.2023 г № 141 «</w:t>
      </w:r>
      <w:r>
        <w:rPr>
          <w:rFonts w:ascii="Times New Roman" w:eastAsia="Times New Roman" w:hAnsi="Times New Roman" w:cs="Times New Roman"/>
          <w:sz w:val="28"/>
          <w:szCs w:val="28"/>
          <w:lang w:eastAsia="ru-RU"/>
        </w:rPr>
        <w:t xml:space="preserve">Об утверждении </w:t>
      </w:r>
      <w:r w:rsidRPr="009A6FD6">
        <w:rPr>
          <w:rFonts w:ascii="Times New Roman" w:eastAsia="Times New Roman" w:hAnsi="Times New Roman" w:cs="Times New Roman"/>
          <w:sz w:val="28"/>
          <w:szCs w:val="28"/>
          <w:lang w:eastAsia="ru-RU"/>
        </w:rPr>
        <w:t>Реестра мест отдыха людей на водных объектах, и реестра мест возможного несанкционированного выезда транспортных средств на лёд и мест выхода людей на лёд водных объектов на территории Абрамовского сельсовета Куйбышевского района Новосибирской области на 2024 год» - признать утратившим силу.</w:t>
      </w:r>
    </w:p>
    <w:p w:rsidR="009A6FD6" w:rsidRPr="009A6FD6" w:rsidRDefault="009A6FD6" w:rsidP="009A6FD6">
      <w:pPr>
        <w:numPr>
          <w:ilvl w:val="0"/>
          <w:numId w:val="1"/>
        </w:numPr>
        <w:tabs>
          <w:tab w:val="left" w:pos="851"/>
        </w:tabs>
        <w:spacing w:after="0" w:line="240" w:lineRule="auto"/>
        <w:ind w:left="567" w:firstLine="567"/>
        <w:contextualSpacing/>
        <w:jc w:val="both"/>
        <w:rPr>
          <w:rFonts w:ascii="Times New Roman" w:eastAsia="Times New Roman" w:hAnsi="Times New Roman" w:cs="Times New Roman"/>
          <w:sz w:val="28"/>
          <w:szCs w:val="28"/>
          <w:lang w:eastAsia="ru-RU"/>
        </w:rPr>
      </w:pPr>
      <w:r w:rsidRPr="009A6FD6">
        <w:rPr>
          <w:rFonts w:ascii="Times New Roman" w:eastAsia="Times New Roman" w:hAnsi="Times New Roman" w:cs="Times New Roman"/>
          <w:sz w:val="28"/>
          <w:szCs w:val="28"/>
          <w:lang w:eastAsia="ru-RU"/>
        </w:rPr>
        <w:t>Опубликовать настоящее постановление в бюллетене органов местного самоуправления Абрамовского сельсовета «Курьер» и разместить на официальном сайте Абрамовского сельсовета Куйбышевского района Новосибирской области в сети «Интернет».</w:t>
      </w:r>
    </w:p>
    <w:p w:rsidR="009A6FD6" w:rsidRPr="009A6FD6" w:rsidRDefault="009A6FD6" w:rsidP="009A6FD6">
      <w:pPr>
        <w:numPr>
          <w:ilvl w:val="0"/>
          <w:numId w:val="1"/>
        </w:numPr>
        <w:tabs>
          <w:tab w:val="left" w:pos="851"/>
        </w:tabs>
        <w:spacing w:after="0" w:line="240" w:lineRule="auto"/>
        <w:ind w:left="567" w:firstLine="567"/>
        <w:contextualSpacing/>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sz w:val="28"/>
          <w:szCs w:val="28"/>
          <w:lang w:eastAsia="ru-RU"/>
        </w:rPr>
        <w:t>Контроль за исполнением постановления оставляю за собой.</w:t>
      </w:r>
    </w:p>
    <w:p w:rsidR="009A6FD6" w:rsidRPr="009A6FD6" w:rsidRDefault="009A6FD6" w:rsidP="009A6FD6">
      <w:pPr>
        <w:spacing w:after="0" w:line="240" w:lineRule="auto"/>
        <w:ind w:left="567" w:firstLine="567"/>
        <w:jc w:val="both"/>
        <w:rPr>
          <w:rFonts w:ascii="Times New Roman" w:eastAsia="Times New Roman" w:hAnsi="Times New Roman" w:cs="Times New Roman"/>
          <w:sz w:val="28"/>
          <w:szCs w:val="28"/>
          <w:lang w:eastAsia="ru-RU"/>
        </w:rPr>
      </w:pPr>
      <w:r w:rsidRPr="009A6FD6">
        <w:rPr>
          <w:rFonts w:ascii="Times New Roman" w:eastAsia="Times New Roman" w:hAnsi="Times New Roman" w:cs="Times New Roman"/>
          <w:sz w:val="28"/>
          <w:szCs w:val="28"/>
          <w:lang w:eastAsia="ru-RU"/>
        </w:rPr>
        <w:t xml:space="preserve">       </w:t>
      </w:r>
      <w:proofErr w:type="spellStart"/>
      <w:r w:rsidRPr="009A6FD6">
        <w:rPr>
          <w:rFonts w:ascii="Times New Roman" w:eastAsia="Times New Roman" w:hAnsi="Times New Roman" w:cs="Times New Roman"/>
          <w:sz w:val="28"/>
          <w:szCs w:val="28"/>
          <w:lang w:eastAsia="ru-RU"/>
        </w:rPr>
        <w:t>И.о</w:t>
      </w:r>
      <w:proofErr w:type="spellEnd"/>
      <w:r w:rsidRPr="009A6FD6">
        <w:rPr>
          <w:rFonts w:ascii="Times New Roman" w:eastAsia="Times New Roman" w:hAnsi="Times New Roman" w:cs="Times New Roman"/>
          <w:sz w:val="28"/>
          <w:szCs w:val="28"/>
          <w:lang w:eastAsia="ru-RU"/>
        </w:rPr>
        <w:t>. главы Абрамовского сельсовета</w:t>
      </w:r>
    </w:p>
    <w:p w:rsidR="009A6FD6" w:rsidRPr="009A6FD6" w:rsidRDefault="009A6FD6" w:rsidP="009A6FD6">
      <w:pPr>
        <w:spacing w:after="0" w:line="240" w:lineRule="auto"/>
        <w:ind w:left="567" w:firstLine="567"/>
        <w:jc w:val="both"/>
        <w:rPr>
          <w:rFonts w:ascii="Times New Roman" w:eastAsia="Times New Roman" w:hAnsi="Times New Roman" w:cs="Times New Roman"/>
          <w:sz w:val="28"/>
          <w:szCs w:val="28"/>
          <w:lang w:eastAsia="ru-RU"/>
        </w:rPr>
      </w:pPr>
      <w:r w:rsidRPr="009A6FD6">
        <w:rPr>
          <w:rFonts w:ascii="Times New Roman" w:eastAsia="Times New Roman" w:hAnsi="Times New Roman" w:cs="Times New Roman"/>
          <w:sz w:val="28"/>
          <w:szCs w:val="28"/>
          <w:lang w:eastAsia="ru-RU"/>
        </w:rPr>
        <w:t xml:space="preserve">       Куйбышевского района</w:t>
      </w:r>
    </w:p>
    <w:p w:rsidR="009A6FD6" w:rsidRDefault="009A6FD6" w:rsidP="009A6FD6">
      <w:pPr>
        <w:spacing w:after="0" w:line="240" w:lineRule="auto"/>
        <w:ind w:left="567" w:firstLine="567"/>
        <w:jc w:val="both"/>
        <w:rPr>
          <w:rFonts w:ascii="Times New Roman" w:eastAsia="Times New Roman" w:hAnsi="Times New Roman" w:cs="Times New Roman"/>
          <w:sz w:val="28"/>
          <w:szCs w:val="28"/>
          <w:lang w:eastAsia="ru-RU"/>
        </w:rPr>
      </w:pPr>
      <w:r w:rsidRPr="009A6FD6">
        <w:rPr>
          <w:rFonts w:ascii="Times New Roman" w:eastAsia="Times New Roman" w:hAnsi="Times New Roman" w:cs="Times New Roman"/>
          <w:sz w:val="28"/>
          <w:szCs w:val="28"/>
          <w:lang w:eastAsia="ru-RU"/>
        </w:rPr>
        <w:t xml:space="preserve">       Новосибирской области</w:t>
      </w:r>
      <w:r w:rsidRPr="009A6FD6">
        <w:rPr>
          <w:rFonts w:ascii="Times New Roman" w:eastAsia="Times New Roman" w:hAnsi="Times New Roman" w:cs="Times New Roman"/>
          <w:sz w:val="28"/>
          <w:szCs w:val="28"/>
          <w:lang w:eastAsia="ru-RU"/>
        </w:rPr>
        <w:tab/>
      </w:r>
      <w:r w:rsidRPr="009A6FD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A6FD6">
        <w:rPr>
          <w:rFonts w:ascii="Times New Roman" w:eastAsia="Times New Roman" w:hAnsi="Times New Roman" w:cs="Times New Roman"/>
          <w:sz w:val="28"/>
          <w:szCs w:val="28"/>
          <w:lang w:eastAsia="ru-RU"/>
        </w:rPr>
        <w:t xml:space="preserve">                   </w:t>
      </w:r>
      <w:proofErr w:type="spellStart"/>
      <w:r w:rsidRPr="009A6FD6">
        <w:rPr>
          <w:rFonts w:ascii="Times New Roman" w:eastAsia="Times New Roman" w:hAnsi="Times New Roman" w:cs="Times New Roman"/>
          <w:sz w:val="28"/>
          <w:szCs w:val="28"/>
          <w:lang w:eastAsia="ru-RU"/>
        </w:rPr>
        <w:t>Г.П.Устюгова</w:t>
      </w:r>
      <w:proofErr w:type="spellEnd"/>
    </w:p>
    <w:p w:rsidR="009A6FD6" w:rsidRDefault="009A6FD6" w:rsidP="009A6FD6">
      <w:pPr>
        <w:spacing w:after="0" w:line="240" w:lineRule="auto"/>
        <w:ind w:left="567" w:firstLine="567"/>
        <w:jc w:val="both"/>
        <w:rPr>
          <w:rFonts w:ascii="Times New Roman" w:eastAsia="Times New Roman" w:hAnsi="Times New Roman" w:cs="Times New Roman"/>
          <w:sz w:val="28"/>
          <w:szCs w:val="28"/>
          <w:lang w:eastAsia="ru-RU"/>
        </w:rPr>
      </w:pPr>
    </w:p>
    <w:p w:rsidR="009A6FD6" w:rsidRDefault="009A6FD6" w:rsidP="009A6FD6">
      <w:pPr>
        <w:spacing w:after="0" w:line="240" w:lineRule="auto"/>
        <w:ind w:left="567" w:firstLine="567"/>
        <w:jc w:val="both"/>
        <w:rPr>
          <w:rFonts w:ascii="Times New Roman" w:eastAsia="Times New Roman" w:hAnsi="Times New Roman" w:cs="Times New Roman"/>
          <w:sz w:val="28"/>
          <w:szCs w:val="28"/>
          <w:lang w:eastAsia="ru-RU"/>
        </w:rPr>
        <w:sectPr w:rsidR="009A6FD6" w:rsidSect="009A6FD6">
          <w:footerReference w:type="default" r:id="rId8"/>
          <w:pgSz w:w="11906" w:h="16838"/>
          <w:pgMar w:top="851" w:right="850" w:bottom="709" w:left="1276" w:header="708" w:footer="708" w:gutter="0"/>
          <w:cols w:space="708"/>
          <w:docGrid w:linePitch="360"/>
        </w:sectPr>
      </w:pPr>
    </w:p>
    <w:p w:rsidR="009A6FD6" w:rsidRPr="009A6FD6" w:rsidRDefault="009A6FD6" w:rsidP="009A6FD6">
      <w:pPr>
        <w:spacing w:after="0" w:line="240" w:lineRule="auto"/>
        <w:jc w:val="right"/>
        <w:rPr>
          <w:rFonts w:ascii="Times New Roman" w:eastAsia="Times New Roman" w:hAnsi="Times New Roman" w:cs="Times New Roman"/>
          <w:sz w:val="28"/>
          <w:szCs w:val="28"/>
          <w:lang w:eastAsia="ru-RU"/>
        </w:rPr>
      </w:pPr>
      <w:r w:rsidRPr="009A6FD6">
        <w:rPr>
          <w:rFonts w:ascii="Times New Roman" w:eastAsia="Times New Roman" w:hAnsi="Times New Roman" w:cs="Times New Roman"/>
          <w:sz w:val="28"/>
          <w:szCs w:val="28"/>
          <w:lang w:eastAsia="ru-RU"/>
        </w:rPr>
        <w:lastRenderedPageBreak/>
        <w:t xml:space="preserve">Утверждён </w:t>
      </w:r>
    </w:p>
    <w:p w:rsidR="009A6FD6" w:rsidRPr="009A6FD6" w:rsidRDefault="009A6FD6" w:rsidP="009A6FD6">
      <w:pPr>
        <w:spacing w:after="0" w:line="240" w:lineRule="auto"/>
        <w:jc w:val="right"/>
        <w:rPr>
          <w:rFonts w:ascii="Times New Roman" w:eastAsia="Times New Roman" w:hAnsi="Times New Roman" w:cs="Times New Roman"/>
          <w:bCs/>
          <w:sz w:val="28"/>
          <w:szCs w:val="28"/>
          <w:lang w:eastAsia="ru-RU"/>
        </w:rPr>
      </w:pPr>
      <w:r w:rsidRPr="009A6FD6">
        <w:rPr>
          <w:rFonts w:ascii="Times New Roman" w:eastAsia="Times New Roman" w:hAnsi="Times New Roman" w:cs="Times New Roman"/>
          <w:bCs/>
          <w:sz w:val="28"/>
          <w:szCs w:val="28"/>
          <w:lang w:eastAsia="ru-RU"/>
        </w:rPr>
        <w:t>постановлением администрации</w:t>
      </w:r>
    </w:p>
    <w:p w:rsidR="009A6FD6" w:rsidRPr="009A6FD6" w:rsidRDefault="009A6FD6" w:rsidP="009A6FD6">
      <w:pPr>
        <w:spacing w:after="0" w:line="240" w:lineRule="auto"/>
        <w:jc w:val="right"/>
        <w:rPr>
          <w:rFonts w:ascii="Times New Roman" w:eastAsia="Times New Roman" w:hAnsi="Times New Roman" w:cs="Times New Roman"/>
          <w:bCs/>
          <w:sz w:val="28"/>
          <w:szCs w:val="28"/>
          <w:lang w:eastAsia="ru-RU"/>
        </w:rPr>
      </w:pPr>
      <w:r w:rsidRPr="009A6FD6">
        <w:rPr>
          <w:rFonts w:ascii="Times New Roman" w:eastAsia="Times New Roman" w:hAnsi="Times New Roman" w:cs="Times New Roman"/>
          <w:bCs/>
          <w:sz w:val="28"/>
          <w:szCs w:val="28"/>
          <w:lang w:eastAsia="ru-RU"/>
        </w:rPr>
        <w:t xml:space="preserve"> Абрамовского сельсовета </w:t>
      </w:r>
    </w:p>
    <w:p w:rsidR="009A6FD6" w:rsidRPr="009A6FD6" w:rsidRDefault="009A6FD6" w:rsidP="009A6FD6">
      <w:pPr>
        <w:spacing w:after="0" w:line="240" w:lineRule="auto"/>
        <w:jc w:val="right"/>
        <w:rPr>
          <w:rFonts w:ascii="Times New Roman" w:eastAsia="Times New Roman" w:hAnsi="Times New Roman" w:cs="Times New Roman"/>
          <w:bCs/>
          <w:sz w:val="28"/>
          <w:szCs w:val="28"/>
          <w:lang w:eastAsia="ru-RU"/>
        </w:rPr>
      </w:pPr>
      <w:r w:rsidRPr="009A6FD6">
        <w:rPr>
          <w:rFonts w:ascii="Times New Roman" w:eastAsia="Times New Roman" w:hAnsi="Times New Roman" w:cs="Times New Roman"/>
          <w:bCs/>
          <w:sz w:val="28"/>
          <w:szCs w:val="28"/>
          <w:lang w:eastAsia="ru-RU"/>
        </w:rPr>
        <w:t>от 20.11.2024 № 112</w:t>
      </w:r>
    </w:p>
    <w:p w:rsidR="009A6FD6" w:rsidRPr="009A6FD6" w:rsidRDefault="009A6FD6" w:rsidP="009A6FD6">
      <w:pPr>
        <w:spacing w:after="0" w:line="240" w:lineRule="auto"/>
        <w:jc w:val="center"/>
        <w:rPr>
          <w:rFonts w:ascii="Times New Roman" w:eastAsia="Times New Roman" w:hAnsi="Times New Roman" w:cs="Times New Roman"/>
          <w:b/>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b/>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b/>
          <w:sz w:val="28"/>
          <w:szCs w:val="28"/>
          <w:lang w:eastAsia="ru-RU"/>
        </w:rPr>
      </w:pPr>
      <w:r w:rsidRPr="009A6FD6">
        <w:rPr>
          <w:rFonts w:ascii="Times New Roman" w:eastAsia="Times New Roman" w:hAnsi="Times New Roman" w:cs="Times New Roman"/>
          <w:b/>
          <w:sz w:val="28"/>
          <w:szCs w:val="28"/>
          <w:lang w:eastAsia="ru-RU"/>
        </w:rPr>
        <w:t xml:space="preserve">  РЕЕСТР</w:t>
      </w:r>
    </w:p>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r w:rsidRPr="009A6FD6">
        <w:rPr>
          <w:rFonts w:ascii="Times New Roman" w:eastAsia="Times New Roman" w:hAnsi="Times New Roman" w:cs="Times New Roman"/>
          <w:b/>
          <w:color w:val="000000"/>
          <w:sz w:val="28"/>
          <w:szCs w:val="28"/>
          <w:lang w:eastAsia="ru-RU"/>
        </w:rPr>
        <w:t xml:space="preserve"> мест возможного несанкционированного выезда транспортных </w:t>
      </w:r>
      <w:proofErr w:type="gramStart"/>
      <w:r w:rsidRPr="009A6FD6">
        <w:rPr>
          <w:rFonts w:ascii="Times New Roman" w:eastAsia="Times New Roman" w:hAnsi="Times New Roman" w:cs="Times New Roman"/>
          <w:b/>
          <w:color w:val="000000"/>
          <w:sz w:val="28"/>
          <w:szCs w:val="28"/>
          <w:lang w:eastAsia="ru-RU"/>
        </w:rPr>
        <w:t>средств  на</w:t>
      </w:r>
      <w:proofErr w:type="gramEnd"/>
      <w:r w:rsidRPr="009A6FD6">
        <w:rPr>
          <w:rFonts w:ascii="Times New Roman" w:eastAsia="Times New Roman" w:hAnsi="Times New Roman" w:cs="Times New Roman"/>
          <w:b/>
          <w:color w:val="000000"/>
          <w:sz w:val="28"/>
          <w:szCs w:val="28"/>
          <w:lang w:eastAsia="ru-RU"/>
        </w:rPr>
        <w:t xml:space="preserve"> лёд и мест выхода людей на лёд  водных объектов на территории  Абрамовского сельсовета Куйбышевского района Новосибирской области         на  2025 год</w:t>
      </w:r>
    </w:p>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168"/>
        <w:gridCol w:w="2482"/>
        <w:gridCol w:w="2050"/>
        <w:gridCol w:w="2414"/>
        <w:gridCol w:w="4394"/>
      </w:tblGrid>
      <w:tr w:rsidR="009A6FD6" w:rsidRPr="009A6FD6" w:rsidTr="00212E43">
        <w:tc>
          <w:tcPr>
            <w:tcW w:w="626"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r w:rsidRPr="009A6FD6">
              <w:rPr>
                <w:rFonts w:ascii="Times New Roman" w:eastAsia="Times New Roman" w:hAnsi="Times New Roman" w:cs="Times New Roman"/>
                <w:b/>
                <w:color w:val="000000"/>
                <w:sz w:val="28"/>
                <w:szCs w:val="28"/>
                <w:lang w:eastAsia="ru-RU"/>
              </w:rPr>
              <w:t>№</w:t>
            </w:r>
          </w:p>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r w:rsidRPr="009A6FD6">
              <w:rPr>
                <w:rFonts w:ascii="Times New Roman" w:eastAsia="Times New Roman" w:hAnsi="Times New Roman" w:cs="Times New Roman"/>
                <w:b/>
                <w:color w:val="000000"/>
                <w:sz w:val="28"/>
                <w:szCs w:val="28"/>
                <w:lang w:eastAsia="ru-RU"/>
              </w:rPr>
              <w:t>п/п</w:t>
            </w:r>
          </w:p>
        </w:tc>
        <w:tc>
          <w:tcPr>
            <w:tcW w:w="3168"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r w:rsidRPr="009A6FD6">
              <w:rPr>
                <w:rFonts w:ascii="Times New Roman" w:eastAsia="Times New Roman" w:hAnsi="Times New Roman" w:cs="Times New Roman"/>
                <w:b/>
                <w:color w:val="000000"/>
                <w:sz w:val="24"/>
                <w:szCs w:val="24"/>
                <w:lang w:eastAsia="ru-RU"/>
              </w:rPr>
              <w:t>Наименование муниципального образования,</w:t>
            </w:r>
          </w:p>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r w:rsidRPr="009A6FD6">
              <w:rPr>
                <w:rFonts w:ascii="Times New Roman" w:eastAsia="Times New Roman" w:hAnsi="Times New Roman" w:cs="Times New Roman"/>
                <w:b/>
                <w:color w:val="000000"/>
                <w:sz w:val="24"/>
                <w:szCs w:val="24"/>
                <w:lang w:eastAsia="ru-RU"/>
              </w:rPr>
              <w:t>населенного пункта, удаление места выезда (выхода) от населенного пункта (м)</w:t>
            </w:r>
          </w:p>
        </w:tc>
        <w:tc>
          <w:tcPr>
            <w:tcW w:w="2482"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r w:rsidRPr="009A6FD6">
              <w:rPr>
                <w:rFonts w:ascii="Times New Roman" w:eastAsia="Times New Roman" w:hAnsi="Times New Roman" w:cs="Times New Roman"/>
                <w:b/>
                <w:color w:val="000000"/>
                <w:sz w:val="24"/>
                <w:szCs w:val="24"/>
                <w:lang w:eastAsia="ru-RU"/>
              </w:rPr>
              <w:t>Наименование водного объекта</w:t>
            </w:r>
          </w:p>
        </w:tc>
        <w:tc>
          <w:tcPr>
            <w:tcW w:w="2050"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r w:rsidRPr="009A6FD6">
              <w:rPr>
                <w:rFonts w:ascii="Times New Roman" w:eastAsia="Times New Roman" w:hAnsi="Times New Roman" w:cs="Times New Roman"/>
                <w:b/>
                <w:color w:val="000000"/>
                <w:sz w:val="24"/>
                <w:szCs w:val="24"/>
                <w:lang w:eastAsia="ru-RU"/>
              </w:rPr>
              <w:t>Примерное Количество транспортных средств</w:t>
            </w:r>
          </w:p>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r w:rsidRPr="009A6FD6">
              <w:rPr>
                <w:rFonts w:ascii="Times New Roman" w:eastAsia="Times New Roman" w:hAnsi="Times New Roman" w:cs="Times New Roman"/>
                <w:b/>
                <w:color w:val="000000"/>
                <w:sz w:val="24"/>
                <w:szCs w:val="24"/>
                <w:lang w:eastAsia="ru-RU"/>
              </w:rPr>
              <w:t xml:space="preserve"> (за день)</w:t>
            </w:r>
            <w:r w:rsidRPr="009A6FD6">
              <w:rPr>
                <w:rFonts w:ascii="Times New Roman" w:eastAsia="Times New Roman" w:hAnsi="Times New Roman" w:cs="Times New Roman"/>
                <w:b/>
                <w:color w:val="000000"/>
                <w:sz w:val="28"/>
                <w:szCs w:val="28"/>
                <w:lang w:eastAsia="ru-RU"/>
              </w:rPr>
              <w:t xml:space="preserve"> </w:t>
            </w:r>
          </w:p>
        </w:tc>
        <w:tc>
          <w:tcPr>
            <w:tcW w:w="2414"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r w:rsidRPr="009A6FD6">
              <w:rPr>
                <w:rFonts w:ascii="Times New Roman" w:eastAsia="Times New Roman" w:hAnsi="Times New Roman" w:cs="Times New Roman"/>
                <w:b/>
                <w:color w:val="000000"/>
                <w:sz w:val="24"/>
                <w:szCs w:val="24"/>
                <w:lang w:eastAsia="ru-RU"/>
              </w:rPr>
              <w:t>Примерное количество людей (выход в течение дня)</w:t>
            </w:r>
          </w:p>
        </w:tc>
        <w:tc>
          <w:tcPr>
            <w:tcW w:w="4394" w:type="dxa"/>
            <w:tcBorders>
              <w:top w:val="single" w:sz="4" w:space="0" w:color="auto"/>
              <w:left w:val="single" w:sz="4" w:space="0" w:color="auto"/>
              <w:bottom w:val="single" w:sz="4" w:space="0" w:color="auto"/>
              <w:right w:val="single" w:sz="4" w:space="0" w:color="auto"/>
            </w:tcBorders>
          </w:tcPr>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4"/>
                <w:szCs w:val="24"/>
                <w:lang w:eastAsia="ru-RU"/>
              </w:rPr>
            </w:pPr>
            <w:r w:rsidRPr="009A6FD6">
              <w:rPr>
                <w:rFonts w:ascii="Times New Roman" w:eastAsia="Times New Roman" w:hAnsi="Times New Roman" w:cs="Times New Roman"/>
                <w:b/>
                <w:color w:val="000000"/>
                <w:sz w:val="24"/>
                <w:szCs w:val="24"/>
                <w:lang w:eastAsia="ru-RU"/>
              </w:rPr>
              <w:t>Рекомендуемые меры по недопущению происшествий</w:t>
            </w:r>
          </w:p>
          <w:p w:rsidR="009A6FD6" w:rsidRPr="009A6FD6" w:rsidRDefault="009A6FD6" w:rsidP="009A6FD6">
            <w:pPr>
              <w:spacing w:after="0" w:line="240" w:lineRule="auto"/>
              <w:rPr>
                <w:rFonts w:ascii="Times New Roman" w:eastAsia="Times New Roman" w:hAnsi="Times New Roman" w:cs="Times New Roman"/>
                <w:sz w:val="24"/>
                <w:szCs w:val="24"/>
                <w:lang w:eastAsia="ru-RU"/>
              </w:rPr>
            </w:pPr>
          </w:p>
          <w:p w:rsidR="009A6FD6" w:rsidRPr="009A6FD6" w:rsidRDefault="009A6FD6" w:rsidP="009A6FD6">
            <w:pPr>
              <w:spacing w:after="0" w:line="240" w:lineRule="auto"/>
              <w:rPr>
                <w:rFonts w:ascii="Times New Roman" w:eastAsia="Times New Roman" w:hAnsi="Times New Roman" w:cs="Times New Roman"/>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sz w:val="28"/>
                <w:szCs w:val="28"/>
                <w:lang w:eastAsia="ru-RU"/>
              </w:rPr>
            </w:pPr>
          </w:p>
        </w:tc>
      </w:tr>
      <w:tr w:rsidR="009A6FD6" w:rsidRPr="009A6FD6" w:rsidTr="00212E43">
        <w:tc>
          <w:tcPr>
            <w:tcW w:w="626"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color w:val="000000"/>
                <w:sz w:val="28"/>
                <w:szCs w:val="28"/>
                <w:lang w:eastAsia="ru-RU"/>
              </w:rPr>
              <w:t>1.</w:t>
            </w:r>
          </w:p>
        </w:tc>
        <w:tc>
          <w:tcPr>
            <w:tcW w:w="3168"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color w:val="000000"/>
                <w:sz w:val="28"/>
                <w:szCs w:val="28"/>
                <w:lang w:eastAsia="ru-RU"/>
              </w:rPr>
              <w:t>Абрамовский сельсовет с. Абрамово (5 км от села в направлении автодороги Абрамово- Осинцево)</w:t>
            </w:r>
          </w:p>
        </w:tc>
        <w:tc>
          <w:tcPr>
            <w:tcW w:w="2482"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color w:val="000000"/>
                <w:sz w:val="28"/>
                <w:szCs w:val="28"/>
                <w:lang w:eastAsia="ru-RU"/>
              </w:rPr>
              <w:t>р. Омь</w:t>
            </w:r>
          </w:p>
        </w:tc>
        <w:tc>
          <w:tcPr>
            <w:tcW w:w="2050"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r w:rsidRPr="009A6FD6">
              <w:rPr>
                <w:rFonts w:ascii="Times New Roman" w:eastAsia="Times New Roman" w:hAnsi="Times New Roman" w:cs="Times New Roman"/>
                <w:b/>
                <w:color w:val="000000"/>
                <w:sz w:val="28"/>
                <w:szCs w:val="28"/>
                <w:lang w:eastAsia="ru-RU"/>
              </w:rPr>
              <w:t>0</w:t>
            </w:r>
          </w:p>
        </w:tc>
        <w:tc>
          <w:tcPr>
            <w:tcW w:w="2414" w:type="dxa"/>
            <w:tcBorders>
              <w:top w:val="single" w:sz="4" w:space="0" w:color="auto"/>
              <w:left w:val="single" w:sz="4" w:space="0" w:color="auto"/>
              <w:bottom w:val="single" w:sz="4" w:space="0" w:color="auto"/>
              <w:right w:val="single" w:sz="4" w:space="0" w:color="auto"/>
            </w:tcBorders>
            <w:hideMark/>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color w:val="000000"/>
                <w:sz w:val="28"/>
                <w:szCs w:val="28"/>
                <w:lang w:eastAsia="ru-RU"/>
              </w:rPr>
              <w:t>5</w:t>
            </w:r>
          </w:p>
        </w:tc>
        <w:tc>
          <w:tcPr>
            <w:tcW w:w="4394" w:type="dxa"/>
            <w:tcBorders>
              <w:top w:val="single" w:sz="4" w:space="0" w:color="auto"/>
              <w:left w:val="single" w:sz="4" w:space="0" w:color="auto"/>
              <w:bottom w:val="single" w:sz="4" w:space="0" w:color="auto"/>
              <w:right w:val="single" w:sz="4" w:space="0" w:color="auto"/>
            </w:tcBorders>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p>
          <w:p w:rsidR="009A6FD6" w:rsidRPr="009A6FD6" w:rsidRDefault="009A6FD6" w:rsidP="009A6FD6">
            <w:pPr>
              <w:spacing w:after="200" w:line="276" w:lineRule="auto"/>
              <w:rPr>
                <w:rFonts w:ascii="Times New Roman" w:eastAsia="Times New Roman" w:hAnsi="Times New Roman" w:cs="Times New Roman"/>
                <w:sz w:val="28"/>
                <w:szCs w:val="28"/>
                <w:lang w:eastAsia="ru-RU"/>
              </w:rPr>
            </w:pPr>
            <w:r w:rsidRPr="009A6FD6">
              <w:rPr>
                <w:rFonts w:ascii="Times New Roman" w:eastAsia="Times New Roman" w:hAnsi="Times New Roman" w:cs="Times New Roman"/>
                <w:sz w:val="28"/>
                <w:szCs w:val="28"/>
                <w:lang w:eastAsia="ru-RU"/>
              </w:rPr>
              <w:t>Выставление знаков безопасности</w:t>
            </w:r>
          </w:p>
        </w:tc>
      </w:tr>
      <w:tr w:rsidR="009A6FD6" w:rsidRPr="009A6FD6" w:rsidTr="00212E43">
        <w:tc>
          <w:tcPr>
            <w:tcW w:w="626" w:type="dxa"/>
            <w:tcBorders>
              <w:top w:val="single" w:sz="4" w:space="0" w:color="auto"/>
              <w:left w:val="single" w:sz="4" w:space="0" w:color="auto"/>
              <w:bottom w:val="single" w:sz="4" w:space="0" w:color="auto"/>
              <w:right w:val="single" w:sz="4" w:space="0" w:color="auto"/>
            </w:tcBorders>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color w:val="000000"/>
                <w:sz w:val="28"/>
                <w:szCs w:val="28"/>
                <w:lang w:eastAsia="ru-RU"/>
              </w:rPr>
              <w:t>2.</w:t>
            </w:r>
          </w:p>
        </w:tc>
        <w:tc>
          <w:tcPr>
            <w:tcW w:w="3168" w:type="dxa"/>
            <w:tcBorders>
              <w:top w:val="single" w:sz="4" w:space="0" w:color="auto"/>
              <w:left w:val="single" w:sz="4" w:space="0" w:color="auto"/>
              <w:bottom w:val="single" w:sz="4" w:space="0" w:color="auto"/>
              <w:right w:val="single" w:sz="4" w:space="0" w:color="auto"/>
            </w:tcBorders>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color w:val="000000"/>
                <w:sz w:val="28"/>
                <w:szCs w:val="28"/>
                <w:lang w:eastAsia="ru-RU"/>
              </w:rPr>
              <w:t>Абрамовский сельсовет (с. Абрамово в 5 м от дома № 6 по улице Советская)</w:t>
            </w:r>
          </w:p>
        </w:tc>
        <w:tc>
          <w:tcPr>
            <w:tcW w:w="2482" w:type="dxa"/>
            <w:tcBorders>
              <w:top w:val="single" w:sz="4" w:space="0" w:color="auto"/>
              <w:left w:val="single" w:sz="4" w:space="0" w:color="auto"/>
              <w:bottom w:val="single" w:sz="4" w:space="0" w:color="auto"/>
              <w:right w:val="single" w:sz="4" w:space="0" w:color="auto"/>
            </w:tcBorders>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color w:val="000000"/>
                <w:sz w:val="28"/>
                <w:szCs w:val="28"/>
                <w:lang w:eastAsia="ru-RU"/>
              </w:rPr>
              <w:t>р. Омь</w:t>
            </w:r>
          </w:p>
        </w:tc>
        <w:tc>
          <w:tcPr>
            <w:tcW w:w="2050" w:type="dxa"/>
            <w:tcBorders>
              <w:top w:val="single" w:sz="4" w:space="0" w:color="auto"/>
              <w:left w:val="single" w:sz="4" w:space="0" w:color="auto"/>
              <w:bottom w:val="single" w:sz="4" w:space="0" w:color="auto"/>
              <w:right w:val="single" w:sz="4" w:space="0" w:color="auto"/>
            </w:tcBorders>
          </w:tcPr>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b/>
                <w:color w:val="000000"/>
                <w:sz w:val="28"/>
                <w:szCs w:val="28"/>
                <w:lang w:eastAsia="ru-RU"/>
              </w:rPr>
            </w:pPr>
            <w:r w:rsidRPr="009A6FD6">
              <w:rPr>
                <w:rFonts w:ascii="Times New Roman" w:eastAsia="Times New Roman" w:hAnsi="Times New Roman" w:cs="Times New Roman"/>
                <w:b/>
                <w:color w:val="000000"/>
                <w:sz w:val="28"/>
                <w:szCs w:val="28"/>
                <w:lang w:eastAsia="ru-RU"/>
              </w:rPr>
              <w:t>0</w:t>
            </w:r>
          </w:p>
        </w:tc>
        <w:tc>
          <w:tcPr>
            <w:tcW w:w="2414" w:type="dxa"/>
            <w:tcBorders>
              <w:top w:val="single" w:sz="4" w:space="0" w:color="auto"/>
              <w:left w:val="single" w:sz="4" w:space="0" w:color="auto"/>
              <w:bottom w:val="single" w:sz="4" w:space="0" w:color="auto"/>
              <w:right w:val="single" w:sz="4" w:space="0" w:color="auto"/>
            </w:tcBorders>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color w:val="000000"/>
                <w:sz w:val="28"/>
                <w:szCs w:val="28"/>
                <w:lang w:eastAsia="ru-RU"/>
              </w:rPr>
              <w:t>5</w:t>
            </w:r>
          </w:p>
        </w:tc>
        <w:tc>
          <w:tcPr>
            <w:tcW w:w="4394" w:type="dxa"/>
            <w:tcBorders>
              <w:top w:val="single" w:sz="4" w:space="0" w:color="auto"/>
              <w:left w:val="single" w:sz="4" w:space="0" w:color="auto"/>
              <w:bottom w:val="single" w:sz="4" w:space="0" w:color="auto"/>
              <w:right w:val="single" w:sz="4" w:space="0" w:color="auto"/>
            </w:tcBorders>
          </w:tcPr>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p>
          <w:p w:rsidR="009A6FD6" w:rsidRPr="009A6FD6" w:rsidRDefault="009A6FD6" w:rsidP="009A6FD6">
            <w:pPr>
              <w:spacing w:after="0" w:line="240" w:lineRule="auto"/>
              <w:jc w:val="center"/>
              <w:rPr>
                <w:rFonts w:ascii="Times New Roman" w:eastAsia="Times New Roman" w:hAnsi="Times New Roman" w:cs="Times New Roman"/>
                <w:color w:val="000000"/>
                <w:sz w:val="28"/>
                <w:szCs w:val="28"/>
                <w:lang w:eastAsia="ru-RU"/>
              </w:rPr>
            </w:pPr>
            <w:r w:rsidRPr="009A6FD6">
              <w:rPr>
                <w:rFonts w:ascii="Times New Roman" w:eastAsia="Times New Roman" w:hAnsi="Times New Roman" w:cs="Times New Roman"/>
                <w:sz w:val="28"/>
                <w:szCs w:val="28"/>
                <w:lang w:eastAsia="ru-RU"/>
              </w:rPr>
              <w:t>Выставление знаков безопасности</w:t>
            </w:r>
          </w:p>
        </w:tc>
      </w:tr>
    </w:tbl>
    <w:p w:rsidR="009A6FD6" w:rsidRDefault="009A6FD6" w:rsidP="009A6FD6">
      <w:pPr>
        <w:spacing w:after="200" w:line="276" w:lineRule="auto"/>
        <w:rPr>
          <w:rFonts w:ascii="Calibri" w:eastAsia="Calibri" w:hAnsi="Calibri" w:cs="Times New Roman"/>
        </w:rPr>
        <w:sectPr w:rsidR="009A6FD6" w:rsidSect="009A6FD6">
          <w:pgSz w:w="16838" w:h="11906" w:orient="landscape"/>
          <w:pgMar w:top="1276" w:right="1134" w:bottom="850" w:left="1134" w:header="708" w:footer="708" w:gutter="0"/>
          <w:cols w:space="708"/>
          <w:docGrid w:linePitch="360"/>
        </w:sectPr>
      </w:pPr>
    </w:p>
    <w:p w:rsidR="009A6FD6" w:rsidRPr="00A4628E" w:rsidRDefault="009A6FD6" w:rsidP="009A6FD6">
      <w:pPr>
        <w:spacing w:after="0" w:line="240" w:lineRule="auto"/>
        <w:jc w:val="center"/>
        <w:rPr>
          <w:rFonts w:ascii="Times New Roman" w:eastAsia="Times New Roman" w:hAnsi="Times New Roman"/>
          <w:b/>
          <w:bCs/>
          <w:color w:val="3C3C3C"/>
          <w:sz w:val="28"/>
          <w:szCs w:val="28"/>
          <w:lang w:eastAsia="ru-RU"/>
        </w:rPr>
      </w:pPr>
      <w:r w:rsidRPr="00A4628E">
        <w:rPr>
          <w:rFonts w:ascii="Times New Roman" w:eastAsia="Times New Roman" w:hAnsi="Times New Roman"/>
          <w:b/>
          <w:bCs/>
          <w:color w:val="3C3C3C"/>
          <w:sz w:val="28"/>
          <w:szCs w:val="28"/>
          <w:lang w:eastAsia="ru-RU"/>
        </w:rPr>
        <w:lastRenderedPageBreak/>
        <w:t>АДМИНИСТРАЦИЯ</w:t>
      </w:r>
    </w:p>
    <w:p w:rsidR="009A6FD6" w:rsidRPr="00A4628E" w:rsidRDefault="009A6FD6" w:rsidP="009A6FD6">
      <w:pPr>
        <w:spacing w:after="0" w:line="240" w:lineRule="auto"/>
        <w:jc w:val="center"/>
        <w:rPr>
          <w:rFonts w:ascii="Times New Roman" w:eastAsia="Times New Roman" w:hAnsi="Times New Roman"/>
          <w:b/>
          <w:bCs/>
          <w:color w:val="3C3C3C"/>
          <w:sz w:val="28"/>
          <w:szCs w:val="28"/>
          <w:lang w:eastAsia="ru-RU"/>
        </w:rPr>
      </w:pPr>
      <w:r w:rsidRPr="00A4628E">
        <w:rPr>
          <w:rFonts w:ascii="Times New Roman" w:eastAsia="Times New Roman" w:hAnsi="Times New Roman"/>
          <w:b/>
          <w:bCs/>
          <w:color w:val="3C3C3C"/>
          <w:sz w:val="28"/>
          <w:szCs w:val="28"/>
          <w:lang w:eastAsia="ru-RU"/>
        </w:rPr>
        <w:t>АБРАМОВСКОГО СЕЛЬСОВЕТА</w:t>
      </w:r>
    </w:p>
    <w:p w:rsidR="009A6FD6" w:rsidRPr="00A4628E" w:rsidRDefault="009A6FD6" w:rsidP="009A6FD6">
      <w:pPr>
        <w:spacing w:after="0" w:line="240" w:lineRule="auto"/>
        <w:jc w:val="center"/>
        <w:rPr>
          <w:rFonts w:ascii="Times New Roman" w:eastAsia="Times New Roman" w:hAnsi="Times New Roman"/>
          <w:b/>
          <w:bCs/>
          <w:color w:val="3C3C3C"/>
          <w:sz w:val="28"/>
          <w:szCs w:val="28"/>
          <w:lang w:eastAsia="ru-RU"/>
        </w:rPr>
      </w:pPr>
      <w:r w:rsidRPr="00A4628E">
        <w:rPr>
          <w:rFonts w:ascii="Times New Roman" w:eastAsia="Times New Roman" w:hAnsi="Times New Roman"/>
          <w:b/>
          <w:bCs/>
          <w:color w:val="3C3C3C"/>
          <w:sz w:val="28"/>
          <w:szCs w:val="28"/>
          <w:lang w:eastAsia="ru-RU"/>
        </w:rPr>
        <w:t>КУЙБЫШЕВСКОГО РАЙОНА</w:t>
      </w:r>
    </w:p>
    <w:p w:rsidR="009A6FD6" w:rsidRPr="00A4628E" w:rsidRDefault="009A6FD6" w:rsidP="009A6FD6">
      <w:pPr>
        <w:spacing w:after="0" w:line="240" w:lineRule="auto"/>
        <w:jc w:val="center"/>
        <w:rPr>
          <w:rFonts w:ascii="Times New Roman" w:eastAsia="Times New Roman" w:hAnsi="Times New Roman"/>
          <w:b/>
          <w:bCs/>
          <w:color w:val="3C3C3C"/>
          <w:sz w:val="28"/>
          <w:szCs w:val="28"/>
          <w:lang w:eastAsia="ru-RU"/>
        </w:rPr>
      </w:pPr>
      <w:r w:rsidRPr="00A4628E">
        <w:rPr>
          <w:rFonts w:ascii="Times New Roman" w:eastAsia="Times New Roman" w:hAnsi="Times New Roman"/>
          <w:b/>
          <w:bCs/>
          <w:color w:val="3C3C3C"/>
          <w:sz w:val="28"/>
          <w:szCs w:val="28"/>
          <w:lang w:eastAsia="ru-RU"/>
        </w:rPr>
        <w:t>НОВОСИБИРСКОЙ ОБЛАСТИ</w:t>
      </w:r>
    </w:p>
    <w:p w:rsidR="009A6FD6" w:rsidRPr="00A4628E" w:rsidRDefault="009A6FD6" w:rsidP="009A6FD6">
      <w:pPr>
        <w:spacing w:after="150" w:line="240" w:lineRule="auto"/>
        <w:jc w:val="center"/>
        <w:rPr>
          <w:rFonts w:ascii="Times New Roman" w:eastAsia="Times New Roman" w:hAnsi="Times New Roman"/>
          <w:b/>
          <w:sz w:val="24"/>
          <w:szCs w:val="24"/>
          <w:lang w:eastAsia="ru-RU"/>
        </w:rPr>
      </w:pPr>
      <w:r w:rsidRPr="00A4628E">
        <w:rPr>
          <w:rFonts w:ascii="Times New Roman" w:eastAsia="Times New Roman" w:hAnsi="Times New Roman"/>
          <w:b/>
          <w:color w:val="3C3C3C"/>
          <w:sz w:val="28"/>
          <w:szCs w:val="28"/>
          <w:lang w:eastAsia="ru-RU"/>
        </w:rPr>
        <w:br/>
      </w:r>
      <w:r w:rsidRPr="00A4628E">
        <w:rPr>
          <w:rFonts w:ascii="Times New Roman" w:eastAsia="Times New Roman" w:hAnsi="Times New Roman"/>
          <w:b/>
          <w:bCs/>
          <w:color w:val="3C3C3C"/>
          <w:sz w:val="28"/>
          <w:szCs w:val="28"/>
          <w:lang w:eastAsia="ru-RU"/>
        </w:rPr>
        <w:t>П О С Т А Н О В Л Е Н И Е</w:t>
      </w:r>
    </w:p>
    <w:p w:rsidR="009A6FD6" w:rsidRDefault="009A6FD6" w:rsidP="009A6FD6">
      <w:pPr>
        <w:spacing w:after="150" w:line="240" w:lineRule="auto"/>
        <w:rPr>
          <w:rFonts w:ascii="Times New Roman" w:eastAsia="Times New Roman" w:hAnsi="Times New Roman"/>
          <w:b/>
          <w:bCs/>
          <w:sz w:val="24"/>
          <w:szCs w:val="24"/>
          <w:lang w:eastAsia="ru-RU"/>
        </w:rPr>
      </w:pPr>
      <w:r>
        <w:rPr>
          <w:rFonts w:ascii="Times New Roman" w:eastAsia="Times New Roman" w:hAnsi="Times New Roman"/>
          <w:b/>
          <w:bCs/>
          <w:color w:val="3C3C3C"/>
          <w:sz w:val="28"/>
          <w:szCs w:val="28"/>
          <w:lang w:eastAsia="ru-RU"/>
        </w:rPr>
        <w:t xml:space="preserve">                                                          с. Абрамово</w:t>
      </w:r>
    </w:p>
    <w:p w:rsidR="009A6FD6" w:rsidRDefault="009A6FD6" w:rsidP="009A6FD6">
      <w:pPr>
        <w:spacing w:after="150" w:line="240" w:lineRule="auto"/>
        <w:rPr>
          <w:rFonts w:ascii="Times New Roman" w:eastAsia="Times New Roman" w:hAnsi="Times New Roman"/>
          <w:sz w:val="24"/>
          <w:szCs w:val="24"/>
          <w:lang w:eastAsia="ru-RU"/>
        </w:rPr>
      </w:pPr>
      <w:r>
        <w:rPr>
          <w:rFonts w:ascii="Times New Roman" w:eastAsia="Times New Roman" w:hAnsi="Times New Roman"/>
          <w:b/>
          <w:bCs/>
          <w:color w:val="3C3C3C"/>
          <w:sz w:val="28"/>
          <w:szCs w:val="28"/>
          <w:lang w:eastAsia="ru-RU"/>
        </w:rPr>
        <w:t>20.11.2024                                                                                                     № 113</w:t>
      </w:r>
    </w:p>
    <w:p w:rsidR="009A6FD6" w:rsidRDefault="009A6FD6" w:rsidP="009A6FD6">
      <w:pPr>
        <w:adjustRightInd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Об утверждении Плана обеспечения безопасности людей на водных объектах              в Абрамовском сельсовете Куйбышевского района                                      Новосибирской области в 2025 году</w:t>
      </w:r>
    </w:p>
    <w:p w:rsidR="009A6FD6" w:rsidRDefault="009A6FD6" w:rsidP="009A6FD6">
      <w:pPr>
        <w:spacing w:after="0" w:line="240" w:lineRule="auto"/>
        <w:jc w:val="center"/>
        <w:rPr>
          <w:rFonts w:ascii="Times New Roman" w:eastAsia="Times New Roman" w:hAnsi="Times New Roman"/>
          <w:sz w:val="28"/>
          <w:szCs w:val="28"/>
          <w:lang w:eastAsia="ru-RU"/>
        </w:rPr>
      </w:pPr>
    </w:p>
    <w:p w:rsidR="009A6FD6" w:rsidRDefault="009A6FD6" w:rsidP="009A6FD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В соответствии с пунктом 24 части 1 статьи 15 Федерального закона от 06.10.2003 № 131-ФЗ «Об общих принципах организации местного самоуправления в Российской Федерации»,</w:t>
      </w:r>
      <w:r w:rsidRPr="00C8269D">
        <w:rPr>
          <w:rFonts w:ascii="Times New Roman" w:eastAsia="Times New Roman" w:hAnsi="Times New Roman"/>
          <w:sz w:val="28"/>
          <w:szCs w:val="28"/>
          <w:lang w:eastAsia="ru-RU"/>
        </w:rPr>
        <w:t xml:space="preserve"> </w:t>
      </w:r>
      <w:hyperlink r:id="rId9" w:history="1">
        <w:r w:rsidRPr="00C8269D">
          <w:rPr>
            <w:rStyle w:val="a3"/>
            <w:rFonts w:ascii="Times New Roman" w:eastAsia="Times New Roman" w:hAnsi="Times New Roman"/>
            <w:color w:val="000000" w:themeColor="text1"/>
            <w:sz w:val="28"/>
            <w:szCs w:val="20"/>
            <w:u w:val="none"/>
            <w:lang w:eastAsia="ru-RU"/>
          </w:rPr>
          <w:t>постановлением</w:t>
        </w:r>
      </w:hyperlink>
      <w:r>
        <w:rPr>
          <w:rFonts w:ascii="Times New Roman" w:eastAsia="Times New Roman" w:hAnsi="Times New Roman"/>
          <w:sz w:val="28"/>
          <w:szCs w:val="28"/>
          <w:lang w:eastAsia="ru-RU"/>
        </w:rPr>
        <w:t xml:space="preserve"> Правительства Новосибирской области от 10.11.2014 № 445-п «Об утверждении Правил охраны жизни людей на водных объектах в Новосибирской области», статьей 5 Устава Абрамовского сельсовета Куйбышевского района Новосибирской области и в целях улучшения профилактической и организационной работы по обеспечению безопасности людей на водных объектах в  Абрамовском сельсовете Куйбышевском районе Новосибирской области, администрация Абрамовского сельсовета. </w:t>
      </w:r>
    </w:p>
    <w:p w:rsidR="009A6FD6" w:rsidRDefault="009A6FD6" w:rsidP="009A6FD6">
      <w:pPr>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ПОСТАНОВЛЯЕТ:</w:t>
      </w:r>
    </w:p>
    <w:p w:rsidR="009A6FD6" w:rsidRDefault="009A6FD6" w:rsidP="009A6FD6">
      <w:pPr>
        <w:numPr>
          <w:ilvl w:val="0"/>
          <w:numId w:val="2"/>
        </w:numPr>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План обеспечения безопасности людей на водных объектах в Абрамовском сельсовете Куйбышевского района Новосибирской области в 2025 году.</w:t>
      </w:r>
    </w:p>
    <w:p w:rsidR="009A6FD6" w:rsidRDefault="009A6FD6" w:rsidP="009A6FD6">
      <w:pPr>
        <w:numPr>
          <w:ilvl w:val="0"/>
          <w:numId w:val="2"/>
        </w:numPr>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от 18.12.2023г № 142 «Об утверждении Плана обеспечения безопасности людей на водных объектах в Абрамовском сельсовете Куйбышевского района Новосибирской области в 2024 году» признать утратившим силу.</w:t>
      </w:r>
    </w:p>
    <w:p w:rsidR="009A6FD6" w:rsidRDefault="009A6FD6" w:rsidP="009A6FD6">
      <w:pPr>
        <w:numPr>
          <w:ilvl w:val="0"/>
          <w:numId w:val="2"/>
        </w:numPr>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Опубликовать данное постановление в бюллетене органов местного самоуправления «Курьер» и на официальном сайте Абрамовского сельсовета Куйбышевского района Новосибирской области.</w:t>
      </w:r>
    </w:p>
    <w:p w:rsidR="009A6FD6" w:rsidRDefault="009A6FD6" w:rsidP="009A6FD6">
      <w:pPr>
        <w:numPr>
          <w:ilvl w:val="0"/>
          <w:numId w:val="2"/>
        </w:numPr>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color w:val="000000"/>
          <w:sz w:val="44"/>
          <w:szCs w:val="44"/>
          <w:lang w:eastAsia="ru-RU"/>
        </w:rPr>
        <w:t xml:space="preserve"> </w:t>
      </w:r>
      <w:r>
        <w:rPr>
          <w:rFonts w:ascii="Times New Roman" w:eastAsia="Times New Roman" w:hAnsi="Times New Roman"/>
          <w:color w:val="000000"/>
          <w:sz w:val="28"/>
          <w:szCs w:val="28"/>
          <w:lang w:eastAsia="ru-RU"/>
        </w:rPr>
        <w:t>Контроль за исполнением постановления возлагаю на себя.</w:t>
      </w:r>
    </w:p>
    <w:p w:rsidR="009A6FD6" w:rsidRDefault="009A6FD6" w:rsidP="009A6FD6">
      <w:pPr>
        <w:spacing w:after="0" w:line="240" w:lineRule="auto"/>
        <w:jc w:val="both"/>
        <w:rPr>
          <w:rFonts w:ascii="Times New Roman" w:eastAsia="Times New Roman" w:hAnsi="Times New Roman"/>
          <w:sz w:val="28"/>
          <w:szCs w:val="28"/>
          <w:lang w:eastAsia="ru-RU"/>
        </w:rPr>
      </w:pPr>
    </w:p>
    <w:p w:rsidR="009A6FD6" w:rsidRDefault="009A6FD6" w:rsidP="009A6FD6">
      <w:pPr>
        <w:spacing w:after="0" w:line="240" w:lineRule="auto"/>
        <w:jc w:val="both"/>
        <w:rPr>
          <w:rFonts w:ascii="Times New Roman" w:eastAsia="Times New Roman" w:hAnsi="Times New Roman"/>
          <w:sz w:val="28"/>
          <w:szCs w:val="28"/>
          <w:lang w:eastAsia="ru-RU"/>
        </w:rPr>
      </w:pPr>
    </w:p>
    <w:p w:rsidR="009A6FD6" w:rsidRDefault="009A6FD6" w:rsidP="009A6FD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И.о</w:t>
      </w:r>
      <w:proofErr w:type="spellEnd"/>
      <w:r>
        <w:rPr>
          <w:rFonts w:ascii="Times New Roman" w:eastAsia="Times New Roman" w:hAnsi="Times New Roman"/>
          <w:sz w:val="28"/>
          <w:szCs w:val="28"/>
          <w:lang w:eastAsia="ru-RU"/>
        </w:rPr>
        <w:t>. главы Абрамовского сельсовета</w:t>
      </w:r>
    </w:p>
    <w:p w:rsidR="009A6FD6" w:rsidRDefault="009A6FD6" w:rsidP="009A6FD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Куйбышевского района</w:t>
      </w:r>
    </w:p>
    <w:p w:rsidR="009A6FD6" w:rsidRDefault="009A6FD6" w:rsidP="009A6FD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Новосибирской области                                                            Г.П. Устюгова                                                           </w:t>
      </w:r>
    </w:p>
    <w:p w:rsidR="009A6FD6" w:rsidRDefault="009A6FD6" w:rsidP="009A6FD6">
      <w:pPr>
        <w:spacing w:after="0" w:line="240" w:lineRule="auto"/>
        <w:rPr>
          <w:rFonts w:ascii="Times New Roman" w:eastAsia="Times New Roman" w:hAnsi="Times New Roman"/>
          <w:sz w:val="20"/>
          <w:szCs w:val="20"/>
          <w:lang w:eastAsia="ru-RU"/>
        </w:rPr>
      </w:pPr>
    </w:p>
    <w:p w:rsidR="009A6FD6" w:rsidRDefault="009A6FD6" w:rsidP="009A6FD6">
      <w:pPr>
        <w:spacing w:after="0" w:line="240" w:lineRule="auto"/>
        <w:rPr>
          <w:rFonts w:ascii="Times New Roman" w:eastAsia="Times New Roman" w:hAnsi="Times New Roman"/>
          <w:sz w:val="20"/>
          <w:szCs w:val="20"/>
          <w:lang w:eastAsia="ru-RU"/>
        </w:rPr>
      </w:pPr>
    </w:p>
    <w:p w:rsidR="009A6FD6" w:rsidRDefault="009A6FD6" w:rsidP="009A6FD6">
      <w:pPr>
        <w:spacing w:after="0" w:line="240" w:lineRule="auto"/>
        <w:rPr>
          <w:rFonts w:ascii="Times New Roman" w:eastAsia="Times New Roman" w:hAnsi="Times New Roman"/>
          <w:sz w:val="16"/>
          <w:szCs w:val="16"/>
          <w:lang w:eastAsia="ru-RU"/>
        </w:rPr>
      </w:pPr>
    </w:p>
    <w:p w:rsidR="009A6FD6" w:rsidRDefault="009A6FD6" w:rsidP="009A6FD6">
      <w:pPr>
        <w:spacing w:after="0" w:line="240" w:lineRule="auto"/>
        <w:rPr>
          <w:rFonts w:ascii="Times New Roman" w:eastAsia="Times New Roman" w:hAnsi="Times New Roman"/>
          <w:sz w:val="24"/>
          <w:szCs w:val="24"/>
          <w:lang w:eastAsia="ru-RU"/>
        </w:rPr>
      </w:pPr>
    </w:p>
    <w:p w:rsidR="009A6FD6" w:rsidRDefault="009A6FD6" w:rsidP="009A6FD6">
      <w:pPr>
        <w:spacing w:after="0" w:line="240" w:lineRule="auto"/>
        <w:rPr>
          <w:rFonts w:ascii="Times New Roman" w:eastAsia="Times New Roman" w:hAnsi="Times New Roman"/>
          <w:sz w:val="16"/>
          <w:szCs w:val="16"/>
          <w:lang w:eastAsia="ru-RU"/>
        </w:rPr>
      </w:pPr>
    </w:p>
    <w:p w:rsidR="009A6FD6" w:rsidRDefault="009A6FD6" w:rsidP="009A6FD6">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9A6FD6" w:rsidRDefault="009A6FD6" w:rsidP="009A6FD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УТВЕРЖДЕН</w:t>
      </w:r>
    </w:p>
    <w:p w:rsidR="009A6FD6" w:rsidRDefault="009A6FD6" w:rsidP="009A6FD6">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постановлением администрации</w:t>
      </w:r>
    </w:p>
    <w:p w:rsidR="009A6FD6" w:rsidRDefault="009A6FD6" w:rsidP="009A6FD6">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Абрамовского сельсовета</w:t>
      </w:r>
    </w:p>
    <w:p w:rsidR="009A6FD6" w:rsidRDefault="009A6FD6" w:rsidP="009A6FD6">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t>Куйбышевского района</w:t>
      </w:r>
    </w:p>
    <w:p w:rsidR="009A6FD6" w:rsidRDefault="009A6FD6" w:rsidP="009A6FD6">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Новосибирской области</w:t>
      </w:r>
    </w:p>
    <w:p w:rsidR="009A6FD6" w:rsidRDefault="009A6FD6" w:rsidP="009A6FD6">
      <w:pPr>
        <w:widowControl w:val="0"/>
        <w:suppressLineNumbers/>
        <w:suppressAutoHyphens/>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 xml:space="preserve">                                                                                        от 21.11.2024 № 113</w:t>
      </w:r>
    </w:p>
    <w:p w:rsidR="009A6FD6" w:rsidRDefault="009A6FD6" w:rsidP="009A6FD6">
      <w:pPr>
        <w:spacing w:after="0" w:line="240" w:lineRule="auto"/>
        <w:jc w:val="center"/>
        <w:rPr>
          <w:rFonts w:ascii="Times New Roman" w:eastAsia="Times New Roman" w:hAnsi="Times New Roman"/>
          <w:b/>
          <w:sz w:val="28"/>
          <w:szCs w:val="28"/>
          <w:lang w:eastAsia="ru-RU"/>
        </w:rPr>
      </w:pPr>
    </w:p>
    <w:p w:rsidR="009A6FD6" w:rsidRDefault="009A6FD6" w:rsidP="009A6FD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ПЛАН </w:t>
      </w:r>
    </w:p>
    <w:p w:rsidR="009A6FD6" w:rsidRDefault="009A6FD6" w:rsidP="009A6FD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обеспечения безопасности людей на водных объектах </w:t>
      </w:r>
    </w:p>
    <w:p w:rsidR="009A6FD6" w:rsidRDefault="009A6FD6" w:rsidP="009A6FD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Абрамовском сельсовете Куйбышевского района Новосибирской области в 2025 году</w:t>
      </w:r>
    </w:p>
    <w:p w:rsidR="009A6FD6" w:rsidRDefault="009A6FD6" w:rsidP="009A6FD6">
      <w:pPr>
        <w:spacing w:after="0" w:line="240" w:lineRule="auto"/>
        <w:rPr>
          <w:rFonts w:ascii="Times New Roman" w:eastAsia="Times New Roman" w:hAnsi="Times New Roman"/>
          <w:color w:val="000000"/>
          <w:sz w:val="28"/>
          <w:szCs w:val="28"/>
          <w:lang w:eastAsia="ru-RU"/>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510"/>
        <w:gridCol w:w="1843"/>
        <w:gridCol w:w="3827"/>
      </w:tblGrid>
      <w:tr w:rsidR="009A6FD6" w:rsidTr="00212E43">
        <w:trPr>
          <w:tblHeader/>
        </w:trPr>
        <w:tc>
          <w:tcPr>
            <w:tcW w:w="594"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п/п</w:t>
            </w:r>
          </w:p>
        </w:tc>
        <w:tc>
          <w:tcPr>
            <w:tcW w:w="4510"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проводимых мероприятий</w:t>
            </w:r>
          </w:p>
        </w:tc>
        <w:tc>
          <w:tcPr>
            <w:tcW w:w="1843"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Сроки исполнения</w:t>
            </w:r>
          </w:p>
        </w:tc>
        <w:tc>
          <w:tcPr>
            <w:tcW w:w="3827"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Исполнители</w:t>
            </w:r>
          </w:p>
        </w:tc>
      </w:tr>
      <w:tr w:rsidR="009A6FD6" w:rsidTr="00212E43">
        <w:tc>
          <w:tcPr>
            <w:tcW w:w="594"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510"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и проведение месячника безопасности людей на водных объектах Абрамовского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январь-апрель, ноябрь-декабрь </w:t>
            </w:r>
          </w:p>
        </w:tc>
        <w:tc>
          <w:tcPr>
            <w:tcW w:w="3827"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Абрамовского сельсовета</w:t>
            </w:r>
          </w:p>
        </w:tc>
      </w:tr>
      <w:tr w:rsidR="009A6FD6" w:rsidTr="00212E43">
        <w:tc>
          <w:tcPr>
            <w:tcW w:w="594"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510"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комплекса мероприятий, направленных на недопущение массового выхода людей и выезда автомобильного транспорта на лед в необорудованных местах на водных объектах (установка знаков безопасности о запрещении выхода (выезда) на лед)</w:t>
            </w:r>
          </w:p>
        </w:tc>
        <w:tc>
          <w:tcPr>
            <w:tcW w:w="1843"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январь - апрель,</w:t>
            </w:r>
          </w:p>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ноябрь-декабрь</w:t>
            </w:r>
          </w:p>
        </w:tc>
        <w:tc>
          <w:tcPr>
            <w:tcW w:w="3827"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Абрамовского сельсовета </w:t>
            </w:r>
          </w:p>
        </w:tc>
      </w:tr>
      <w:tr w:rsidR="009A6FD6" w:rsidTr="00212E43">
        <w:tc>
          <w:tcPr>
            <w:tcW w:w="594"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4510"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1843"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Март-май</w:t>
            </w:r>
          </w:p>
        </w:tc>
        <w:tc>
          <w:tcPr>
            <w:tcW w:w="3827"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Абрамовского сельсовета </w:t>
            </w:r>
          </w:p>
        </w:tc>
      </w:tr>
      <w:tr w:rsidR="009A6FD6" w:rsidTr="00212E43">
        <w:tc>
          <w:tcPr>
            <w:tcW w:w="594"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4510"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и осуществление контроля за принятием необходимых мер по обеспечению безопасности людей в местах неорганизованного отдыха на водных объектах, установка предупреждающих (запрещающих) знаков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 1 июня </w:t>
            </w:r>
          </w:p>
        </w:tc>
        <w:tc>
          <w:tcPr>
            <w:tcW w:w="3827"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Абрамовского сельсовета совместно с отделом гражданской обороны и чрезвычайных ситуаций администрации Куйбышевского района (по согласованию).</w:t>
            </w:r>
          </w:p>
        </w:tc>
      </w:tr>
      <w:tr w:rsidR="009A6FD6" w:rsidTr="00212E43">
        <w:tc>
          <w:tcPr>
            <w:tcW w:w="594"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4510"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Проведение профилактических мероприятий по предупреждению </w:t>
            </w:r>
            <w:r>
              <w:rPr>
                <w:rFonts w:ascii="Times New Roman" w:eastAsia="Times New Roman" w:hAnsi="Times New Roman"/>
                <w:sz w:val="28"/>
                <w:szCs w:val="28"/>
                <w:lang w:eastAsia="ru-RU"/>
              </w:rPr>
              <w:lastRenderedPageBreak/>
              <w:t>гибели и травматизма людей на водных объектах, охране их жизни и здоровья (подготовка и распространение плакатов, памяток, листовок, подготовка статей на сайте Абрамовского сельсовета, в бюллетене органов местного самоуправления «Курьер»</w:t>
            </w:r>
          </w:p>
        </w:tc>
        <w:tc>
          <w:tcPr>
            <w:tcW w:w="1843"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Январь - декабрь</w:t>
            </w:r>
          </w:p>
        </w:tc>
        <w:tc>
          <w:tcPr>
            <w:tcW w:w="3827"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Абрамовского сельсовета</w:t>
            </w:r>
          </w:p>
          <w:p w:rsidR="009A6FD6" w:rsidRDefault="009A6FD6" w:rsidP="00212E4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tc>
      </w:tr>
      <w:tr w:rsidR="009A6FD6" w:rsidTr="00212E43">
        <w:tc>
          <w:tcPr>
            <w:tcW w:w="594"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11.</w:t>
            </w:r>
          </w:p>
        </w:tc>
        <w:tc>
          <w:tcPr>
            <w:tcW w:w="4510" w:type="dxa"/>
            <w:tcBorders>
              <w:top w:val="single" w:sz="4" w:space="0" w:color="auto"/>
              <w:left w:val="single" w:sz="4" w:space="0" w:color="auto"/>
              <w:bottom w:val="single" w:sz="4" w:space="0" w:color="auto"/>
              <w:right w:val="single" w:sz="4" w:space="0" w:color="auto"/>
            </w:tcBorders>
            <w:hideMark/>
          </w:tcPr>
          <w:p w:rsidR="009A6FD6" w:rsidRDefault="009A6FD6" w:rsidP="00212E43">
            <w:pPr>
              <w:keepNext/>
              <w:spacing w:after="60" w:line="240" w:lineRule="auto"/>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Организация и проведение месячника безопасности людей на водных объектах Абрамовского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Май-сентябрь</w:t>
            </w:r>
          </w:p>
        </w:tc>
        <w:tc>
          <w:tcPr>
            <w:tcW w:w="3827" w:type="dxa"/>
            <w:tcBorders>
              <w:top w:val="single" w:sz="4" w:space="0" w:color="auto"/>
              <w:left w:val="single" w:sz="4" w:space="0" w:color="auto"/>
              <w:bottom w:val="single" w:sz="4" w:space="0" w:color="auto"/>
              <w:right w:val="single" w:sz="4" w:space="0" w:color="auto"/>
            </w:tcBorders>
            <w:hideMark/>
          </w:tcPr>
          <w:p w:rsidR="009A6FD6" w:rsidRDefault="009A6FD6" w:rsidP="00212E4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Абрамовского сельсовета</w:t>
            </w:r>
          </w:p>
        </w:tc>
      </w:tr>
    </w:tbl>
    <w:p w:rsidR="009A6FD6" w:rsidRDefault="009A6FD6" w:rsidP="009A6FD6"/>
    <w:p w:rsidR="009A6FD6" w:rsidRDefault="009A6FD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492266" w:rsidRDefault="00492266" w:rsidP="009A6FD6"/>
    <w:p w:rsidR="009A6FD6" w:rsidRPr="009A6FD6" w:rsidRDefault="009A6FD6" w:rsidP="009A6FD6">
      <w:pPr>
        <w:spacing w:after="200" w:line="276" w:lineRule="auto"/>
        <w:rPr>
          <w:rFonts w:ascii="Calibri" w:eastAsia="Calibri" w:hAnsi="Calibri" w:cs="Times New Roman"/>
        </w:rPr>
      </w:pPr>
    </w:p>
    <w:p w:rsidR="009A6FD6" w:rsidRPr="009A6FD6" w:rsidRDefault="009A6FD6" w:rsidP="009A6FD6">
      <w:pPr>
        <w:spacing w:after="200" w:line="276" w:lineRule="auto"/>
        <w:rPr>
          <w:rFonts w:ascii="Calibri" w:eastAsia="Calibri" w:hAnsi="Calibri" w:cs="Times New Roman"/>
        </w:rPr>
      </w:pPr>
    </w:p>
    <w:p w:rsidR="009A6FD6" w:rsidRDefault="009A6FD6"/>
    <w:p w:rsidR="009A6FD6" w:rsidRDefault="009A6FD6"/>
    <w:p w:rsidR="00492266" w:rsidRPr="00492266" w:rsidRDefault="00492266" w:rsidP="00492266">
      <w:pPr>
        <w:keepNext/>
        <w:spacing w:after="0" w:line="240" w:lineRule="auto"/>
        <w:jc w:val="center"/>
        <w:outlineLvl w:val="0"/>
        <w:rPr>
          <w:rFonts w:ascii="Times New Roman" w:eastAsia="Times New Roman" w:hAnsi="Times New Roman" w:cs="Times New Roman"/>
          <w:b/>
          <w:bCs/>
          <w:sz w:val="28"/>
          <w:szCs w:val="28"/>
          <w:lang w:val="x-none" w:eastAsia="x-none"/>
        </w:rPr>
      </w:pPr>
      <w:r w:rsidRPr="00492266">
        <w:rPr>
          <w:rFonts w:ascii="Times New Roman" w:eastAsia="Times New Roman" w:hAnsi="Times New Roman" w:cs="Times New Roman"/>
          <w:b/>
          <w:bCs/>
          <w:sz w:val="28"/>
          <w:szCs w:val="28"/>
          <w:lang w:val="x-none" w:eastAsia="x-none"/>
        </w:rPr>
        <w:lastRenderedPageBreak/>
        <w:t xml:space="preserve">АДМИНИСТРАЦИЯ </w:t>
      </w:r>
    </w:p>
    <w:p w:rsidR="00492266" w:rsidRPr="00492266" w:rsidRDefault="00492266" w:rsidP="00492266">
      <w:pPr>
        <w:keepNext/>
        <w:spacing w:after="0" w:line="240" w:lineRule="auto"/>
        <w:jc w:val="center"/>
        <w:outlineLvl w:val="0"/>
        <w:rPr>
          <w:rFonts w:ascii="Times New Roman" w:eastAsia="Times New Roman" w:hAnsi="Times New Roman" w:cs="Times New Roman"/>
          <w:b/>
          <w:bCs/>
          <w:sz w:val="28"/>
          <w:szCs w:val="28"/>
          <w:lang w:val="x-none" w:eastAsia="x-none"/>
        </w:rPr>
      </w:pPr>
      <w:r w:rsidRPr="00492266">
        <w:rPr>
          <w:rFonts w:ascii="Times New Roman" w:eastAsia="Times New Roman" w:hAnsi="Times New Roman" w:cs="Times New Roman"/>
          <w:b/>
          <w:bCs/>
          <w:sz w:val="28"/>
          <w:szCs w:val="28"/>
          <w:lang w:val="x-none" w:eastAsia="x-none"/>
        </w:rPr>
        <w:t>АБРАМОВСКОГО СЕЛЬСОВЕТА</w:t>
      </w:r>
    </w:p>
    <w:p w:rsidR="00492266" w:rsidRPr="00492266" w:rsidRDefault="00492266" w:rsidP="00492266">
      <w:pPr>
        <w:keepNext/>
        <w:spacing w:after="0" w:line="240" w:lineRule="auto"/>
        <w:jc w:val="center"/>
        <w:outlineLvl w:val="0"/>
        <w:rPr>
          <w:rFonts w:ascii="Times New Roman" w:eastAsia="Times New Roman" w:hAnsi="Times New Roman" w:cs="Times New Roman"/>
          <w:b/>
          <w:bCs/>
          <w:sz w:val="28"/>
          <w:szCs w:val="28"/>
          <w:lang w:val="x-none" w:eastAsia="x-none"/>
        </w:rPr>
      </w:pPr>
      <w:r w:rsidRPr="00492266">
        <w:rPr>
          <w:rFonts w:ascii="Times New Roman" w:eastAsia="Times New Roman" w:hAnsi="Times New Roman" w:cs="Times New Roman"/>
          <w:b/>
          <w:bCs/>
          <w:sz w:val="28"/>
          <w:szCs w:val="28"/>
          <w:lang w:val="x-none" w:eastAsia="x-none"/>
        </w:rPr>
        <w:t xml:space="preserve"> КУЙБЫШЕВСКОГО РАЙОНА </w:t>
      </w:r>
    </w:p>
    <w:p w:rsidR="00492266" w:rsidRPr="00492266" w:rsidRDefault="00492266" w:rsidP="00492266">
      <w:pPr>
        <w:keepNext/>
        <w:spacing w:after="0" w:line="240" w:lineRule="auto"/>
        <w:jc w:val="center"/>
        <w:outlineLvl w:val="0"/>
        <w:rPr>
          <w:rFonts w:ascii="Times New Roman" w:eastAsia="Times New Roman" w:hAnsi="Times New Roman" w:cs="Times New Roman"/>
          <w:b/>
          <w:bCs/>
          <w:sz w:val="28"/>
          <w:szCs w:val="28"/>
          <w:lang w:val="x-none" w:eastAsia="x-none"/>
        </w:rPr>
      </w:pPr>
      <w:r w:rsidRPr="00492266">
        <w:rPr>
          <w:rFonts w:ascii="Times New Roman" w:eastAsia="Times New Roman" w:hAnsi="Times New Roman" w:cs="Times New Roman"/>
          <w:b/>
          <w:bCs/>
          <w:sz w:val="28"/>
          <w:szCs w:val="28"/>
          <w:lang w:val="x-none" w:eastAsia="x-none"/>
        </w:rPr>
        <w:t>НОВОСИБИРСКОЙ ОБЛАСТИ</w:t>
      </w:r>
    </w:p>
    <w:p w:rsidR="00492266" w:rsidRPr="00492266" w:rsidRDefault="00492266" w:rsidP="00492266">
      <w:pPr>
        <w:spacing w:after="120" w:line="240" w:lineRule="auto"/>
        <w:rPr>
          <w:rFonts w:ascii="Times New Roman" w:eastAsia="Times New Roman" w:hAnsi="Times New Roman" w:cs="Times New Roman"/>
          <w:sz w:val="24"/>
          <w:szCs w:val="24"/>
          <w:lang w:eastAsia="ru-RU"/>
        </w:rPr>
      </w:pPr>
    </w:p>
    <w:p w:rsidR="00492266" w:rsidRPr="00492266" w:rsidRDefault="00492266" w:rsidP="00492266">
      <w:pPr>
        <w:keepNext/>
        <w:spacing w:before="240" w:after="60" w:line="240" w:lineRule="auto"/>
        <w:jc w:val="center"/>
        <w:outlineLvl w:val="1"/>
        <w:rPr>
          <w:rFonts w:ascii="Times New Roman" w:eastAsia="Times New Roman" w:hAnsi="Times New Roman" w:cs="Times New Roman"/>
          <w:b/>
          <w:bCs/>
          <w:iCs/>
          <w:sz w:val="28"/>
          <w:szCs w:val="28"/>
          <w:lang w:val="x-none" w:eastAsia="x-none"/>
        </w:rPr>
      </w:pPr>
      <w:r w:rsidRPr="00492266">
        <w:rPr>
          <w:rFonts w:ascii="Times New Roman" w:eastAsia="Times New Roman" w:hAnsi="Times New Roman" w:cs="Times New Roman"/>
          <w:b/>
          <w:bCs/>
          <w:iCs/>
          <w:sz w:val="28"/>
          <w:szCs w:val="28"/>
          <w:lang w:val="x-none" w:eastAsia="x-none"/>
        </w:rPr>
        <w:t>ПОСТАНОВЛЕНИЕ</w:t>
      </w:r>
    </w:p>
    <w:p w:rsidR="00492266" w:rsidRPr="00492266" w:rsidRDefault="00492266" w:rsidP="00492266">
      <w:pPr>
        <w:spacing w:after="0" w:line="240" w:lineRule="auto"/>
        <w:jc w:val="center"/>
        <w:rPr>
          <w:rFonts w:ascii="Times New Roman" w:eastAsia="Times New Roman" w:hAnsi="Times New Roman" w:cs="Times New Roman"/>
          <w:sz w:val="24"/>
          <w:szCs w:val="24"/>
          <w:lang w:eastAsia="ru-RU"/>
        </w:rPr>
      </w:pP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r w:rsidRPr="00492266">
        <w:rPr>
          <w:rFonts w:ascii="Times New Roman" w:eastAsia="Times New Roman" w:hAnsi="Times New Roman" w:cs="Times New Roman"/>
          <w:b/>
          <w:sz w:val="28"/>
          <w:szCs w:val="28"/>
          <w:lang w:eastAsia="ru-RU"/>
        </w:rPr>
        <w:t>с. Абрамово</w:t>
      </w: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r w:rsidRPr="00492266">
        <w:rPr>
          <w:rFonts w:ascii="Times New Roman" w:eastAsia="Times New Roman" w:hAnsi="Times New Roman" w:cs="Times New Roman"/>
          <w:b/>
          <w:sz w:val="28"/>
          <w:szCs w:val="28"/>
          <w:lang w:eastAsia="ru-RU"/>
        </w:rPr>
        <w:t>20.11.2024                                                                                        № 114</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r w:rsidRPr="00492266">
        <w:rPr>
          <w:rFonts w:ascii="Times New Roman" w:eastAsia="Times New Roman" w:hAnsi="Times New Roman" w:cs="Times New Roman"/>
          <w:b/>
          <w:sz w:val="28"/>
          <w:szCs w:val="28"/>
          <w:lang w:eastAsia="ru-RU"/>
        </w:rPr>
        <w:t xml:space="preserve">О проведении месячника безопасности людей на водных </w:t>
      </w: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r w:rsidRPr="00492266">
        <w:rPr>
          <w:rFonts w:ascii="Times New Roman" w:eastAsia="Times New Roman" w:hAnsi="Times New Roman" w:cs="Times New Roman"/>
          <w:b/>
          <w:sz w:val="28"/>
          <w:szCs w:val="28"/>
          <w:lang w:eastAsia="ru-RU"/>
        </w:rPr>
        <w:t xml:space="preserve">объектах Абрамовского сельсовета Куйбышевского района </w:t>
      </w: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r w:rsidRPr="00492266">
        <w:rPr>
          <w:rFonts w:ascii="Times New Roman" w:eastAsia="Times New Roman" w:hAnsi="Times New Roman" w:cs="Times New Roman"/>
          <w:b/>
          <w:sz w:val="28"/>
          <w:szCs w:val="28"/>
          <w:lang w:eastAsia="ru-RU"/>
        </w:rPr>
        <w:t xml:space="preserve">Новосибирской области в </w:t>
      </w:r>
      <w:proofErr w:type="spellStart"/>
      <w:r w:rsidRPr="00492266">
        <w:rPr>
          <w:rFonts w:ascii="Times New Roman" w:eastAsia="Times New Roman" w:hAnsi="Times New Roman" w:cs="Times New Roman"/>
          <w:b/>
          <w:sz w:val="28"/>
          <w:szCs w:val="28"/>
          <w:lang w:eastAsia="ru-RU"/>
        </w:rPr>
        <w:t>осенне</w:t>
      </w:r>
      <w:proofErr w:type="spellEnd"/>
      <w:r w:rsidRPr="00492266">
        <w:rPr>
          <w:rFonts w:ascii="Times New Roman" w:eastAsia="Times New Roman" w:hAnsi="Times New Roman" w:cs="Times New Roman"/>
          <w:b/>
          <w:sz w:val="28"/>
          <w:szCs w:val="28"/>
          <w:lang w:eastAsia="ru-RU"/>
        </w:rPr>
        <w:t xml:space="preserve"> </w:t>
      </w:r>
      <w:proofErr w:type="gramStart"/>
      <w:r w:rsidRPr="00492266">
        <w:rPr>
          <w:rFonts w:ascii="Times New Roman" w:eastAsia="Times New Roman" w:hAnsi="Times New Roman" w:cs="Times New Roman"/>
          <w:b/>
          <w:sz w:val="28"/>
          <w:szCs w:val="28"/>
          <w:lang w:eastAsia="ru-RU"/>
        </w:rPr>
        <w:t>–  зимний</w:t>
      </w:r>
      <w:proofErr w:type="gramEnd"/>
      <w:r w:rsidRPr="00492266">
        <w:rPr>
          <w:rFonts w:ascii="Times New Roman" w:eastAsia="Times New Roman" w:hAnsi="Times New Roman" w:cs="Times New Roman"/>
          <w:b/>
          <w:sz w:val="28"/>
          <w:szCs w:val="28"/>
          <w:lang w:eastAsia="ru-RU"/>
        </w:rPr>
        <w:t xml:space="preserve"> период 2024 - 2025 годов</w:t>
      </w:r>
    </w:p>
    <w:p w:rsidR="00492266" w:rsidRPr="00492266" w:rsidRDefault="00492266" w:rsidP="00492266">
      <w:pPr>
        <w:spacing w:after="0" w:line="240" w:lineRule="auto"/>
        <w:jc w:val="both"/>
        <w:rPr>
          <w:rFonts w:ascii="Times New Roman" w:eastAsia="Times New Roman" w:hAnsi="Times New Roman" w:cs="Times New Roman"/>
          <w:sz w:val="24"/>
          <w:szCs w:val="24"/>
          <w:lang w:eastAsia="ru-RU"/>
        </w:rPr>
      </w:pPr>
    </w:p>
    <w:p w:rsidR="00492266" w:rsidRPr="00492266" w:rsidRDefault="00492266" w:rsidP="00492266">
      <w:pPr>
        <w:spacing w:after="0" w:line="240" w:lineRule="auto"/>
        <w:jc w:val="both"/>
        <w:rPr>
          <w:rFonts w:ascii="Times New Roman" w:eastAsia="Times New Roman" w:hAnsi="Times New Roman" w:cs="Times New Roman"/>
          <w:sz w:val="24"/>
          <w:szCs w:val="24"/>
          <w:lang w:eastAsia="ru-RU"/>
        </w:rPr>
      </w:pPr>
    </w:p>
    <w:p w:rsidR="00492266" w:rsidRPr="00492266" w:rsidRDefault="00492266" w:rsidP="00492266">
      <w:pPr>
        <w:spacing w:after="0" w:line="240" w:lineRule="auto"/>
        <w:ind w:firstLine="720"/>
        <w:jc w:val="both"/>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В соответствии со статьей 15 Федерального закона от 06.10.2003 № 131 ФЗ «Об общих принципах организации местного самоуправления в Российской Федерации», статьей 5 Устава Абрамовского сельсовета Куйбышевского района, в целях качественного осуществления мероприятий по обеспечению безопасности людей на водных объектах, охране их жизни и здоровья, недопущению несчастных случаев и происшествий, гибели и травматизма людей на водных объектах Абрамовского сельсовета Куйбышевского района Новосибирской области в осеннее-зимний период 2024-2025 годов, администрация Абрамовского сельсовета Куйбышевского района Новосибирской области </w:t>
      </w:r>
    </w:p>
    <w:p w:rsidR="00492266" w:rsidRPr="00492266" w:rsidRDefault="00492266" w:rsidP="00492266">
      <w:pPr>
        <w:spacing w:after="0" w:line="240" w:lineRule="auto"/>
        <w:ind w:firstLine="720"/>
        <w:jc w:val="both"/>
        <w:rPr>
          <w:rFonts w:ascii="Times New Roman" w:eastAsia="Times New Roman" w:hAnsi="Times New Roman" w:cs="Times New Roman"/>
          <w:spacing w:val="-2"/>
          <w:sz w:val="28"/>
          <w:szCs w:val="28"/>
          <w:lang w:eastAsia="ru-RU"/>
        </w:rPr>
      </w:pPr>
      <w:r w:rsidRPr="00492266">
        <w:rPr>
          <w:rFonts w:ascii="Times New Roman" w:eastAsia="Times New Roman" w:hAnsi="Times New Roman" w:cs="Times New Roman"/>
          <w:spacing w:val="-2"/>
          <w:sz w:val="28"/>
          <w:szCs w:val="28"/>
          <w:lang w:eastAsia="ru-RU"/>
        </w:rPr>
        <w:t>ПОСТАНОВЛЯЕТ:</w:t>
      </w:r>
    </w:p>
    <w:p w:rsidR="00492266" w:rsidRPr="00492266" w:rsidRDefault="00492266" w:rsidP="00492266">
      <w:pPr>
        <w:numPr>
          <w:ilvl w:val="0"/>
          <w:numId w:val="3"/>
        </w:numPr>
        <w:spacing w:after="0" w:line="240" w:lineRule="auto"/>
        <w:ind w:left="142"/>
        <w:jc w:val="both"/>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Утвердить:</w:t>
      </w:r>
    </w:p>
    <w:p w:rsidR="00492266" w:rsidRPr="00492266" w:rsidRDefault="00492266" w:rsidP="00492266">
      <w:pPr>
        <w:spacing w:after="0" w:line="240" w:lineRule="auto"/>
        <w:ind w:left="142"/>
        <w:jc w:val="both"/>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1) Сроки проведения месячника безопасности на водных объектах Абрамовского сельсовета Куйбышевского района – с 11 ноября 2024 года по 13 апреля 2025 года.</w:t>
      </w:r>
    </w:p>
    <w:p w:rsidR="00492266" w:rsidRPr="00492266" w:rsidRDefault="00492266" w:rsidP="00492266">
      <w:pPr>
        <w:spacing w:after="0" w:line="240" w:lineRule="auto"/>
        <w:ind w:firstLine="142"/>
        <w:jc w:val="both"/>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2) План проведения месячника безопасности людей на водных объектах Абрамовского сельсовета Куйбышевского района Новосибирской области в </w:t>
      </w:r>
      <w:proofErr w:type="spellStart"/>
      <w:r w:rsidRPr="00492266">
        <w:rPr>
          <w:rFonts w:ascii="Times New Roman" w:eastAsia="Times New Roman" w:hAnsi="Times New Roman" w:cs="Times New Roman"/>
          <w:sz w:val="28"/>
          <w:szCs w:val="28"/>
          <w:lang w:eastAsia="ru-RU"/>
        </w:rPr>
        <w:t>осенне</w:t>
      </w:r>
      <w:proofErr w:type="spellEnd"/>
      <w:r w:rsidRPr="00492266">
        <w:rPr>
          <w:rFonts w:ascii="Times New Roman" w:eastAsia="Times New Roman" w:hAnsi="Times New Roman" w:cs="Times New Roman"/>
          <w:sz w:val="28"/>
          <w:szCs w:val="28"/>
          <w:lang w:eastAsia="ru-RU"/>
        </w:rPr>
        <w:t xml:space="preserve"> - зимний период 2024-2025 годов (Приложение).</w:t>
      </w:r>
    </w:p>
    <w:p w:rsidR="00492266" w:rsidRPr="00492266" w:rsidRDefault="00492266" w:rsidP="00492266">
      <w:pPr>
        <w:spacing w:after="0" w:line="240" w:lineRule="auto"/>
        <w:jc w:val="both"/>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 3) Постановление от 19.02.2024г № 143 «О проведении месячника безопасности людей на водных объектах Абрамовского сельсовета Куйбышевского района Новосибирской области в </w:t>
      </w:r>
      <w:proofErr w:type="spellStart"/>
      <w:r w:rsidRPr="00492266">
        <w:rPr>
          <w:rFonts w:ascii="Times New Roman" w:eastAsia="Times New Roman" w:hAnsi="Times New Roman" w:cs="Times New Roman"/>
          <w:sz w:val="28"/>
          <w:szCs w:val="28"/>
          <w:lang w:eastAsia="ru-RU"/>
        </w:rPr>
        <w:t>осенне</w:t>
      </w:r>
      <w:proofErr w:type="spellEnd"/>
      <w:r w:rsidRPr="00492266">
        <w:rPr>
          <w:rFonts w:ascii="Times New Roman" w:eastAsia="Times New Roman" w:hAnsi="Times New Roman" w:cs="Times New Roman"/>
          <w:sz w:val="28"/>
          <w:szCs w:val="28"/>
          <w:lang w:eastAsia="ru-RU"/>
        </w:rPr>
        <w:t xml:space="preserve"> – зимний период 2023 -2024 годов» признать утратившим силу.</w:t>
      </w:r>
    </w:p>
    <w:p w:rsidR="00492266" w:rsidRPr="00492266" w:rsidRDefault="00492266" w:rsidP="00492266">
      <w:pPr>
        <w:spacing w:after="0" w:line="240" w:lineRule="auto"/>
        <w:jc w:val="both"/>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 4) Опубликовать данное Постановление в бюллетене органов местного </w:t>
      </w:r>
      <w:proofErr w:type="gramStart"/>
      <w:r w:rsidRPr="00492266">
        <w:rPr>
          <w:rFonts w:ascii="Times New Roman" w:eastAsia="Times New Roman" w:hAnsi="Times New Roman" w:cs="Times New Roman"/>
          <w:sz w:val="28"/>
          <w:szCs w:val="28"/>
          <w:lang w:eastAsia="ru-RU"/>
        </w:rPr>
        <w:t>самоуправления  «</w:t>
      </w:r>
      <w:proofErr w:type="gramEnd"/>
      <w:r w:rsidRPr="00492266">
        <w:rPr>
          <w:rFonts w:ascii="Times New Roman" w:eastAsia="Times New Roman" w:hAnsi="Times New Roman" w:cs="Times New Roman"/>
          <w:sz w:val="28"/>
          <w:szCs w:val="28"/>
          <w:lang w:eastAsia="ru-RU"/>
        </w:rPr>
        <w:t>Курьер» и на официальном сайте Абрамовского сельсовета.</w:t>
      </w:r>
    </w:p>
    <w:p w:rsidR="00492266" w:rsidRPr="00492266" w:rsidRDefault="00492266" w:rsidP="00492266">
      <w:pPr>
        <w:spacing w:after="0" w:line="240" w:lineRule="auto"/>
        <w:jc w:val="both"/>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 5). Контроль за исполнением постановления возлагаю на себя.</w:t>
      </w:r>
    </w:p>
    <w:p w:rsidR="00492266" w:rsidRPr="00492266" w:rsidRDefault="00492266" w:rsidP="00492266">
      <w:pPr>
        <w:spacing w:after="0" w:line="240" w:lineRule="auto"/>
        <w:jc w:val="both"/>
        <w:rPr>
          <w:rFonts w:ascii="Times New Roman" w:eastAsia="Times New Roman" w:hAnsi="Times New Roman" w:cs="Times New Roman"/>
          <w:sz w:val="28"/>
          <w:szCs w:val="28"/>
          <w:lang w:eastAsia="ru-RU"/>
        </w:rPr>
      </w:pPr>
      <w:proofErr w:type="spellStart"/>
      <w:r w:rsidRPr="00492266">
        <w:rPr>
          <w:rFonts w:ascii="Times New Roman" w:eastAsia="Times New Roman" w:hAnsi="Times New Roman" w:cs="Times New Roman"/>
          <w:sz w:val="28"/>
          <w:szCs w:val="28"/>
          <w:lang w:eastAsia="ru-RU"/>
        </w:rPr>
        <w:t>И.о</w:t>
      </w:r>
      <w:proofErr w:type="spellEnd"/>
      <w:r w:rsidRPr="00492266">
        <w:rPr>
          <w:rFonts w:ascii="Times New Roman" w:eastAsia="Times New Roman" w:hAnsi="Times New Roman" w:cs="Times New Roman"/>
          <w:sz w:val="28"/>
          <w:szCs w:val="28"/>
          <w:lang w:eastAsia="ru-RU"/>
        </w:rPr>
        <w:t>. главы Абрамовского сельсовета</w:t>
      </w:r>
    </w:p>
    <w:p w:rsidR="00492266" w:rsidRPr="00492266" w:rsidRDefault="00492266" w:rsidP="00492266">
      <w:pPr>
        <w:spacing w:after="0" w:line="240" w:lineRule="auto"/>
        <w:jc w:val="both"/>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Куйбышевского района</w:t>
      </w:r>
    </w:p>
    <w:p w:rsidR="00492266" w:rsidRDefault="00492266" w:rsidP="00492266">
      <w:pPr>
        <w:spacing w:after="0" w:line="240" w:lineRule="auto"/>
        <w:jc w:val="both"/>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Новосибирской области</w:t>
      </w:r>
      <w:r w:rsidRPr="00492266">
        <w:rPr>
          <w:rFonts w:ascii="Times New Roman" w:eastAsia="Times New Roman" w:hAnsi="Times New Roman" w:cs="Times New Roman"/>
          <w:sz w:val="28"/>
          <w:szCs w:val="28"/>
          <w:lang w:eastAsia="ru-RU"/>
        </w:rPr>
        <w:tab/>
      </w:r>
      <w:r w:rsidRPr="00492266">
        <w:rPr>
          <w:rFonts w:ascii="Times New Roman" w:eastAsia="Times New Roman" w:hAnsi="Times New Roman" w:cs="Times New Roman"/>
          <w:sz w:val="28"/>
          <w:szCs w:val="28"/>
          <w:lang w:eastAsia="ru-RU"/>
        </w:rPr>
        <w:tab/>
      </w:r>
      <w:r w:rsidRPr="00492266">
        <w:rPr>
          <w:rFonts w:ascii="Times New Roman" w:eastAsia="Times New Roman" w:hAnsi="Times New Roman" w:cs="Times New Roman"/>
          <w:sz w:val="28"/>
          <w:szCs w:val="28"/>
          <w:lang w:eastAsia="ru-RU"/>
        </w:rPr>
        <w:tab/>
      </w:r>
      <w:r w:rsidRPr="00492266">
        <w:rPr>
          <w:rFonts w:ascii="Times New Roman" w:eastAsia="Times New Roman" w:hAnsi="Times New Roman" w:cs="Times New Roman"/>
          <w:sz w:val="28"/>
          <w:szCs w:val="28"/>
          <w:lang w:eastAsia="ru-RU"/>
        </w:rPr>
        <w:tab/>
      </w:r>
      <w:r w:rsidRPr="00492266">
        <w:rPr>
          <w:rFonts w:ascii="Times New Roman" w:eastAsia="Times New Roman" w:hAnsi="Times New Roman" w:cs="Times New Roman"/>
          <w:sz w:val="28"/>
          <w:szCs w:val="28"/>
          <w:lang w:eastAsia="ru-RU"/>
        </w:rPr>
        <w:tab/>
        <w:t xml:space="preserve">            Г.П. Устюгова</w:t>
      </w:r>
    </w:p>
    <w:p w:rsidR="00492266" w:rsidRDefault="00492266" w:rsidP="00492266">
      <w:pPr>
        <w:spacing w:after="0" w:line="240" w:lineRule="auto"/>
        <w:jc w:val="both"/>
        <w:rPr>
          <w:rFonts w:ascii="Times New Roman" w:eastAsia="Times New Roman" w:hAnsi="Times New Roman" w:cs="Times New Roman"/>
          <w:sz w:val="28"/>
          <w:szCs w:val="28"/>
          <w:lang w:eastAsia="ru-RU"/>
        </w:rPr>
        <w:sectPr w:rsidR="00492266" w:rsidSect="009A6FD6">
          <w:pgSz w:w="11906" w:h="16838"/>
          <w:pgMar w:top="1134" w:right="850" w:bottom="1134" w:left="1701" w:header="708" w:footer="708" w:gutter="0"/>
          <w:cols w:space="708"/>
          <w:docGrid w:linePitch="360"/>
        </w:sectPr>
      </w:pPr>
    </w:p>
    <w:p w:rsidR="00492266" w:rsidRDefault="00492266" w:rsidP="00492266">
      <w:pPr>
        <w:spacing w:after="0" w:line="240" w:lineRule="auto"/>
        <w:rPr>
          <w:rFonts w:ascii="Times New Roman" w:eastAsia="Times New Roman" w:hAnsi="Times New Roman" w:cs="Times New Roman"/>
          <w:sz w:val="16"/>
          <w:szCs w:val="16"/>
          <w:lang w:eastAsia="ru-RU"/>
        </w:rPr>
      </w:pPr>
    </w:p>
    <w:p w:rsidR="00492266" w:rsidRPr="00492266" w:rsidRDefault="00492266" w:rsidP="00492266">
      <w:pPr>
        <w:spacing w:after="0" w:line="240" w:lineRule="auto"/>
        <w:jc w:val="right"/>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Приложение</w:t>
      </w:r>
    </w:p>
    <w:p w:rsidR="00492266" w:rsidRPr="00492266" w:rsidRDefault="00492266" w:rsidP="00492266">
      <w:pPr>
        <w:spacing w:after="0" w:line="240" w:lineRule="auto"/>
        <w:jc w:val="right"/>
        <w:rPr>
          <w:rFonts w:ascii="Times New Roman" w:eastAsia="Times New Roman" w:hAnsi="Times New Roman" w:cs="Times New Roman"/>
          <w:bCs/>
          <w:sz w:val="28"/>
          <w:szCs w:val="28"/>
          <w:lang w:eastAsia="ru-RU"/>
        </w:rPr>
      </w:pPr>
      <w:r w:rsidRPr="00492266">
        <w:rPr>
          <w:rFonts w:ascii="Times New Roman" w:eastAsia="Times New Roman" w:hAnsi="Times New Roman" w:cs="Times New Roman"/>
          <w:bCs/>
          <w:sz w:val="28"/>
          <w:szCs w:val="28"/>
          <w:lang w:eastAsia="ru-RU"/>
        </w:rPr>
        <w:t>к постановлению администрации</w:t>
      </w:r>
    </w:p>
    <w:p w:rsidR="00492266" w:rsidRPr="00492266" w:rsidRDefault="00492266" w:rsidP="00492266">
      <w:pPr>
        <w:spacing w:after="0" w:line="240" w:lineRule="auto"/>
        <w:jc w:val="right"/>
        <w:rPr>
          <w:rFonts w:ascii="Times New Roman" w:eastAsia="Times New Roman" w:hAnsi="Times New Roman" w:cs="Times New Roman"/>
          <w:bCs/>
          <w:sz w:val="28"/>
          <w:szCs w:val="28"/>
          <w:lang w:eastAsia="ru-RU"/>
        </w:rPr>
      </w:pPr>
      <w:r w:rsidRPr="00492266">
        <w:rPr>
          <w:rFonts w:ascii="Times New Roman" w:eastAsia="Times New Roman" w:hAnsi="Times New Roman" w:cs="Times New Roman"/>
          <w:bCs/>
          <w:sz w:val="28"/>
          <w:szCs w:val="28"/>
          <w:lang w:eastAsia="ru-RU"/>
        </w:rPr>
        <w:t xml:space="preserve"> Абрамовского сельсовета </w:t>
      </w:r>
    </w:p>
    <w:p w:rsidR="00492266" w:rsidRPr="00492266" w:rsidRDefault="00492266" w:rsidP="00492266">
      <w:pPr>
        <w:spacing w:after="0" w:line="240" w:lineRule="auto"/>
        <w:jc w:val="right"/>
        <w:rPr>
          <w:rFonts w:ascii="Times New Roman" w:eastAsia="Times New Roman" w:hAnsi="Times New Roman" w:cs="Times New Roman"/>
          <w:sz w:val="24"/>
          <w:szCs w:val="24"/>
          <w:lang w:eastAsia="ru-RU"/>
        </w:rPr>
      </w:pPr>
      <w:r w:rsidRPr="00492266">
        <w:rPr>
          <w:rFonts w:ascii="Times New Roman" w:eastAsia="Times New Roman" w:hAnsi="Times New Roman" w:cs="Times New Roman"/>
          <w:bCs/>
          <w:sz w:val="28"/>
          <w:szCs w:val="28"/>
          <w:lang w:eastAsia="ru-RU"/>
        </w:rPr>
        <w:t>От 20.11.2024 № 114</w:t>
      </w: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r w:rsidRPr="00492266">
        <w:rPr>
          <w:rFonts w:ascii="Times New Roman" w:eastAsia="Times New Roman" w:hAnsi="Times New Roman" w:cs="Times New Roman"/>
          <w:b/>
          <w:sz w:val="28"/>
          <w:szCs w:val="28"/>
          <w:lang w:eastAsia="ru-RU"/>
        </w:rPr>
        <w:t xml:space="preserve">ПЛАН </w:t>
      </w: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r w:rsidRPr="00492266">
        <w:rPr>
          <w:rFonts w:ascii="Times New Roman" w:eastAsia="Times New Roman" w:hAnsi="Times New Roman" w:cs="Times New Roman"/>
          <w:b/>
          <w:sz w:val="28"/>
          <w:szCs w:val="28"/>
          <w:lang w:eastAsia="ru-RU"/>
        </w:rPr>
        <w:t>проведения Месячника безопасности людей на водных объектах Абрамовского сельсовета</w:t>
      </w: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r w:rsidRPr="00492266">
        <w:rPr>
          <w:rFonts w:ascii="Times New Roman" w:eastAsia="Times New Roman" w:hAnsi="Times New Roman" w:cs="Times New Roman"/>
          <w:b/>
          <w:sz w:val="28"/>
          <w:szCs w:val="28"/>
          <w:lang w:eastAsia="ru-RU"/>
        </w:rPr>
        <w:t xml:space="preserve"> в осенне-зимний период 2024-2025 годов</w:t>
      </w: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r w:rsidRPr="00492266">
        <w:rPr>
          <w:rFonts w:ascii="Times New Roman" w:eastAsia="Times New Roman" w:hAnsi="Times New Roman" w:cs="Times New Roman"/>
          <w:b/>
          <w:sz w:val="28"/>
          <w:szCs w:val="28"/>
          <w:lang w:eastAsia="ru-RU"/>
        </w:rPr>
        <w:t>(с 11 ноября 2024 года по 13 апреля 2025 года)</w:t>
      </w:r>
    </w:p>
    <w:p w:rsidR="00492266" w:rsidRPr="00492266" w:rsidRDefault="00492266" w:rsidP="00492266">
      <w:pPr>
        <w:spacing w:after="0" w:line="240" w:lineRule="auto"/>
        <w:jc w:val="center"/>
        <w:rPr>
          <w:rFonts w:ascii="Times New Roman" w:eastAsia="Times New Roman" w:hAnsi="Times New Roman" w:cs="Times New Roman"/>
          <w:b/>
          <w:sz w:val="28"/>
          <w:szCs w:val="28"/>
          <w:lang w:eastAsia="ru-RU"/>
        </w:rPr>
      </w:pPr>
    </w:p>
    <w:tbl>
      <w:tblPr>
        <w:tblW w:w="1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700"/>
        <w:gridCol w:w="2220"/>
        <w:gridCol w:w="2552"/>
        <w:gridCol w:w="3749"/>
      </w:tblGrid>
      <w:tr w:rsidR="00492266" w:rsidRPr="00492266" w:rsidTr="00212E43">
        <w:trPr>
          <w:trHeight w:val="761"/>
          <w:tblHeade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rsidR="00492266" w:rsidRPr="00492266" w:rsidRDefault="00492266" w:rsidP="00492266">
            <w:pPr>
              <w:spacing w:after="0" w:line="240" w:lineRule="auto"/>
              <w:ind w:left="-65"/>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w:t>
            </w:r>
          </w:p>
          <w:p w:rsidR="00492266" w:rsidRPr="00492266" w:rsidRDefault="00492266" w:rsidP="00492266">
            <w:pPr>
              <w:spacing w:after="0" w:line="240" w:lineRule="auto"/>
              <w:ind w:left="-65"/>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п/п</w:t>
            </w:r>
          </w:p>
        </w:tc>
        <w:tc>
          <w:tcPr>
            <w:tcW w:w="5700" w:type="dxa"/>
            <w:tcBorders>
              <w:top w:val="single" w:sz="4" w:space="0" w:color="auto"/>
              <w:left w:val="single" w:sz="4" w:space="0" w:color="auto"/>
              <w:bottom w:val="single" w:sz="4" w:space="0" w:color="auto"/>
              <w:right w:val="single" w:sz="4" w:space="0" w:color="auto"/>
            </w:tcBorders>
            <w:vAlign w:val="center"/>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Наименование проводимых мероприятий</w:t>
            </w:r>
          </w:p>
        </w:tc>
        <w:tc>
          <w:tcPr>
            <w:tcW w:w="2220" w:type="dxa"/>
            <w:tcBorders>
              <w:top w:val="single" w:sz="4" w:space="0" w:color="auto"/>
              <w:left w:val="single" w:sz="4" w:space="0" w:color="auto"/>
              <w:bottom w:val="single" w:sz="4" w:space="0" w:color="auto"/>
              <w:right w:val="single" w:sz="4" w:space="0" w:color="auto"/>
            </w:tcBorders>
            <w:vAlign w:val="center"/>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Срок</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исполнения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266" w:rsidRPr="00492266" w:rsidRDefault="00492266" w:rsidP="00492266">
            <w:pPr>
              <w:spacing w:after="0" w:line="240" w:lineRule="auto"/>
              <w:ind w:left="-108" w:right="-108"/>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Ответственные</w:t>
            </w:r>
          </w:p>
          <w:p w:rsidR="00492266" w:rsidRPr="00492266" w:rsidRDefault="00492266" w:rsidP="00492266">
            <w:pPr>
              <w:spacing w:after="0" w:line="240" w:lineRule="auto"/>
              <w:ind w:left="-108" w:right="-108"/>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исполнители</w:t>
            </w:r>
          </w:p>
        </w:tc>
        <w:tc>
          <w:tcPr>
            <w:tcW w:w="3749" w:type="dxa"/>
            <w:tcBorders>
              <w:top w:val="single" w:sz="4" w:space="0" w:color="auto"/>
              <w:left w:val="single" w:sz="4" w:space="0" w:color="auto"/>
              <w:bottom w:val="single" w:sz="4" w:space="0" w:color="auto"/>
              <w:right w:val="single" w:sz="4" w:space="0" w:color="auto"/>
            </w:tcBorders>
            <w:vAlign w:val="center"/>
            <w:hideMark/>
          </w:tcPr>
          <w:p w:rsidR="00492266" w:rsidRPr="00492266" w:rsidRDefault="00492266" w:rsidP="00492266">
            <w:pPr>
              <w:spacing w:after="0" w:line="240" w:lineRule="auto"/>
              <w:ind w:left="-64"/>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Отметка о выполнении</w:t>
            </w:r>
          </w:p>
        </w:tc>
      </w:tr>
      <w:tr w:rsidR="00492266" w:rsidRPr="00492266" w:rsidTr="00212E43">
        <w:trPr>
          <w:cantSplit/>
          <w:trHeight w:val="77"/>
          <w:jc w:val="center"/>
        </w:trPr>
        <w:tc>
          <w:tcPr>
            <w:tcW w:w="15121" w:type="dxa"/>
            <w:gridSpan w:val="5"/>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Мероприятия, проводимые в ходе проведения месячника безопасности людей на водных объектах</w:t>
            </w:r>
          </w:p>
        </w:tc>
      </w:tr>
      <w:tr w:rsidR="00492266" w:rsidRPr="00492266" w:rsidTr="00212E4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1.1.</w:t>
            </w:r>
          </w:p>
        </w:tc>
        <w:tc>
          <w:tcPr>
            <w:tcW w:w="5700" w:type="dxa"/>
            <w:tcBorders>
              <w:top w:val="single" w:sz="4" w:space="0" w:color="auto"/>
              <w:left w:val="single" w:sz="4" w:space="0" w:color="auto"/>
              <w:bottom w:val="single" w:sz="4" w:space="0" w:color="auto"/>
              <w:right w:val="single" w:sz="4" w:space="0" w:color="auto"/>
            </w:tcBorders>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Разработка нормативных правовых </w:t>
            </w:r>
            <w:proofErr w:type="gramStart"/>
            <w:r w:rsidRPr="00492266">
              <w:rPr>
                <w:rFonts w:ascii="Times New Roman" w:eastAsia="Times New Roman" w:hAnsi="Times New Roman" w:cs="Times New Roman"/>
                <w:sz w:val="28"/>
                <w:szCs w:val="28"/>
                <w:lang w:eastAsia="ru-RU"/>
              </w:rPr>
              <w:t>актов  специалистом</w:t>
            </w:r>
            <w:proofErr w:type="gramEnd"/>
            <w:r w:rsidRPr="00492266">
              <w:rPr>
                <w:rFonts w:ascii="Times New Roman" w:eastAsia="Times New Roman" w:hAnsi="Times New Roman" w:cs="Times New Roman"/>
                <w:sz w:val="28"/>
                <w:szCs w:val="28"/>
                <w:lang w:eastAsia="ru-RU"/>
              </w:rPr>
              <w:t xml:space="preserve"> Абрамовского сельсовета Куйбышевского района Новосибирской области мероприятий для осуществления мероприятий по обеспечению безопасности людей на водных объектах в осенне-зимний период и проведения месячника безопасности людей на водных объектах в Абрамовском сельсовете Куйбышевского района Новосибирской области в осенне-зимний период 2024-2025 годов.</w:t>
            </w:r>
          </w:p>
          <w:p w:rsidR="00492266" w:rsidRPr="00492266" w:rsidRDefault="00492266" w:rsidP="00492266">
            <w:pPr>
              <w:spacing w:after="0" w:line="240" w:lineRule="auto"/>
              <w:jc w:val="both"/>
              <w:rPr>
                <w:rFonts w:ascii="Times New Roman" w:eastAsia="Times New Roman" w:hAnsi="Times New Roman" w:cs="Times New Roman"/>
                <w:sz w:val="28"/>
                <w:szCs w:val="28"/>
                <w:lang w:eastAsia="ru-RU"/>
              </w:rPr>
            </w:pPr>
          </w:p>
        </w:tc>
        <w:tc>
          <w:tcPr>
            <w:tcW w:w="222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Ноябрь -</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декабрь 2024 г.</w:t>
            </w:r>
          </w:p>
        </w:tc>
        <w:tc>
          <w:tcPr>
            <w:tcW w:w="2552"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Глава Абрамовского сельсовета, специалист</w:t>
            </w:r>
          </w:p>
        </w:tc>
        <w:tc>
          <w:tcPr>
            <w:tcW w:w="3749" w:type="dxa"/>
            <w:tcBorders>
              <w:top w:val="single" w:sz="4" w:space="0" w:color="auto"/>
              <w:left w:val="single" w:sz="4" w:space="0" w:color="auto"/>
              <w:bottom w:val="single" w:sz="4" w:space="0" w:color="auto"/>
              <w:right w:val="single" w:sz="4" w:space="0" w:color="auto"/>
            </w:tcBorders>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p>
        </w:tc>
      </w:tr>
      <w:tr w:rsidR="00492266" w:rsidRPr="00492266" w:rsidTr="00212E4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lastRenderedPageBreak/>
              <w:t>1.2.</w:t>
            </w:r>
          </w:p>
        </w:tc>
        <w:tc>
          <w:tcPr>
            <w:tcW w:w="57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 Проведение уточнения Реестра мест возможного несанкционированного выезда транспортных средств на лёд и мест выхода людей на лёд водных объектов на территории Абрамовского сельсовета по состоянию на 2025 год.</w:t>
            </w:r>
          </w:p>
        </w:tc>
        <w:tc>
          <w:tcPr>
            <w:tcW w:w="222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Ноябрь -</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декабрь</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2024 г.</w:t>
            </w:r>
          </w:p>
        </w:tc>
        <w:tc>
          <w:tcPr>
            <w:tcW w:w="2552"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proofErr w:type="gramStart"/>
            <w:r w:rsidRPr="00492266">
              <w:rPr>
                <w:rFonts w:ascii="Times New Roman" w:eastAsia="Times New Roman" w:hAnsi="Times New Roman" w:cs="Times New Roman"/>
                <w:sz w:val="28"/>
                <w:szCs w:val="28"/>
                <w:lang w:eastAsia="ru-RU"/>
              </w:rPr>
              <w:t>Глава  Абрамовского</w:t>
            </w:r>
            <w:proofErr w:type="gramEnd"/>
            <w:r w:rsidRPr="00492266">
              <w:rPr>
                <w:rFonts w:ascii="Times New Roman" w:eastAsia="Times New Roman" w:hAnsi="Times New Roman" w:cs="Times New Roman"/>
                <w:sz w:val="28"/>
                <w:szCs w:val="28"/>
                <w:lang w:eastAsia="ru-RU"/>
              </w:rPr>
              <w:t xml:space="preserve"> сельсовета</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p>
        </w:tc>
        <w:tc>
          <w:tcPr>
            <w:tcW w:w="3749" w:type="dxa"/>
            <w:tcBorders>
              <w:top w:val="single" w:sz="4" w:space="0" w:color="auto"/>
              <w:left w:val="single" w:sz="4" w:space="0" w:color="auto"/>
              <w:bottom w:val="single" w:sz="4" w:space="0" w:color="auto"/>
              <w:right w:val="single" w:sz="4" w:space="0" w:color="auto"/>
            </w:tcBorders>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p>
        </w:tc>
      </w:tr>
      <w:tr w:rsidR="00492266" w:rsidRPr="00492266" w:rsidTr="00212E4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1.3.</w:t>
            </w:r>
          </w:p>
        </w:tc>
        <w:tc>
          <w:tcPr>
            <w:tcW w:w="57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Выставление запрещающих знаков «Выход (выезд) на лед запрещен» и информационных щитов об опасности выезда транспортных средств и выхода людей на лед в местах неорганизованного отдыха людей на водных объектах Абрамовского сельсовета Куйбышевского района Новосибирской области.</w:t>
            </w:r>
          </w:p>
        </w:tc>
        <w:tc>
          <w:tcPr>
            <w:tcW w:w="222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Ноябрь-декабрь</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2024 г.</w:t>
            </w:r>
          </w:p>
        </w:tc>
        <w:tc>
          <w:tcPr>
            <w:tcW w:w="2552"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Глава Абрамовского сельсовета, </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p>
        </w:tc>
        <w:tc>
          <w:tcPr>
            <w:tcW w:w="3749" w:type="dxa"/>
            <w:tcBorders>
              <w:top w:val="single" w:sz="4" w:space="0" w:color="auto"/>
              <w:left w:val="single" w:sz="4" w:space="0" w:color="auto"/>
              <w:bottom w:val="single" w:sz="4" w:space="0" w:color="auto"/>
              <w:right w:val="single" w:sz="4" w:space="0" w:color="auto"/>
            </w:tcBorders>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p>
        </w:tc>
      </w:tr>
      <w:tr w:rsidR="00492266" w:rsidRPr="00492266" w:rsidTr="00212E4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1.4.</w:t>
            </w:r>
          </w:p>
        </w:tc>
        <w:tc>
          <w:tcPr>
            <w:tcW w:w="5700" w:type="dxa"/>
            <w:tcBorders>
              <w:top w:val="single" w:sz="4" w:space="0" w:color="auto"/>
              <w:left w:val="single" w:sz="4" w:space="0" w:color="auto"/>
              <w:bottom w:val="single" w:sz="4" w:space="0" w:color="auto"/>
              <w:right w:val="single" w:sz="4" w:space="0" w:color="auto"/>
            </w:tcBorders>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Организация дежурства представителей </w:t>
            </w:r>
            <w:proofErr w:type="gramStart"/>
            <w:r w:rsidRPr="00492266">
              <w:rPr>
                <w:rFonts w:ascii="Times New Roman" w:eastAsia="Times New Roman" w:hAnsi="Times New Roman" w:cs="Times New Roman"/>
                <w:sz w:val="28"/>
                <w:szCs w:val="28"/>
                <w:lang w:eastAsia="ru-RU"/>
              </w:rPr>
              <w:t>администрации  Абрамовского</w:t>
            </w:r>
            <w:proofErr w:type="gramEnd"/>
            <w:r w:rsidRPr="00492266">
              <w:rPr>
                <w:rFonts w:ascii="Times New Roman" w:eastAsia="Times New Roman" w:hAnsi="Times New Roman" w:cs="Times New Roman"/>
                <w:sz w:val="28"/>
                <w:szCs w:val="28"/>
                <w:lang w:eastAsia="ru-RU"/>
              </w:rPr>
              <w:t xml:space="preserve"> сельсовета   совместно со спасателями аварийно-спасательной службы  Куйбышевского отряда филиала ГКУ Новосибирской области «Центр ГО, ЧС и ПБ НСО» и проведение совместных выездов (рейдов). </w:t>
            </w:r>
          </w:p>
          <w:p w:rsidR="00492266" w:rsidRPr="00492266" w:rsidRDefault="00492266" w:rsidP="00492266">
            <w:pPr>
              <w:spacing w:after="0" w:line="240" w:lineRule="auto"/>
              <w:jc w:val="both"/>
              <w:rPr>
                <w:rFonts w:ascii="Times New Roman" w:eastAsia="Times New Roman" w:hAnsi="Times New Roman" w:cs="Times New Roman"/>
                <w:sz w:val="28"/>
                <w:szCs w:val="28"/>
                <w:lang w:eastAsia="ru-RU"/>
              </w:rPr>
            </w:pPr>
          </w:p>
        </w:tc>
        <w:tc>
          <w:tcPr>
            <w:tcW w:w="222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Ноябрь - апрель 2025 г.</w:t>
            </w:r>
          </w:p>
        </w:tc>
        <w:tc>
          <w:tcPr>
            <w:tcW w:w="2552" w:type="dxa"/>
            <w:tcBorders>
              <w:top w:val="single" w:sz="4" w:space="0" w:color="auto"/>
              <w:left w:val="single" w:sz="4" w:space="0" w:color="auto"/>
              <w:bottom w:val="single" w:sz="4" w:space="0" w:color="auto"/>
              <w:right w:val="single" w:sz="4" w:space="0" w:color="auto"/>
            </w:tcBorders>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proofErr w:type="gramStart"/>
            <w:r w:rsidRPr="00492266">
              <w:rPr>
                <w:rFonts w:ascii="Times New Roman" w:eastAsia="Times New Roman" w:hAnsi="Times New Roman" w:cs="Times New Roman"/>
                <w:sz w:val="28"/>
                <w:szCs w:val="28"/>
                <w:lang w:eastAsia="ru-RU"/>
              </w:rPr>
              <w:t>Глава  Абрамовского</w:t>
            </w:r>
            <w:proofErr w:type="gramEnd"/>
            <w:r w:rsidRPr="00492266">
              <w:rPr>
                <w:rFonts w:ascii="Times New Roman" w:eastAsia="Times New Roman" w:hAnsi="Times New Roman" w:cs="Times New Roman"/>
                <w:sz w:val="28"/>
                <w:szCs w:val="28"/>
                <w:lang w:eastAsia="ru-RU"/>
              </w:rPr>
              <w:t xml:space="preserve"> сельсовета</w:t>
            </w:r>
          </w:p>
        </w:tc>
        <w:tc>
          <w:tcPr>
            <w:tcW w:w="3749" w:type="dxa"/>
            <w:tcBorders>
              <w:top w:val="single" w:sz="4" w:space="0" w:color="auto"/>
              <w:left w:val="single" w:sz="4" w:space="0" w:color="auto"/>
              <w:bottom w:val="single" w:sz="4" w:space="0" w:color="auto"/>
              <w:right w:val="single" w:sz="4" w:space="0" w:color="auto"/>
            </w:tcBorders>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p>
        </w:tc>
      </w:tr>
      <w:tr w:rsidR="00492266" w:rsidRPr="00492266" w:rsidTr="00212E4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lastRenderedPageBreak/>
              <w:t>1.5.</w:t>
            </w:r>
          </w:p>
        </w:tc>
        <w:tc>
          <w:tcPr>
            <w:tcW w:w="57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 xml:space="preserve">Доведение до населения Абрамовского сельсовета требований постановления Правительства Новосибирской области от 10 ноября 2014 года № 445-п «Об утверждении правил охраны жизни людей на водных объектах в Новосибирской области» и информацию об административной ответственности граждан за нарушение Правил охраны жизни людей на водных объектах </w:t>
            </w:r>
            <w:proofErr w:type="gramStart"/>
            <w:r w:rsidRPr="00492266">
              <w:rPr>
                <w:rFonts w:ascii="Times New Roman" w:eastAsia="Times New Roman" w:hAnsi="Times New Roman" w:cs="Times New Roman"/>
                <w:sz w:val="28"/>
                <w:szCs w:val="28"/>
                <w:lang w:eastAsia="ru-RU"/>
              </w:rPr>
              <w:t>через  старост</w:t>
            </w:r>
            <w:proofErr w:type="gramEnd"/>
            <w:r w:rsidRPr="00492266">
              <w:rPr>
                <w:rFonts w:ascii="Times New Roman" w:eastAsia="Times New Roman" w:hAnsi="Times New Roman" w:cs="Times New Roman"/>
                <w:sz w:val="28"/>
                <w:szCs w:val="28"/>
                <w:lang w:eastAsia="ru-RU"/>
              </w:rPr>
              <w:t xml:space="preserve"> населенных пунктов, при проведении бесед с жителями населенных пунктов, расположенных в непосредственной близости у водных объектов.</w:t>
            </w:r>
          </w:p>
        </w:tc>
        <w:tc>
          <w:tcPr>
            <w:tcW w:w="222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В период месячника безопасности</w:t>
            </w:r>
          </w:p>
        </w:tc>
        <w:tc>
          <w:tcPr>
            <w:tcW w:w="2552"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proofErr w:type="gramStart"/>
            <w:r w:rsidRPr="00492266">
              <w:rPr>
                <w:rFonts w:ascii="Times New Roman" w:eastAsia="Times New Roman" w:hAnsi="Times New Roman" w:cs="Times New Roman"/>
                <w:sz w:val="28"/>
                <w:szCs w:val="28"/>
                <w:lang w:eastAsia="ru-RU"/>
              </w:rPr>
              <w:t>Глава  Абрамовского</w:t>
            </w:r>
            <w:proofErr w:type="gramEnd"/>
            <w:r w:rsidRPr="00492266">
              <w:rPr>
                <w:rFonts w:ascii="Times New Roman" w:eastAsia="Times New Roman" w:hAnsi="Times New Roman" w:cs="Times New Roman"/>
                <w:sz w:val="28"/>
                <w:szCs w:val="28"/>
                <w:lang w:eastAsia="ru-RU"/>
              </w:rPr>
              <w:t xml:space="preserve"> сельсовета</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p>
        </w:tc>
        <w:tc>
          <w:tcPr>
            <w:tcW w:w="3749" w:type="dxa"/>
            <w:tcBorders>
              <w:top w:val="single" w:sz="4" w:space="0" w:color="auto"/>
              <w:left w:val="single" w:sz="4" w:space="0" w:color="auto"/>
              <w:bottom w:val="single" w:sz="4" w:space="0" w:color="auto"/>
              <w:right w:val="single" w:sz="4" w:space="0" w:color="auto"/>
            </w:tcBorders>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p>
        </w:tc>
      </w:tr>
      <w:tr w:rsidR="00492266" w:rsidRPr="00492266" w:rsidTr="00212E43">
        <w:trPr>
          <w:cantSplit/>
          <w:trHeight w:val="77"/>
          <w:jc w:val="center"/>
        </w:trPr>
        <w:tc>
          <w:tcPr>
            <w:tcW w:w="9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1.6.</w:t>
            </w:r>
          </w:p>
        </w:tc>
        <w:tc>
          <w:tcPr>
            <w:tcW w:w="570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Подготовка и распространение памяток и листовок «Осторожно, тонкий лед!», «На льду будь внимателен и осторожен» среди населения Абрамовского сельсовета.</w:t>
            </w:r>
          </w:p>
        </w:tc>
        <w:tc>
          <w:tcPr>
            <w:tcW w:w="2220"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Ноябрь -декабрь 2024 года</w:t>
            </w:r>
          </w:p>
        </w:tc>
        <w:tc>
          <w:tcPr>
            <w:tcW w:w="2552" w:type="dxa"/>
            <w:tcBorders>
              <w:top w:val="single" w:sz="4" w:space="0" w:color="auto"/>
              <w:left w:val="single" w:sz="4" w:space="0" w:color="auto"/>
              <w:bottom w:val="single" w:sz="4" w:space="0" w:color="auto"/>
              <w:right w:val="single" w:sz="4" w:space="0" w:color="auto"/>
            </w:tcBorders>
            <w:hideMark/>
          </w:tcPr>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proofErr w:type="gramStart"/>
            <w:r w:rsidRPr="00492266">
              <w:rPr>
                <w:rFonts w:ascii="Times New Roman" w:eastAsia="Times New Roman" w:hAnsi="Times New Roman" w:cs="Times New Roman"/>
                <w:sz w:val="28"/>
                <w:szCs w:val="28"/>
                <w:lang w:eastAsia="ru-RU"/>
              </w:rPr>
              <w:t>Глава  Абрамовского</w:t>
            </w:r>
            <w:proofErr w:type="gramEnd"/>
            <w:r w:rsidRPr="00492266">
              <w:rPr>
                <w:rFonts w:ascii="Times New Roman" w:eastAsia="Times New Roman" w:hAnsi="Times New Roman" w:cs="Times New Roman"/>
                <w:sz w:val="28"/>
                <w:szCs w:val="28"/>
                <w:lang w:eastAsia="ru-RU"/>
              </w:rPr>
              <w:t xml:space="preserve"> сельсовета, Глава  Куйбышевского района </w:t>
            </w:r>
          </w:p>
          <w:p w:rsidR="00492266" w:rsidRPr="00492266" w:rsidRDefault="00492266" w:rsidP="00492266">
            <w:pPr>
              <w:spacing w:after="0" w:line="240" w:lineRule="auto"/>
              <w:jc w:val="center"/>
              <w:rPr>
                <w:rFonts w:ascii="Times New Roman" w:eastAsia="Times New Roman" w:hAnsi="Times New Roman" w:cs="Times New Roman"/>
                <w:sz w:val="28"/>
                <w:szCs w:val="28"/>
                <w:lang w:eastAsia="ru-RU"/>
              </w:rPr>
            </w:pPr>
            <w:r w:rsidRPr="00492266">
              <w:rPr>
                <w:rFonts w:ascii="Times New Roman" w:eastAsia="Times New Roman" w:hAnsi="Times New Roman" w:cs="Times New Roman"/>
                <w:sz w:val="28"/>
                <w:szCs w:val="28"/>
                <w:lang w:eastAsia="ru-RU"/>
              </w:rPr>
              <w:t>(по согласованию)</w:t>
            </w:r>
          </w:p>
        </w:tc>
        <w:tc>
          <w:tcPr>
            <w:tcW w:w="3749" w:type="dxa"/>
            <w:tcBorders>
              <w:top w:val="single" w:sz="4" w:space="0" w:color="auto"/>
              <w:left w:val="single" w:sz="4" w:space="0" w:color="auto"/>
              <w:bottom w:val="single" w:sz="4" w:space="0" w:color="auto"/>
              <w:right w:val="single" w:sz="4" w:space="0" w:color="auto"/>
            </w:tcBorders>
          </w:tcPr>
          <w:p w:rsidR="00492266" w:rsidRPr="00492266" w:rsidRDefault="00492266" w:rsidP="00492266">
            <w:pPr>
              <w:spacing w:after="0" w:line="240" w:lineRule="auto"/>
              <w:rPr>
                <w:rFonts w:ascii="Times New Roman" w:eastAsia="Times New Roman" w:hAnsi="Times New Roman" w:cs="Times New Roman"/>
                <w:sz w:val="28"/>
                <w:szCs w:val="28"/>
                <w:lang w:eastAsia="ru-RU"/>
              </w:rPr>
            </w:pPr>
          </w:p>
        </w:tc>
      </w:tr>
    </w:tbl>
    <w:p w:rsidR="00492266" w:rsidRPr="00492266" w:rsidRDefault="00492266" w:rsidP="00492266">
      <w:pPr>
        <w:spacing w:after="0" w:line="240" w:lineRule="auto"/>
        <w:jc w:val="center"/>
        <w:rPr>
          <w:rFonts w:ascii="Times New Roman" w:eastAsia="Times New Roman" w:hAnsi="Times New Roman" w:cs="Times New Roman"/>
          <w:sz w:val="24"/>
          <w:szCs w:val="24"/>
          <w:lang w:eastAsia="ru-RU"/>
        </w:rPr>
      </w:pPr>
    </w:p>
    <w:p w:rsidR="00492266" w:rsidRPr="00492266" w:rsidRDefault="00492266" w:rsidP="00492266">
      <w:pPr>
        <w:spacing w:after="0" w:line="240" w:lineRule="auto"/>
        <w:rPr>
          <w:rFonts w:ascii="Times New Roman" w:eastAsia="Times New Roman" w:hAnsi="Times New Roman" w:cs="Times New Roman"/>
          <w:sz w:val="16"/>
          <w:szCs w:val="16"/>
          <w:lang w:eastAsia="ru-RU"/>
        </w:rPr>
      </w:pPr>
    </w:p>
    <w:p w:rsidR="00492266" w:rsidRPr="00492266" w:rsidRDefault="00492266" w:rsidP="00492266">
      <w:pPr>
        <w:spacing w:after="200" w:line="276" w:lineRule="auto"/>
        <w:rPr>
          <w:rFonts w:ascii="Calibri" w:eastAsia="Calibri" w:hAnsi="Calibri" w:cs="Times New Roman"/>
        </w:rPr>
      </w:pPr>
    </w:p>
    <w:p w:rsidR="00492266" w:rsidRPr="00492266" w:rsidRDefault="00492266" w:rsidP="00492266">
      <w:pPr>
        <w:spacing w:after="200" w:line="276" w:lineRule="auto"/>
        <w:rPr>
          <w:rFonts w:ascii="Calibri" w:eastAsia="Calibri" w:hAnsi="Calibri" w:cs="Times New Roman"/>
        </w:rPr>
      </w:pP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p>
    <w:p w:rsidR="00492266" w:rsidRDefault="00492266" w:rsidP="009A6FD6">
      <w:pPr>
        <w:spacing w:after="0" w:line="240" w:lineRule="auto"/>
        <w:ind w:left="-567"/>
        <w:jc w:val="center"/>
        <w:rPr>
          <w:rFonts w:ascii="Times New Roman" w:eastAsia="Times New Roman" w:hAnsi="Times New Roman" w:cs="Times New Roman"/>
          <w:sz w:val="20"/>
          <w:szCs w:val="20"/>
          <w:lang w:eastAsia="ru-RU"/>
        </w:rPr>
        <w:sectPr w:rsidR="00492266" w:rsidSect="00492266">
          <w:pgSz w:w="16838" w:h="11906" w:orient="landscape"/>
          <w:pgMar w:top="1701" w:right="1134" w:bottom="850" w:left="1134" w:header="708" w:footer="708" w:gutter="0"/>
          <w:cols w:space="708"/>
          <w:docGrid w:linePitch="360"/>
        </w:sectPr>
      </w:pPr>
    </w:p>
    <w:p w:rsidR="00212E43" w:rsidRPr="00212E43" w:rsidRDefault="00212E43" w:rsidP="00212E43">
      <w:pPr>
        <w:spacing w:after="0" w:line="240" w:lineRule="auto"/>
        <w:jc w:val="center"/>
        <w:rPr>
          <w:rFonts w:ascii="Times New Roman" w:eastAsia="Calibri" w:hAnsi="Times New Roman" w:cs="Times New Roman"/>
          <w:b/>
          <w:color w:val="000000"/>
          <w:sz w:val="28"/>
          <w:szCs w:val="28"/>
        </w:rPr>
      </w:pPr>
      <w:r w:rsidRPr="00212E43">
        <w:rPr>
          <w:rFonts w:ascii="Times New Roman" w:eastAsia="Calibri" w:hAnsi="Times New Roman" w:cs="Times New Roman"/>
          <w:b/>
          <w:color w:val="000000"/>
          <w:sz w:val="28"/>
          <w:szCs w:val="28"/>
        </w:rPr>
        <w:lastRenderedPageBreak/>
        <w:t>АДМИНИСТРАЦИЯ</w:t>
      </w:r>
    </w:p>
    <w:p w:rsidR="00212E43" w:rsidRPr="00212E43" w:rsidRDefault="00212E43" w:rsidP="00212E43">
      <w:pPr>
        <w:spacing w:after="0" w:line="240" w:lineRule="auto"/>
        <w:jc w:val="center"/>
        <w:rPr>
          <w:rFonts w:ascii="Times New Roman" w:eastAsia="Times New Roman" w:hAnsi="Times New Roman" w:cs="Times New Roman"/>
          <w:b/>
          <w:sz w:val="28"/>
          <w:szCs w:val="28"/>
          <w:lang w:eastAsia="ru-RU"/>
        </w:rPr>
      </w:pPr>
      <w:r w:rsidRPr="00212E43">
        <w:rPr>
          <w:rFonts w:ascii="Times New Roman" w:eastAsia="Times New Roman" w:hAnsi="Times New Roman" w:cs="Times New Roman"/>
          <w:b/>
          <w:sz w:val="28"/>
          <w:szCs w:val="28"/>
          <w:lang w:eastAsia="ru-RU"/>
        </w:rPr>
        <w:t>АБРАМОВСКОГО СЕЛЬСОВЕТА</w:t>
      </w:r>
    </w:p>
    <w:p w:rsidR="00212E43" w:rsidRPr="00212E43" w:rsidRDefault="00212E43" w:rsidP="00212E43">
      <w:pPr>
        <w:spacing w:after="0" w:line="240" w:lineRule="auto"/>
        <w:jc w:val="center"/>
        <w:rPr>
          <w:rFonts w:ascii="Times New Roman" w:eastAsia="Times New Roman" w:hAnsi="Times New Roman" w:cs="Times New Roman"/>
          <w:b/>
          <w:sz w:val="28"/>
          <w:szCs w:val="28"/>
          <w:lang w:eastAsia="ru-RU"/>
        </w:rPr>
      </w:pPr>
      <w:r w:rsidRPr="00212E43">
        <w:rPr>
          <w:rFonts w:ascii="Times New Roman" w:eastAsia="Times New Roman" w:hAnsi="Times New Roman" w:cs="Times New Roman"/>
          <w:b/>
          <w:sz w:val="28"/>
          <w:szCs w:val="28"/>
          <w:lang w:eastAsia="ru-RU"/>
        </w:rPr>
        <w:t>КУЙБЫШЕВСКОГО РАЙОНА</w:t>
      </w:r>
    </w:p>
    <w:p w:rsidR="00212E43" w:rsidRPr="00212E43" w:rsidRDefault="00212E43" w:rsidP="00212E43">
      <w:pPr>
        <w:spacing w:after="0" w:line="240" w:lineRule="auto"/>
        <w:jc w:val="center"/>
        <w:rPr>
          <w:rFonts w:ascii="Times New Roman" w:eastAsia="Times New Roman" w:hAnsi="Times New Roman" w:cs="Times New Roman"/>
          <w:b/>
          <w:sz w:val="28"/>
          <w:szCs w:val="28"/>
          <w:lang w:eastAsia="ru-RU"/>
        </w:rPr>
      </w:pPr>
      <w:r w:rsidRPr="00212E43">
        <w:rPr>
          <w:rFonts w:ascii="Times New Roman" w:eastAsia="Times New Roman" w:hAnsi="Times New Roman" w:cs="Times New Roman"/>
          <w:b/>
          <w:sz w:val="28"/>
          <w:szCs w:val="28"/>
          <w:lang w:eastAsia="ru-RU"/>
        </w:rPr>
        <w:t>НОВОСИБИРСКОЙ ОБЛАСТИ</w:t>
      </w:r>
    </w:p>
    <w:p w:rsidR="00212E43" w:rsidRPr="00212E43" w:rsidRDefault="00212E43" w:rsidP="00212E43">
      <w:pPr>
        <w:tabs>
          <w:tab w:val="center" w:pos="4818"/>
        </w:tabs>
        <w:autoSpaceDE w:val="0"/>
        <w:spacing w:after="0" w:line="240" w:lineRule="auto"/>
        <w:jc w:val="center"/>
        <w:rPr>
          <w:rFonts w:ascii="Times New Roman" w:eastAsia="Times New Roman" w:hAnsi="Times New Roman" w:cs="Times New Roman"/>
          <w:sz w:val="24"/>
          <w:szCs w:val="24"/>
          <w:lang w:eastAsia="ru-RU"/>
        </w:rPr>
      </w:pPr>
    </w:p>
    <w:p w:rsidR="00212E43" w:rsidRPr="00212E43" w:rsidRDefault="00212E43" w:rsidP="00212E43">
      <w:pPr>
        <w:spacing w:after="0" w:line="240" w:lineRule="auto"/>
        <w:jc w:val="center"/>
        <w:rPr>
          <w:rFonts w:ascii="Times New Roman" w:eastAsia="Times New Roman" w:hAnsi="Times New Roman" w:cs="Times New Roman"/>
          <w:b/>
          <w:sz w:val="28"/>
          <w:szCs w:val="28"/>
          <w:lang w:eastAsia="ru-RU"/>
        </w:rPr>
      </w:pPr>
      <w:r w:rsidRPr="00212E43">
        <w:rPr>
          <w:rFonts w:ascii="Times New Roman" w:eastAsia="Times New Roman" w:hAnsi="Times New Roman" w:cs="Times New Roman"/>
          <w:b/>
          <w:sz w:val="28"/>
          <w:szCs w:val="28"/>
          <w:lang w:eastAsia="ru-RU"/>
        </w:rPr>
        <w:t>ПОСТАНОВЛЕНИЕ</w:t>
      </w:r>
    </w:p>
    <w:p w:rsidR="00212E43" w:rsidRPr="00212E43" w:rsidRDefault="00212E43" w:rsidP="00212E43">
      <w:pPr>
        <w:spacing w:after="0" w:line="240" w:lineRule="auto"/>
        <w:jc w:val="center"/>
        <w:rPr>
          <w:rFonts w:ascii="Times New Roman" w:eastAsia="Times New Roman" w:hAnsi="Times New Roman" w:cs="Times New Roman"/>
          <w:b/>
          <w:sz w:val="24"/>
          <w:szCs w:val="28"/>
          <w:lang w:eastAsia="ru-RU"/>
        </w:rPr>
      </w:pPr>
      <w:r w:rsidRPr="00212E43">
        <w:rPr>
          <w:rFonts w:ascii="Times New Roman" w:eastAsia="Times New Roman" w:hAnsi="Times New Roman" w:cs="Times New Roman"/>
          <w:b/>
          <w:bCs/>
          <w:sz w:val="24"/>
          <w:szCs w:val="24"/>
          <w:lang w:eastAsia="ru-RU"/>
        </w:rPr>
        <w:t>с. Абрамово</w:t>
      </w:r>
    </w:p>
    <w:p w:rsidR="00212E43" w:rsidRPr="00212E43" w:rsidRDefault="00212E43" w:rsidP="00212E43">
      <w:pPr>
        <w:spacing w:after="0" w:line="240" w:lineRule="auto"/>
        <w:jc w:val="center"/>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20.11.2024                                                                                 </w:t>
      </w:r>
      <w:r>
        <w:rPr>
          <w:rFonts w:ascii="Times New Roman" w:eastAsia="Times New Roman" w:hAnsi="Times New Roman" w:cs="Times New Roman"/>
          <w:sz w:val="28"/>
          <w:szCs w:val="28"/>
          <w:lang w:eastAsia="ru-RU"/>
        </w:rPr>
        <w:t xml:space="preserve">         </w:t>
      </w:r>
      <w:r w:rsidRPr="00212E43">
        <w:rPr>
          <w:rFonts w:ascii="Times New Roman" w:eastAsia="Times New Roman" w:hAnsi="Times New Roman" w:cs="Times New Roman"/>
          <w:sz w:val="28"/>
          <w:szCs w:val="28"/>
          <w:lang w:eastAsia="ru-RU"/>
        </w:rPr>
        <w:t xml:space="preserve">         № 115</w:t>
      </w:r>
    </w:p>
    <w:p w:rsidR="00212E43" w:rsidRPr="00212E43" w:rsidRDefault="00212E43" w:rsidP="00212E43">
      <w:pPr>
        <w:spacing w:after="0" w:line="240" w:lineRule="auto"/>
        <w:rPr>
          <w:rFonts w:ascii="Times New Roman" w:eastAsia="Times New Roman" w:hAnsi="Times New Roman" w:cs="Times New Roman"/>
          <w:sz w:val="28"/>
          <w:szCs w:val="28"/>
          <w:lang w:eastAsia="ru-RU"/>
        </w:rPr>
      </w:pPr>
    </w:p>
    <w:p w:rsidR="00212E43" w:rsidRPr="00212E43" w:rsidRDefault="00212E43" w:rsidP="00212E43">
      <w:pPr>
        <w:spacing w:after="0" w:line="240" w:lineRule="auto"/>
        <w:jc w:val="center"/>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Об утверждении порядка составления и ведения кассового плана исполнения бюджета Абрамовского сельсовета Куйбышевского района Новосибирской области</w:t>
      </w:r>
    </w:p>
    <w:p w:rsidR="00212E43" w:rsidRPr="00212E43" w:rsidRDefault="00212E43" w:rsidP="00212E43">
      <w:pPr>
        <w:spacing w:after="0" w:line="240" w:lineRule="auto"/>
        <w:jc w:val="center"/>
        <w:rPr>
          <w:rFonts w:ascii="Times New Roman" w:eastAsia="Times New Roman" w:hAnsi="Times New Roman" w:cs="Times New Roman"/>
          <w:sz w:val="28"/>
          <w:szCs w:val="28"/>
          <w:lang w:eastAsia="ru-RU"/>
        </w:rPr>
      </w:pPr>
    </w:p>
    <w:p w:rsidR="00212E43" w:rsidRPr="00212E43" w:rsidRDefault="00212E43" w:rsidP="00212E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w:t>
      </w:r>
      <w:proofErr w:type="spellStart"/>
      <w:r w:rsidRPr="00212E43">
        <w:rPr>
          <w:rFonts w:ascii="Times New Roman" w:eastAsia="Times New Roman" w:hAnsi="Times New Roman" w:cs="Times New Roman"/>
          <w:sz w:val="28"/>
          <w:szCs w:val="28"/>
          <w:lang w:eastAsia="ru-RU"/>
        </w:rPr>
        <w:t>Федерации</w:t>
      </w:r>
      <w:proofErr w:type="gramStart"/>
      <w:r w:rsidRPr="00212E43">
        <w:rPr>
          <w:rFonts w:ascii="Times New Roman" w:eastAsia="Times New Roman" w:hAnsi="Times New Roman" w:cs="Times New Roman"/>
          <w:sz w:val="28"/>
          <w:szCs w:val="28"/>
          <w:lang w:eastAsia="ru-RU"/>
        </w:rPr>
        <w:t>»,в</w:t>
      </w:r>
      <w:proofErr w:type="spellEnd"/>
      <w:proofErr w:type="gramEnd"/>
      <w:r w:rsidRPr="00212E43">
        <w:rPr>
          <w:rFonts w:ascii="Times New Roman" w:eastAsia="Times New Roman" w:hAnsi="Times New Roman" w:cs="Times New Roman"/>
          <w:sz w:val="28"/>
          <w:szCs w:val="28"/>
          <w:lang w:eastAsia="ru-RU"/>
        </w:rPr>
        <w:t xml:space="preserve"> целях соблюдения положений Бюджетного кодекса РФ об исполнении бюджета и упорядочения внутреннего документооборота по финансированию,  администрация Абрамовского сельсовета Куйбышевского района Новосибирской области</w:t>
      </w:r>
    </w:p>
    <w:p w:rsidR="00212E43" w:rsidRPr="00212E43" w:rsidRDefault="00212E43" w:rsidP="00212E43">
      <w:pPr>
        <w:tabs>
          <w:tab w:val="left" w:pos="142"/>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ab/>
        <w:t>ПОСТАНОВЛЯЕТ:</w:t>
      </w:r>
    </w:p>
    <w:p w:rsidR="00212E43" w:rsidRPr="00212E43" w:rsidRDefault="00212E43" w:rsidP="00212E43">
      <w:pPr>
        <w:numPr>
          <w:ilvl w:val="0"/>
          <w:numId w:val="4"/>
        </w:numPr>
        <w:tabs>
          <w:tab w:val="left" w:pos="142"/>
          <w:tab w:val="left" w:pos="567"/>
        </w:tabs>
        <w:spacing w:after="0" w:line="240" w:lineRule="auto"/>
        <w:ind w:left="0" w:firstLine="567"/>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Утвердить прилагаемый порядок составления и ведения кассового плана исполнения местного бюджета Абрамовского сельсовета Куйбышевского района Новосибирской </w:t>
      </w:r>
      <w:proofErr w:type="gramStart"/>
      <w:r w:rsidRPr="00212E43">
        <w:rPr>
          <w:rFonts w:ascii="Times New Roman" w:eastAsia="Times New Roman" w:hAnsi="Times New Roman" w:cs="Times New Roman"/>
          <w:sz w:val="28"/>
          <w:szCs w:val="28"/>
          <w:lang w:eastAsia="ru-RU"/>
        </w:rPr>
        <w:t>области .</w:t>
      </w:r>
      <w:proofErr w:type="gramEnd"/>
    </w:p>
    <w:p w:rsidR="00212E43" w:rsidRPr="00212E43" w:rsidRDefault="00212E43" w:rsidP="00212E43">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Признать утратившим силу постановление администрации Абрамовского сельсовета Куйбышевского района Новосибирской области № 125 от 28.12.2022 г. </w:t>
      </w:r>
      <w:proofErr w:type="gramStart"/>
      <w:r w:rsidRPr="00212E43">
        <w:rPr>
          <w:rFonts w:ascii="Times New Roman" w:eastAsia="Times New Roman" w:hAnsi="Times New Roman" w:cs="Times New Roman"/>
          <w:sz w:val="28"/>
          <w:szCs w:val="28"/>
          <w:lang w:eastAsia="ru-RU"/>
        </w:rPr>
        <w:t>« О</w:t>
      </w:r>
      <w:proofErr w:type="gramEnd"/>
      <w:r w:rsidRPr="00212E43">
        <w:rPr>
          <w:rFonts w:ascii="Times New Roman" w:eastAsia="Times New Roman" w:hAnsi="Times New Roman" w:cs="Times New Roman"/>
          <w:sz w:val="28"/>
          <w:szCs w:val="28"/>
          <w:lang w:eastAsia="ru-RU"/>
        </w:rPr>
        <w:t xml:space="preserve"> порядке составления и ведения кассового плана исполнения местного бюджета администрации Абрамовского сельсовета Куйбышевского района Новосибирской области».</w:t>
      </w:r>
    </w:p>
    <w:p w:rsidR="00212E43" w:rsidRPr="00212E43" w:rsidRDefault="00212E43" w:rsidP="00212E43">
      <w:pPr>
        <w:numPr>
          <w:ilvl w:val="0"/>
          <w:numId w:val="4"/>
        </w:numPr>
        <w:tabs>
          <w:tab w:val="left" w:pos="142"/>
          <w:tab w:val="left" w:pos="567"/>
        </w:tabs>
        <w:spacing w:after="0" w:line="240" w:lineRule="auto"/>
        <w:ind w:left="0" w:firstLine="567"/>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Настоящее постановление вступает в силу с 01 января 2025 года.</w:t>
      </w:r>
    </w:p>
    <w:p w:rsidR="00212E43" w:rsidRPr="00212E43" w:rsidRDefault="00212E43" w:rsidP="00212E43">
      <w:pPr>
        <w:tabs>
          <w:tab w:val="left" w:pos="142"/>
          <w:tab w:val="left" w:pos="567"/>
        </w:tabs>
        <w:spacing w:after="0" w:line="240" w:lineRule="auto"/>
        <w:ind w:firstLine="567"/>
        <w:jc w:val="both"/>
        <w:rPr>
          <w:rFonts w:ascii="Times New Roman" w:eastAsia="Times New Roman" w:hAnsi="Times New Roman" w:cs="Times New Roman"/>
          <w:sz w:val="28"/>
          <w:szCs w:val="28"/>
          <w:lang w:eastAsia="ru-RU"/>
        </w:rPr>
      </w:pPr>
      <w:r w:rsidRPr="00212E43">
        <w:rPr>
          <w:rFonts w:ascii="Times New Roman" w:eastAsia="Calibri" w:hAnsi="Times New Roman" w:cs="Times New Roman"/>
          <w:color w:val="000000"/>
          <w:sz w:val="28"/>
          <w:szCs w:val="28"/>
        </w:rPr>
        <w:t xml:space="preserve">4.   </w:t>
      </w:r>
      <w:r w:rsidRPr="00212E43">
        <w:rPr>
          <w:rFonts w:ascii="Times New Roman" w:eastAsia="Times New Roman" w:hAnsi="Times New Roman" w:cs="Times New Roman"/>
          <w:sz w:val="28"/>
          <w:szCs w:val="28"/>
          <w:lang w:eastAsia="ru-RU"/>
        </w:rPr>
        <w:t xml:space="preserve">Опубликовать данное постановление в бюллетене органов местного самоуправления «Курьер» и на официальном сайте Абрамовского сельсовета. </w:t>
      </w:r>
    </w:p>
    <w:p w:rsidR="00212E43" w:rsidRPr="00212E43" w:rsidRDefault="00212E43" w:rsidP="00212E43">
      <w:pPr>
        <w:tabs>
          <w:tab w:val="left" w:pos="142"/>
          <w:tab w:val="left" w:pos="567"/>
        </w:tabs>
        <w:spacing w:after="0" w:line="240" w:lineRule="auto"/>
        <w:ind w:firstLine="567"/>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5. Контроль за исполнением данного постановления оставляю за собой.</w:t>
      </w:r>
    </w:p>
    <w:p w:rsidR="00212E43" w:rsidRPr="00212E43" w:rsidRDefault="00212E43" w:rsidP="00212E43">
      <w:pPr>
        <w:spacing w:after="0" w:line="240" w:lineRule="auto"/>
        <w:ind w:firstLine="567"/>
        <w:jc w:val="both"/>
        <w:rPr>
          <w:rFonts w:ascii="Times New Roman" w:eastAsia="Times New Roman" w:hAnsi="Times New Roman" w:cs="Times New Roman"/>
          <w:sz w:val="28"/>
          <w:szCs w:val="28"/>
          <w:lang w:eastAsia="ru-RU"/>
        </w:rPr>
      </w:pPr>
    </w:p>
    <w:p w:rsidR="00212E43" w:rsidRPr="00212E43" w:rsidRDefault="00212E43" w:rsidP="00212E43">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212E43">
        <w:rPr>
          <w:rFonts w:ascii="Times New Roman" w:eastAsia="Times New Roman" w:hAnsi="Times New Roman" w:cs="Times New Roman"/>
          <w:sz w:val="28"/>
          <w:szCs w:val="28"/>
          <w:lang w:eastAsia="ru-RU"/>
        </w:rPr>
        <w:t>И.о.главы</w:t>
      </w:r>
      <w:proofErr w:type="spellEnd"/>
      <w:r w:rsidRPr="00212E43">
        <w:rPr>
          <w:rFonts w:ascii="Times New Roman" w:eastAsia="Times New Roman" w:hAnsi="Times New Roman" w:cs="Times New Roman"/>
          <w:sz w:val="28"/>
          <w:szCs w:val="28"/>
          <w:lang w:eastAsia="ru-RU"/>
        </w:rPr>
        <w:t xml:space="preserve">  Абрамовского</w:t>
      </w:r>
      <w:proofErr w:type="gramEnd"/>
      <w:r w:rsidRPr="00212E43">
        <w:rPr>
          <w:rFonts w:ascii="Times New Roman" w:eastAsia="Times New Roman" w:hAnsi="Times New Roman" w:cs="Times New Roman"/>
          <w:sz w:val="28"/>
          <w:szCs w:val="28"/>
          <w:lang w:eastAsia="ru-RU"/>
        </w:rPr>
        <w:t xml:space="preserve">  сельсовета                                                        </w:t>
      </w:r>
    </w:p>
    <w:p w:rsidR="00212E43" w:rsidRPr="00212E43" w:rsidRDefault="00212E43" w:rsidP="00212E43">
      <w:pPr>
        <w:spacing w:after="0" w:line="240" w:lineRule="auto"/>
        <w:ind w:firstLine="567"/>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Куйбышевского района</w:t>
      </w:r>
    </w:p>
    <w:p w:rsidR="00212E43" w:rsidRPr="00212E43" w:rsidRDefault="00212E43" w:rsidP="00212E43">
      <w:pPr>
        <w:spacing w:after="0" w:line="240" w:lineRule="auto"/>
        <w:ind w:firstLine="567"/>
        <w:rPr>
          <w:rFonts w:ascii="Times New Roman" w:eastAsia="Calibri" w:hAnsi="Times New Roman" w:cs="Times New Roman"/>
          <w:color w:val="000000"/>
          <w:sz w:val="28"/>
          <w:szCs w:val="28"/>
        </w:rPr>
      </w:pPr>
      <w:r w:rsidRPr="00212E43">
        <w:rPr>
          <w:rFonts w:ascii="Times New Roman" w:eastAsia="Times New Roman" w:hAnsi="Times New Roman" w:cs="Times New Roman"/>
          <w:sz w:val="28"/>
          <w:szCs w:val="28"/>
          <w:lang w:eastAsia="ru-RU"/>
        </w:rPr>
        <w:t xml:space="preserve">Новосибирской области                                                         </w:t>
      </w:r>
      <w:proofErr w:type="spellStart"/>
      <w:r w:rsidRPr="00212E43">
        <w:rPr>
          <w:rFonts w:ascii="Times New Roman" w:eastAsia="Times New Roman" w:hAnsi="Times New Roman" w:cs="Times New Roman"/>
          <w:sz w:val="28"/>
          <w:szCs w:val="28"/>
          <w:lang w:eastAsia="ru-RU"/>
        </w:rPr>
        <w:t>Г.П.Устюгова</w:t>
      </w:r>
      <w:proofErr w:type="spellEnd"/>
      <w:r w:rsidRPr="00212E43">
        <w:rPr>
          <w:rFonts w:ascii="Times New Roman" w:eastAsia="Calibri" w:hAnsi="Times New Roman" w:cs="Times New Roman"/>
          <w:color w:val="000000"/>
          <w:sz w:val="28"/>
          <w:szCs w:val="28"/>
        </w:rPr>
        <w:t xml:space="preserve"> </w:t>
      </w:r>
    </w:p>
    <w:p w:rsidR="00212E43" w:rsidRPr="00212E43" w:rsidRDefault="00212E43" w:rsidP="00212E43">
      <w:pPr>
        <w:tabs>
          <w:tab w:val="left" w:pos="3015"/>
        </w:tabs>
        <w:spacing w:after="0" w:line="240" w:lineRule="auto"/>
        <w:jc w:val="both"/>
        <w:rPr>
          <w:rFonts w:ascii="Times New Roman" w:eastAsia="Times New Roman" w:hAnsi="Times New Roman" w:cs="Times New Roman"/>
          <w:sz w:val="28"/>
          <w:szCs w:val="28"/>
          <w:lang w:eastAsia="ru-RU"/>
        </w:rPr>
      </w:pPr>
    </w:p>
    <w:p w:rsidR="00212E43" w:rsidRPr="00212E43" w:rsidRDefault="00212E43" w:rsidP="00212E43">
      <w:pPr>
        <w:tabs>
          <w:tab w:val="left" w:pos="3015"/>
        </w:tabs>
        <w:spacing w:after="0" w:line="240" w:lineRule="auto"/>
        <w:jc w:val="both"/>
        <w:rPr>
          <w:rFonts w:ascii="Times New Roman" w:eastAsia="Times New Roman" w:hAnsi="Times New Roman" w:cs="Times New Roman"/>
          <w:sz w:val="28"/>
          <w:szCs w:val="28"/>
          <w:lang w:eastAsia="ru-RU"/>
        </w:rPr>
      </w:pPr>
    </w:p>
    <w:p w:rsidR="00212E43" w:rsidRPr="00212E43" w:rsidRDefault="00212E43" w:rsidP="00212E43">
      <w:pPr>
        <w:tabs>
          <w:tab w:val="left" w:pos="3015"/>
        </w:tabs>
        <w:spacing w:after="0" w:line="240" w:lineRule="auto"/>
        <w:jc w:val="both"/>
        <w:rPr>
          <w:rFonts w:ascii="Times New Roman" w:eastAsia="Times New Roman" w:hAnsi="Times New Roman" w:cs="Times New Roman"/>
          <w:sz w:val="28"/>
          <w:szCs w:val="28"/>
          <w:lang w:eastAsia="ru-RU"/>
        </w:rPr>
      </w:pPr>
    </w:p>
    <w:p w:rsidR="00212E43" w:rsidRPr="00212E43" w:rsidRDefault="00212E43" w:rsidP="00212E43">
      <w:pPr>
        <w:tabs>
          <w:tab w:val="left" w:pos="3015"/>
        </w:tabs>
        <w:spacing w:after="0" w:line="240" w:lineRule="auto"/>
        <w:jc w:val="both"/>
        <w:rPr>
          <w:rFonts w:ascii="Times New Roman" w:eastAsia="Times New Roman" w:hAnsi="Times New Roman" w:cs="Times New Roman"/>
          <w:sz w:val="28"/>
          <w:szCs w:val="28"/>
          <w:lang w:eastAsia="ru-RU"/>
        </w:rPr>
      </w:pPr>
    </w:p>
    <w:p w:rsidR="00212E43" w:rsidRPr="00212E43" w:rsidRDefault="00212E43" w:rsidP="00212E43">
      <w:pPr>
        <w:tabs>
          <w:tab w:val="left" w:pos="3015"/>
        </w:tabs>
        <w:spacing w:after="0" w:line="240" w:lineRule="auto"/>
        <w:jc w:val="both"/>
        <w:rPr>
          <w:rFonts w:ascii="Times New Roman" w:eastAsia="Times New Roman" w:hAnsi="Times New Roman" w:cs="Times New Roman"/>
          <w:sz w:val="28"/>
          <w:szCs w:val="28"/>
          <w:lang w:eastAsia="ru-RU"/>
        </w:rPr>
      </w:pPr>
    </w:p>
    <w:p w:rsidR="00212E43" w:rsidRPr="00212E43" w:rsidRDefault="00212E43" w:rsidP="00212E43">
      <w:pPr>
        <w:tabs>
          <w:tab w:val="left" w:pos="3015"/>
        </w:tabs>
        <w:spacing w:after="0" w:line="240" w:lineRule="auto"/>
        <w:jc w:val="both"/>
        <w:rPr>
          <w:rFonts w:ascii="Times New Roman" w:eastAsia="Times New Roman" w:hAnsi="Times New Roman" w:cs="Times New Roman"/>
          <w:sz w:val="28"/>
          <w:szCs w:val="28"/>
          <w:lang w:eastAsia="ru-RU"/>
        </w:rPr>
      </w:pPr>
    </w:p>
    <w:p w:rsidR="00212E43" w:rsidRPr="00212E43" w:rsidRDefault="00212E43" w:rsidP="00212E43">
      <w:pPr>
        <w:tabs>
          <w:tab w:val="left" w:pos="3015"/>
        </w:tabs>
        <w:spacing w:after="0" w:line="240" w:lineRule="auto"/>
        <w:jc w:val="both"/>
        <w:rPr>
          <w:rFonts w:ascii="Times New Roman" w:eastAsia="Times New Roman" w:hAnsi="Times New Roman" w:cs="Times New Roman"/>
          <w:sz w:val="28"/>
          <w:szCs w:val="28"/>
          <w:lang w:eastAsia="ru-RU"/>
        </w:rPr>
      </w:pPr>
    </w:p>
    <w:p w:rsidR="00212E43" w:rsidRPr="00212E43" w:rsidRDefault="00212E43" w:rsidP="00212E43">
      <w:pPr>
        <w:tabs>
          <w:tab w:val="left" w:pos="3015"/>
        </w:tabs>
        <w:spacing w:after="0" w:line="240" w:lineRule="auto"/>
        <w:jc w:val="both"/>
        <w:rPr>
          <w:rFonts w:ascii="Times New Roman" w:eastAsia="Times New Roman" w:hAnsi="Times New Roman" w:cs="Times New Roman"/>
          <w:sz w:val="28"/>
          <w:szCs w:val="28"/>
          <w:lang w:eastAsia="ru-RU"/>
        </w:rPr>
      </w:pPr>
    </w:p>
    <w:p w:rsidR="00212E43" w:rsidRDefault="00212E43" w:rsidP="00212E4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12E43" w:rsidRPr="00212E43" w:rsidRDefault="00212E43" w:rsidP="00212E4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12E43">
        <w:rPr>
          <w:rFonts w:ascii="Times New Roman" w:eastAsia="Times New Roman" w:hAnsi="Times New Roman" w:cs="Times New Roman"/>
          <w:b/>
          <w:bCs/>
          <w:sz w:val="28"/>
          <w:szCs w:val="28"/>
          <w:lang w:eastAsia="ru-RU"/>
        </w:rPr>
        <w:lastRenderedPageBreak/>
        <w:t>ПОРЯДОК</w:t>
      </w:r>
    </w:p>
    <w:p w:rsidR="00212E43" w:rsidRPr="00212E43" w:rsidRDefault="00212E43" w:rsidP="00212E4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12E43">
        <w:rPr>
          <w:rFonts w:ascii="Times New Roman" w:eastAsia="Times New Roman" w:hAnsi="Times New Roman" w:cs="Times New Roman"/>
          <w:b/>
          <w:bCs/>
          <w:sz w:val="28"/>
          <w:szCs w:val="28"/>
          <w:lang w:eastAsia="ru-RU"/>
        </w:rPr>
        <w:t>составления и ведения кассового плана исполнения</w:t>
      </w:r>
    </w:p>
    <w:p w:rsidR="00212E43" w:rsidRPr="00212E43" w:rsidRDefault="00212E43" w:rsidP="00212E4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12E43">
        <w:rPr>
          <w:rFonts w:ascii="Times New Roman" w:eastAsia="Times New Roman" w:hAnsi="Times New Roman" w:cs="Times New Roman"/>
          <w:b/>
          <w:bCs/>
          <w:sz w:val="28"/>
          <w:szCs w:val="28"/>
          <w:lang w:eastAsia="ru-RU"/>
        </w:rPr>
        <w:t>местного бюджета Абрамовского сельсовета Куйбышевского района Новосибирской области</w:t>
      </w:r>
    </w:p>
    <w:p w:rsidR="00212E43" w:rsidRPr="00212E43" w:rsidRDefault="00212E43" w:rsidP="00212E4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I. Общие положения</w:t>
      </w:r>
    </w:p>
    <w:p w:rsidR="00212E43" w:rsidRPr="00212E43" w:rsidRDefault="00212E43" w:rsidP="00212E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212E43">
        <w:rPr>
          <w:rFonts w:ascii="Times New Roman" w:eastAsia="Times New Roman" w:hAnsi="Times New Roman" w:cs="Times New Roman"/>
          <w:color w:val="0D0D0D"/>
          <w:sz w:val="28"/>
          <w:szCs w:val="28"/>
          <w:lang w:eastAsia="ru-RU"/>
        </w:rPr>
        <w:t xml:space="preserve">1. Настоящий Порядок определяет правила составления и ведения кассового плана исполнения местного бюджета администрации Абрамовского сельсовета Куйбышевского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212E43">
        <w:rPr>
          <w:rFonts w:ascii="Times New Roman" w:eastAsia="Calibri" w:hAnsi="Times New Roman" w:cs="Times New Roman"/>
          <w:sz w:val="28"/>
          <w:szCs w:val="28"/>
        </w:rPr>
        <w:t xml:space="preserve"> (далее совместно </w:t>
      </w:r>
      <w:r w:rsidRPr="00212E43">
        <w:rPr>
          <w:rFonts w:ascii="Times New Roman" w:eastAsia="Times New Roman" w:hAnsi="Times New Roman" w:cs="Times New Roman"/>
          <w:color w:val="0D0D0D"/>
          <w:sz w:val="28"/>
          <w:szCs w:val="28"/>
          <w:lang w:eastAsia="ru-RU"/>
        </w:rPr>
        <w:t>–</w:t>
      </w:r>
      <w:r w:rsidRPr="00212E43">
        <w:rPr>
          <w:rFonts w:ascii="Times New Roman" w:eastAsia="Calibri" w:hAnsi="Times New Roman" w:cs="Times New Roman"/>
          <w:sz w:val="28"/>
          <w:szCs w:val="28"/>
        </w:rPr>
        <w:t xml:space="preserve"> участники бюджетного процесса)</w:t>
      </w:r>
      <w:r w:rsidRPr="00212E43">
        <w:rPr>
          <w:rFonts w:ascii="Times New Roman" w:eastAsia="Times New Roman" w:hAnsi="Times New Roman" w:cs="Times New Roman"/>
          <w:color w:val="0D0D0D"/>
          <w:sz w:val="28"/>
          <w:szCs w:val="28"/>
          <w:lang w:eastAsia="ru-RU"/>
        </w:rPr>
        <w:t xml:space="preserve"> сведений, необходимых для составления и ведения кассового плана (далее – Сведения).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212E43" w:rsidRPr="00212E43" w:rsidRDefault="00212E43" w:rsidP="00212E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2. Составление, утверждение, ведение кассового плана, доведение его показателей, направление </w:t>
      </w:r>
      <w:r w:rsidRPr="00212E43">
        <w:rPr>
          <w:rFonts w:ascii="Times New Roman" w:eastAsia="Times New Roman" w:hAnsi="Times New Roman" w:cs="Times New Roman"/>
          <w:color w:val="0D0D0D"/>
          <w:sz w:val="28"/>
          <w:szCs w:val="28"/>
          <w:lang w:eastAsia="ru-RU"/>
        </w:rPr>
        <w:t xml:space="preserve">Сведений осуществляются </w:t>
      </w:r>
      <w:r w:rsidRPr="00212E43">
        <w:rPr>
          <w:rFonts w:ascii="Times New Roman" w:eastAsia="Times New Roman" w:hAnsi="Times New Roman" w:cs="Times New Roman"/>
          <w:sz w:val="28"/>
          <w:szCs w:val="28"/>
          <w:lang w:eastAsia="ru-RU"/>
        </w:rPr>
        <w:t>в электронном виде в программном комплексе «Региональный электронный бюджет. Исполнение бюджета (ПК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-исполнение», ГИС «Управление бюджетными процессами») с использованием электронной подписи (далее – ЭП).</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212E43" w:rsidRPr="00212E43" w:rsidRDefault="00212E43" w:rsidP="00212E43">
      <w:pPr>
        <w:spacing w:after="0" w:line="240" w:lineRule="auto"/>
        <w:jc w:val="center"/>
        <w:rPr>
          <w:rFonts w:ascii="Times New Roman" w:eastAsia="Calibri" w:hAnsi="Times New Roman" w:cs="Times New Roman"/>
          <w:sz w:val="28"/>
          <w:szCs w:val="28"/>
        </w:rPr>
      </w:pPr>
      <w:r w:rsidRPr="00212E43">
        <w:rPr>
          <w:rFonts w:ascii="Times New Roman" w:eastAsia="Calibri" w:hAnsi="Times New Roman" w:cs="Times New Roman"/>
          <w:sz w:val="28"/>
          <w:szCs w:val="28"/>
        </w:rPr>
        <w:t>II. Утверждение и ведение кассового плана</w:t>
      </w:r>
    </w:p>
    <w:p w:rsidR="00212E43" w:rsidRPr="00212E43" w:rsidRDefault="00212E43" w:rsidP="00212E43">
      <w:pPr>
        <w:tabs>
          <w:tab w:val="left" w:pos="7275"/>
        </w:tabs>
        <w:spacing w:after="0" w:line="240" w:lineRule="auto"/>
        <w:jc w:val="both"/>
        <w:rPr>
          <w:rFonts w:ascii="Times New Roman" w:eastAsia="Times New Roman" w:hAnsi="Times New Roman" w:cs="Times New Roman"/>
          <w:bCs/>
          <w:sz w:val="28"/>
          <w:szCs w:val="28"/>
          <w:lang w:eastAsia="ru-RU"/>
        </w:rPr>
      </w:pPr>
      <w:r w:rsidRPr="00212E43">
        <w:rPr>
          <w:rFonts w:ascii="Times New Roman" w:eastAsia="Times New Roman" w:hAnsi="Times New Roman" w:cs="Times New Roman"/>
          <w:bCs/>
          <w:sz w:val="28"/>
          <w:szCs w:val="28"/>
          <w:lang w:eastAsia="ru-RU"/>
        </w:rPr>
        <w:tab/>
      </w:r>
    </w:p>
    <w:p w:rsidR="00212E43" w:rsidRPr="00212E43" w:rsidRDefault="00212E43" w:rsidP="00212E4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12E43">
        <w:rPr>
          <w:rFonts w:ascii="Times New Roman" w:eastAsia="Times New Roman" w:hAnsi="Times New Roman" w:cs="Times New Roman"/>
          <w:bCs/>
          <w:sz w:val="28"/>
          <w:szCs w:val="28"/>
          <w:lang w:eastAsia="ru-RU"/>
        </w:rPr>
        <w:t>1. Составление кассового плана</w:t>
      </w:r>
    </w:p>
    <w:p w:rsidR="00212E43" w:rsidRPr="00212E43" w:rsidRDefault="00212E43" w:rsidP="00212E4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12E43">
        <w:rPr>
          <w:rFonts w:ascii="Times New Roman" w:eastAsia="Times New Roman" w:hAnsi="Times New Roman" w:cs="Times New Roman"/>
          <w:bCs/>
          <w:sz w:val="28"/>
          <w:szCs w:val="28"/>
          <w:lang w:eastAsia="ru-RU"/>
        </w:rPr>
        <w:t>Состав кассового плана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5. В состав кассового плана включаются: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прогноз поступлений в местный бюджет на очередной финансовый год (далее – кассовый план по доходам) в разрезе:</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главных администраторов доходов;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lastRenderedPageBreak/>
        <w:t>кодов классификации доходов местного бюджета;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кодов классификаторов аналитического учета (типам средств);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кодов цели (по межбюджетным трансфертам);</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прогноз перечислений из местного бюджета на очередной финансовый год (далее – кассовый план по расходам) в разрезе:</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разделов, подразделов, целевых статей муниципальных программ и непрограммных направлений деятельности;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групп, подгрупп и элементов видов расходов классификации расходов местного бюджета; </w:t>
      </w:r>
    </w:p>
    <w:p w:rsidR="00212E43" w:rsidRPr="00212E43" w:rsidRDefault="00212E43" w:rsidP="00212E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2E43">
        <w:rPr>
          <w:rFonts w:ascii="Times New Roman" w:eastAsia="Times New Roman" w:hAnsi="Times New Roman" w:cs="Times New Roman"/>
          <w:color w:val="0D0D0D"/>
          <w:sz w:val="28"/>
          <w:szCs w:val="28"/>
          <w:lang w:eastAsia="ru-RU"/>
        </w:rPr>
        <w:t>кодов классификаторов аналитического учета (</w:t>
      </w:r>
      <w:r w:rsidRPr="00212E43">
        <w:rPr>
          <w:rFonts w:ascii="Times New Roman" w:eastAsia="Times New Roman" w:hAnsi="Times New Roman" w:cs="Times New Roman"/>
          <w:sz w:val="28"/>
          <w:szCs w:val="28"/>
          <w:lang w:eastAsia="ru-RU"/>
        </w:rPr>
        <w:t xml:space="preserve">кодам классификации расходов контрактной системы, кодам операций сектора государственного управления, </w:t>
      </w:r>
      <w:proofErr w:type="spellStart"/>
      <w:r w:rsidRPr="00212E43">
        <w:rPr>
          <w:rFonts w:ascii="Times New Roman" w:eastAsia="Times New Roman" w:hAnsi="Times New Roman" w:cs="Times New Roman"/>
          <w:sz w:val="28"/>
          <w:szCs w:val="28"/>
          <w:lang w:eastAsia="ru-RU"/>
        </w:rPr>
        <w:t>СубКОСГУ</w:t>
      </w:r>
      <w:proofErr w:type="spellEnd"/>
      <w:r w:rsidRPr="00212E43">
        <w:rPr>
          <w:rFonts w:ascii="Times New Roman" w:eastAsia="Times New Roman" w:hAnsi="Times New Roman" w:cs="Times New Roman"/>
          <w:sz w:val="28"/>
          <w:szCs w:val="28"/>
          <w:lang w:eastAsia="ru-RU"/>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212E43">
        <w:rPr>
          <w:rFonts w:ascii="Times New Roman" w:eastAsia="Calibri" w:hAnsi="Times New Roman" w:cs="Times New Roman"/>
          <w:sz w:val="28"/>
          <w:szCs w:val="28"/>
        </w:rPr>
        <w:t>)</w:t>
      </w:r>
      <w:r w:rsidRPr="00212E43">
        <w:rPr>
          <w:rFonts w:ascii="Times New Roman" w:eastAsia="Times New Roman" w:hAnsi="Times New Roman" w:cs="Times New Roman"/>
          <w:color w:val="0D0D0D"/>
          <w:sz w:val="28"/>
          <w:szCs w:val="28"/>
          <w:lang w:eastAsia="ru-RU"/>
        </w:rPr>
        <w:t>;</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главных администраторов источников;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кодов классификации источников финансирования дефицита местного бюджета.</w:t>
      </w:r>
    </w:p>
    <w:p w:rsidR="00212E43" w:rsidRPr="00212E43" w:rsidRDefault="00212E43" w:rsidP="00212E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2E43">
        <w:rPr>
          <w:rFonts w:ascii="Times New Roman" w:eastAsia="Times New Roman" w:hAnsi="Times New Roman" w:cs="Times New Roman"/>
          <w:color w:val="0D0D0D"/>
          <w:sz w:val="28"/>
          <w:szCs w:val="28"/>
          <w:lang w:eastAsia="ru-RU"/>
        </w:rPr>
        <w:t xml:space="preserve">4) </w:t>
      </w:r>
      <w:r w:rsidRPr="00212E43">
        <w:rPr>
          <w:rFonts w:ascii="Times New Roman" w:eastAsia="Calibri" w:hAnsi="Times New Roman" w:cs="Times New Roman"/>
          <w:sz w:val="28"/>
          <w:szCs w:val="28"/>
        </w:rPr>
        <w:t>сведений об остатках бюджетных средств на едином счете местного бюджета на начало и конец планируемого периода.</w:t>
      </w:r>
    </w:p>
    <w:p w:rsidR="00212E43" w:rsidRPr="00212E43" w:rsidRDefault="00212E43" w:rsidP="00212E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2E43">
        <w:rPr>
          <w:rFonts w:ascii="Times New Roman" w:eastAsia="Calibri" w:hAnsi="Times New Roman" w:cs="Times New Roman"/>
          <w:sz w:val="28"/>
          <w:szCs w:val="28"/>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212E43" w:rsidRPr="00212E43" w:rsidRDefault="00212E43" w:rsidP="00212E4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Составление кассового плана по доходам</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color w:val="0D0D0D"/>
          <w:sz w:val="28"/>
          <w:szCs w:val="28"/>
          <w:lang w:eastAsia="ru-RU"/>
        </w:rPr>
        <w:t xml:space="preserve">6. Кассовый план по доходам составляется на основании сведений о доходах главных администраторов доходов местного бюджета </w:t>
      </w:r>
      <w:r w:rsidRPr="00212E43">
        <w:rPr>
          <w:rFonts w:ascii="Times New Roman" w:eastAsia="Times New Roman" w:hAnsi="Times New Roman" w:cs="Times New Roman"/>
          <w:sz w:val="28"/>
          <w:szCs w:val="28"/>
          <w:lang w:eastAsia="ru-RU"/>
        </w:rPr>
        <w:t>на очередной финансовый год в разрезе кодов бюджетной классификации по администрируемым источникам доходов местного бюджета.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sz w:val="28"/>
          <w:szCs w:val="28"/>
          <w:lang w:eastAsia="ru-RU"/>
        </w:rPr>
        <w:t xml:space="preserve"> Кассовый план по доходам составляется главным администратором доходов местного бюджета.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7. Показатели кассового плана по доходам должны соответствовать:</w:t>
      </w:r>
    </w:p>
    <w:p w:rsidR="00212E43" w:rsidRPr="00212E43" w:rsidRDefault="00212E43" w:rsidP="00212E4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1) бюджетному законодательству Российской Федерации, </w:t>
      </w:r>
      <w:r w:rsidRPr="00212E43">
        <w:rPr>
          <w:rFonts w:ascii="Times New Roman" w:eastAsia="Times New Roman" w:hAnsi="Times New Roman" w:cs="Times New Roman"/>
          <w:bCs/>
          <w:sz w:val="28"/>
          <w:szCs w:val="28"/>
          <w:lang w:eastAsia="ru-RU"/>
        </w:rPr>
        <w:t xml:space="preserve">нормативным правовым актам, регулирующим бюджетные правоотношения, в том числе </w:t>
      </w:r>
      <w:r w:rsidRPr="00212E43">
        <w:rPr>
          <w:rFonts w:ascii="Times New Roman" w:eastAsia="Times New Roman" w:hAnsi="Times New Roman" w:cs="Times New Roman"/>
          <w:sz w:val="28"/>
          <w:szCs w:val="28"/>
          <w:lang w:eastAsia="ru-RU"/>
        </w:rPr>
        <w:t>настоящему Порядку</w:t>
      </w:r>
      <w:r w:rsidRPr="00212E43">
        <w:rPr>
          <w:rFonts w:ascii="Times New Roman" w:eastAsia="Times New Roman" w:hAnsi="Times New Roman" w:cs="Times New Roman"/>
          <w:bCs/>
          <w:sz w:val="28"/>
          <w:szCs w:val="28"/>
          <w:lang w:eastAsia="ru-RU"/>
        </w:rPr>
        <w:t>;</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2) правильности применения бюджетной классификации Российской Федерации,</w:t>
      </w:r>
      <w:r w:rsidRPr="00212E43">
        <w:rPr>
          <w:rFonts w:ascii="Times New Roman" w:eastAsia="Times New Roman" w:hAnsi="Times New Roman" w:cs="Times New Roman"/>
          <w:color w:val="0D0D0D"/>
          <w:sz w:val="28"/>
          <w:szCs w:val="28"/>
          <w:lang w:eastAsia="ru-RU"/>
        </w:rPr>
        <w:t xml:space="preserve"> классификаторов аналитического учета</w:t>
      </w:r>
      <w:r w:rsidRPr="00212E43">
        <w:rPr>
          <w:rFonts w:ascii="Times New Roman" w:eastAsia="Times New Roman" w:hAnsi="Times New Roman" w:cs="Times New Roman"/>
          <w:sz w:val="28"/>
          <w:szCs w:val="28"/>
          <w:lang w:eastAsia="ru-RU"/>
        </w:rPr>
        <w:t>;</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lastRenderedPageBreak/>
        <w:t>3) полноте и достоверности представленных Сведений.</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color w:val="0D0D0D"/>
          <w:sz w:val="28"/>
          <w:szCs w:val="28"/>
          <w:lang w:eastAsia="ru-RU"/>
        </w:rPr>
        <w:t xml:space="preserve">8. Кассовый план по доходам составляется по форме согласно </w:t>
      </w:r>
      <w:r w:rsidRPr="00212E43">
        <w:rPr>
          <w:rFonts w:ascii="Times New Roman" w:eastAsia="Times New Roman" w:hAnsi="Times New Roman" w:cs="Times New Roman"/>
          <w:sz w:val="28"/>
          <w:szCs w:val="28"/>
          <w:lang w:eastAsia="ru-RU"/>
        </w:rPr>
        <w:t>приложению № 1</w:t>
      </w:r>
      <w:r w:rsidRPr="00212E43">
        <w:rPr>
          <w:rFonts w:ascii="Times New Roman" w:eastAsia="Times New Roman" w:hAnsi="Times New Roman" w:cs="Times New Roman"/>
          <w:color w:val="0D0D0D"/>
          <w:sz w:val="28"/>
          <w:szCs w:val="28"/>
          <w:lang w:eastAsia="ru-RU"/>
        </w:rPr>
        <w:t xml:space="preserve"> к настоящему Порядку. </w:t>
      </w:r>
    </w:p>
    <w:p w:rsidR="00212E43" w:rsidRPr="00212E43" w:rsidRDefault="00212E43" w:rsidP="00212E4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Составление кассового плана по расходам</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9. В целях составления кассового плана по расходам главные распорядители средств местного бюджета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обоснования поквартального распределения расходов местного бюджета по месяцам очередного финансового года.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10. Поквартальное распределение расходов местного бюджета с детализацией по месяцам очередного финансового года формируется с учетом:</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w:t>
      </w:r>
      <w:r w:rsidRPr="00212E43">
        <w:rPr>
          <w:rFonts w:ascii="Times New Roman" w:eastAsia="Times New Roman" w:hAnsi="Times New Roman" w:cs="Times New Roman"/>
          <w:sz w:val="28"/>
          <w:szCs w:val="28"/>
          <w:lang w:eastAsia="ru-RU"/>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212E43">
        <w:rPr>
          <w:rFonts w:ascii="Times New Roman" w:eastAsia="Times New Roman" w:hAnsi="Times New Roman" w:cs="Times New Roman"/>
          <w:color w:val="0D0D0D"/>
          <w:sz w:val="28"/>
          <w:szCs w:val="28"/>
          <w:lang w:eastAsia="ru-RU"/>
        </w:rPr>
        <w:t>Абрамовского сельсовета Куйбышевского Новосибирской области;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12. Поступившие от главного распорядителя средств местного бюджета сведения для составления кассового плана по расходам рассматриваются </w:t>
      </w:r>
      <w:r w:rsidRPr="00212E43">
        <w:rPr>
          <w:rFonts w:ascii="Times New Roman" w:eastAsia="Times New Roman" w:hAnsi="Times New Roman" w:cs="Times New Roman"/>
          <w:color w:val="0D0D0D"/>
          <w:sz w:val="28"/>
          <w:szCs w:val="28"/>
          <w:lang w:eastAsia="ru-RU"/>
        </w:rPr>
        <w:lastRenderedPageBreak/>
        <w:t>финансовым органом в течение трех рабочих дней со дня поступления.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 классификаторов аналитического учета;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212E43" w:rsidRPr="00212E43" w:rsidRDefault="00212E43" w:rsidP="00212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212E43" w:rsidRPr="00212E43" w:rsidRDefault="00212E43" w:rsidP="00212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212E43" w:rsidRPr="00212E43" w:rsidRDefault="00212E43" w:rsidP="00212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212E43" w:rsidRPr="00212E43" w:rsidRDefault="00212E43" w:rsidP="00212E43">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212E43" w:rsidRPr="00212E43" w:rsidRDefault="00212E43" w:rsidP="00212E43">
      <w:pPr>
        <w:widowControl w:val="0"/>
        <w:autoSpaceDE w:val="0"/>
        <w:autoSpaceDN w:val="0"/>
        <w:adjustRightInd w:val="0"/>
        <w:spacing w:before="240" w:after="240" w:line="240" w:lineRule="auto"/>
        <w:ind w:firstLine="709"/>
        <w:jc w:val="center"/>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Составление кассового плана по источникам финансирования дефицита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w:t>
      </w:r>
      <w:r w:rsidRPr="00212E43">
        <w:rPr>
          <w:rFonts w:ascii="Times New Roman" w:eastAsia="Times New Roman" w:hAnsi="Times New Roman" w:cs="Times New Roman"/>
          <w:color w:val="0D0D0D"/>
          <w:sz w:val="28"/>
          <w:szCs w:val="28"/>
          <w:lang w:eastAsia="ru-RU"/>
        </w:rPr>
        <w:lastRenderedPageBreak/>
        <w:t>средств на едином счете местного бюджета на начало и конец планируемого периода.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strike/>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212E43">
        <w:rPr>
          <w:rFonts w:ascii="Times New Roman" w:eastAsia="Times New Roman" w:hAnsi="Times New Roman" w:cs="Times New Roman"/>
          <w:sz w:val="28"/>
          <w:szCs w:val="28"/>
          <w:lang w:eastAsia="ru-RU"/>
        </w:rPr>
        <w:t>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-исполнение»</w:t>
      </w:r>
      <w:r w:rsidRPr="00212E43">
        <w:rPr>
          <w:rFonts w:ascii="Times New Roman" w:eastAsia="Times New Roman" w:hAnsi="Times New Roman" w:cs="Times New Roman"/>
          <w:color w:val="0D0D0D"/>
          <w:sz w:val="28"/>
          <w:szCs w:val="28"/>
          <w:lang w:eastAsia="ru-RU"/>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212E43" w:rsidRPr="00212E43" w:rsidRDefault="00212E43" w:rsidP="00212E43">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Утверждение кассового плана и доведение его показателей. График финансирования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20. Кассовый план утверждается руководителем финансового органа до начала очередного финансового года.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21. Утвержденные руководителем финансового органа показатели кассового плана считаются доведенными до участников бюджетного процесса.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212E43" w:rsidRPr="00212E43" w:rsidRDefault="00212E43" w:rsidP="00212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color w:val="0D0D0D"/>
          <w:sz w:val="28"/>
          <w:szCs w:val="28"/>
          <w:lang w:eastAsia="ru-RU"/>
        </w:rPr>
        <w:t>22. </w:t>
      </w:r>
      <w:r w:rsidRPr="00212E43">
        <w:rPr>
          <w:rFonts w:ascii="Times New Roman" w:eastAsia="Times New Roman" w:hAnsi="Times New Roman" w:cs="Times New Roman"/>
          <w:sz w:val="28"/>
          <w:szCs w:val="28"/>
          <w:lang w:eastAsia="ru-RU"/>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r:id="rId10" w:anchor="P995" w:history="1">
        <w:r w:rsidRPr="00212E43">
          <w:rPr>
            <w:rFonts w:ascii="Times New Roman" w:eastAsia="Times New Roman" w:hAnsi="Times New Roman" w:cs="Times New Roman"/>
            <w:color w:val="000000"/>
            <w:sz w:val="28"/>
            <w:szCs w:val="28"/>
            <w:u w:val="single"/>
            <w:lang w:eastAsia="ru-RU"/>
          </w:rPr>
          <w:t>график</w:t>
        </w:r>
      </w:hyperlink>
      <w:r w:rsidRPr="00212E43">
        <w:rPr>
          <w:rFonts w:ascii="Times New Roman" w:eastAsia="Times New Roman" w:hAnsi="Times New Roman" w:cs="Times New Roman"/>
          <w:color w:val="000000"/>
          <w:sz w:val="28"/>
          <w:szCs w:val="28"/>
          <w:lang w:eastAsia="ru-RU"/>
        </w:rPr>
        <w:t xml:space="preserve"> </w:t>
      </w:r>
      <w:r w:rsidRPr="00212E43">
        <w:rPr>
          <w:rFonts w:ascii="Times New Roman" w:eastAsia="Times New Roman" w:hAnsi="Times New Roman" w:cs="Times New Roman"/>
          <w:sz w:val="28"/>
          <w:szCs w:val="28"/>
          <w:lang w:eastAsia="ru-RU"/>
        </w:rPr>
        <w:t>финансирования по форме согласно приложению № 3 к настоящему Порядку.</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График финансирования утверждается на уровне муниципального образования.</w:t>
      </w:r>
    </w:p>
    <w:p w:rsidR="00212E43" w:rsidRPr="00212E43" w:rsidRDefault="00212E43" w:rsidP="00212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212E43" w:rsidRPr="00212E43" w:rsidRDefault="00212E43" w:rsidP="00212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участника бюджетного процесса.</w:t>
      </w:r>
    </w:p>
    <w:p w:rsidR="00212E43" w:rsidRPr="00212E43" w:rsidRDefault="00212E43" w:rsidP="00212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25. Внесение изменений в график финансирования утверждается по форме согласно </w:t>
      </w:r>
      <w:hyperlink r:id="rId11" w:anchor="P1051" w:history="1">
        <w:r w:rsidRPr="00212E43">
          <w:rPr>
            <w:rFonts w:ascii="Times New Roman" w:eastAsia="Times New Roman" w:hAnsi="Times New Roman" w:cs="Times New Roman"/>
            <w:color w:val="000000"/>
            <w:sz w:val="28"/>
            <w:szCs w:val="28"/>
            <w:u w:val="single"/>
            <w:lang w:eastAsia="ru-RU"/>
          </w:rPr>
          <w:t xml:space="preserve">приложению </w:t>
        </w:r>
      </w:hyperlink>
      <w:r w:rsidRPr="00212E43">
        <w:rPr>
          <w:rFonts w:ascii="Times New Roman" w:eastAsia="Times New Roman" w:hAnsi="Times New Roman" w:cs="Times New Roman"/>
          <w:color w:val="000000"/>
          <w:sz w:val="28"/>
          <w:szCs w:val="28"/>
          <w:lang w:eastAsia="ru-RU"/>
        </w:rPr>
        <w:t xml:space="preserve">№ 4 </w:t>
      </w:r>
      <w:r w:rsidRPr="00212E43">
        <w:rPr>
          <w:rFonts w:ascii="Times New Roman" w:eastAsia="Times New Roman" w:hAnsi="Times New Roman" w:cs="Times New Roman"/>
          <w:sz w:val="28"/>
          <w:szCs w:val="28"/>
          <w:lang w:eastAsia="ru-RU"/>
        </w:rPr>
        <w:t>к настоящему Порядку.</w:t>
      </w:r>
    </w:p>
    <w:p w:rsidR="00212E43" w:rsidRPr="00212E43" w:rsidRDefault="00212E43" w:rsidP="00212E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212E43" w:rsidRPr="00212E43" w:rsidRDefault="00212E43" w:rsidP="00212E43">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lang w:eastAsia="ru-RU"/>
        </w:rPr>
      </w:pPr>
    </w:p>
    <w:p w:rsidR="00212E43" w:rsidRPr="00212E43" w:rsidRDefault="00212E43" w:rsidP="00212E4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val="en-US" w:eastAsia="ru-RU"/>
        </w:rPr>
        <w:t>III</w:t>
      </w:r>
      <w:r w:rsidRPr="00212E43">
        <w:rPr>
          <w:rFonts w:ascii="Times New Roman" w:eastAsia="Times New Roman" w:hAnsi="Times New Roman" w:cs="Times New Roman"/>
          <w:sz w:val="28"/>
          <w:szCs w:val="28"/>
          <w:lang w:eastAsia="ru-RU"/>
        </w:rPr>
        <w:t>. Ведение кассового плана</w:t>
      </w:r>
    </w:p>
    <w:p w:rsidR="00212E43" w:rsidRPr="00212E43" w:rsidRDefault="00212E43" w:rsidP="00212E4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w:t>
      </w:r>
      <w:r w:rsidRPr="00212E43">
        <w:rPr>
          <w:rFonts w:ascii="Times New Roman" w:eastAsia="Times New Roman" w:hAnsi="Times New Roman" w:cs="Times New Roman"/>
          <w:color w:val="0D0D0D"/>
          <w:sz w:val="28"/>
          <w:szCs w:val="28"/>
          <w:lang w:eastAsia="ru-RU"/>
        </w:rPr>
        <w:lastRenderedPageBreak/>
        <w:t xml:space="preserve">разрезе кварталов с детализацией по месяцам. </w:t>
      </w:r>
    </w:p>
    <w:p w:rsidR="00212E43" w:rsidRPr="00212E43" w:rsidRDefault="00212E43" w:rsidP="00212E4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12E43" w:rsidRPr="00212E43" w:rsidRDefault="00212E43" w:rsidP="00212E43">
      <w:pPr>
        <w:tabs>
          <w:tab w:val="left" w:pos="1267"/>
          <w:tab w:val="center" w:pos="496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ab/>
      </w:r>
      <w:r w:rsidRPr="00212E43">
        <w:rPr>
          <w:rFonts w:ascii="Times New Roman" w:eastAsia="Times New Roman" w:hAnsi="Times New Roman" w:cs="Times New Roman"/>
          <w:sz w:val="28"/>
          <w:szCs w:val="28"/>
          <w:lang w:eastAsia="ru-RU"/>
        </w:rPr>
        <w:tab/>
        <w:t>1. Ведение кассового плана по доходам</w:t>
      </w:r>
    </w:p>
    <w:p w:rsidR="00212E43" w:rsidRPr="00212E43" w:rsidRDefault="00212E43" w:rsidP="00212E43">
      <w:pPr>
        <w:tabs>
          <w:tab w:val="left" w:pos="1267"/>
          <w:tab w:val="center" w:pos="496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ab/>
      </w:r>
      <w:r w:rsidRPr="00212E43">
        <w:rPr>
          <w:rFonts w:ascii="Times New Roman" w:eastAsia="Times New Roman" w:hAnsi="Times New Roman" w:cs="Times New Roman"/>
          <w:sz w:val="28"/>
          <w:szCs w:val="28"/>
          <w:lang w:eastAsia="ru-RU"/>
        </w:rPr>
        <w:tab/>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27. Внесение изменений в кассовый план по доходам </w:t>
      </w:r>
      <w:proofErr w:type="gramStart"/>
      <w:r w:rsidRPr="00212E43">
        <w:rPr>
          <w:rFonts w:ascii="Times New Roman" w:eastAsia="Times New Roman" w:hAnsi="Times New Roman" w:cs="Times New Roman"/>
          <w:color w:val="0D0D0D"/>
          <w:sz w:val="28"/>
          <w:szCs w:val="28"/>
          <w:lang w:eastAsia="ru-RU"/>
        </w:rPr>
        <w:t>осуществляется  по</w:t>
      </w:r>
      <w:proofErr w:type="gramEnd"/>
      <w:r w:rsidRPr="00212E43">
        <w:rPr>
          <w:rFonts w:ascii="Times New Roman" w:eastAsia="Times New Roman" w:hAnsi="Times New Roman" w:cs="Times New Roman"/>
          <w:color w:val="0D0D0D"/>
          <w:sz w:val="28"/>
          <w:szCs w:val="28"/>
          <w:lang w:eastAsia="ru-RU"/>
        </w:rPr>
        <w:t xml:space="preserve"> следующим основаниям:</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внесение изменений в Решения о местном бюджете</w:t>
      </w:r>
      <w:r w:rsidRPr="00212E43">
        <w:rPr>
          <w:rFonts w:ascii="Times New Roman" w:eastAsia="Times New Roman" w:hAnsi="Times New Roman" w:cs="Times New Roman"/>
          <w:color w:val="FF0000"/>
          <w:sz w:val="28"/>
          <w:szCs w:val="28"/>
          <w:lang w:eastAsia="ru-RU"/>
        </w:rPr>
        <w:t xml:space="preserve"> </w:t>
      </w:r>
      <w:r w:rsidRPr="00212E43">
        <w:rPr>
          <w:rFonts w:ascii="Times New Roman" w:eastAsia="Times New Roman" w:hAnsi="Times New Roman" w:cs="Times New Roman"/>
          <w:color w:val="0D0D0D"/>
          <w:sz w:val="28"/>
          <w:szCs w:val="28"/>
          <w:lang w:eastAsia="ru-RU"/>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изменение функций главных администраторов доходов;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3) перераспределение источников доходов местного бюджета, между главными администраторами доходов; </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4) уточнение помесячного прогноза поступления доходов местного бюджета;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8) возврат межбюджетных трансфертов, полученных в форме субсидий, субвенций и иных межбюджетных трансфертов, в областной </w:t>
      </w:r>
      <w:proofErr w:type="gramStart"/>
      <w:r w:rsidRPr="00212E43">
        <w:rPr>
          <w:rFonts w:ascii="Times New Roman" w:eastAsia="Times New Roman" w:hAnsi="Times New Roman" w:cs="Times New Roman"/>
          <w:color w:val="0D0D0D"/>
          <w:sz w:val="28"/>
          <w:szCs w:val="28"/>
          <w:lang w:eastAsia="ru-RU"/>
        </w:rPr>
        <w:t>бюджет  в</w:t>
      </w:r>
      <w:proofErr w:type="gramEnd"/>
      <w:r w:rsidRPr="00212E43">
        <w:rPr>
          <w:rFonts w:ascii="Times New Roman" w:eastAsia="Times New Roman" w:hAnsi="Times New Roman" w:cs="Times New Roman"/>
          <w:color w:val="0D0D0D"/>
          <w:sz w:val="28"/>
          <w:szCs w:val="28"/>
          <w:lang w:eastAsia="ru-RU"/>
        </w:rPr>
        <w:t xml:space="preserve"> соответствии с решениями главных администраторов доходов;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9) изменение бюджетной классификации Российской Федерации и (или) изменение порядка ее применения. </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212E43">
        <w:rPr>
          <w:rFonts w:ascii="Times New Roman" w:eastAsia="Times New Roman" w:hAnsi="Times New Roman" w:cs="Times New Roman"/>
          <w:sz w:val="28"/>
          <w:szCs w:val="28"/>
          <w:lang w:eastAsia="ru-RU"/>
        </w:rPr>
        <w:t xml:space="preserve"> – </w:t>
      </w:r>
      <w:r w:rsidRPr="00212E43">
        <w:rPr>
          <w:rFonts w:ascii="Times New Roman" w:eastAsia="Times New Roman" w:hAnsi="Times New Roman" w:cs="Times New Roman"/>
          <w:color w:val="0D0D0D"/>
          <w:sz w:val="28"/>
          <w:szCs w:val="28"/>
          <w:lang w:eastAsia="ru-RU"/>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основание для внесения изменений в кассовый план по доходам;</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lastRenderedPageBreak/>
        <w:t>2) причины и обоснования предлагаемых изменений;</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иные документы, необходимые для согласования представленных изменений в зависимости от причин и оснований для их внесения.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30. Поступившее предложение рассматривается финансовым органом в течение десяти рабочих дней со дня его поступления.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 В течение данного срока финансовый орган осуществляет проверку поступившего предложения на: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31. В случае наличия замечаний по результатам проверки предложения главного администратора доходов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12" w:history="1">
        <w:r w:rsidRPr="00212E43">
          <w:rPr>
            <w:rFonts w:ascii="Times New Roman" w:eastAsia="Times New Roman" w:hAnsi="Times New Roman" w:cs="Times New Roman"/>
            <w:color w:val="0D0D0D"/>
            <w:sz w:val="28"/>
            <w:szCs w:val="28"/>
            <w:u w:val="single"/>
            <w:lang w:eastAsia="ru-RU"/>
          </w:rPr>
          <w:t>0</w:t>
        </w:r>
      </w:hyperlink>
      <w:r w:rsidRPr="00212E43">
        <w:rPr>
          <w:rFonts w:ascii="Times New Roman" w:eastAsia="Times New Roman" w:hAnsi="Times New Roman" w:cs="Times New Roman"/>
          <w:color w:val="0D0D0D"/>
          <w:sz w:val="28"/>
          <w:szCs w:val="28"/>
          <w:lang w:eastAsia="ru-RU"/>
        </w:rPr>
        <w:t xml:space="preserve"> настоящего Порядка.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212E43" w:rsidRPr="00212E43" w:rsidRDefault="00212E43" w:rsidP="00212E4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2. Ведение кассового плана по расходам</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36. </w:t>
      </w:r>
      <w:bookmarkStart w:id="0" w:name="_Hlk164091248"/>
      <w:r w:rsidRPr="00212E43">
        <w:rPr>
          <w:rFonts w:ascii="Times New Roman" w:eastAsia="Times New Roman" w:hAnsi="Times New Roman" w:cs="Times New Roman"/>
          <w:color w:val="0D0D0D"/>
          <w:sz w:val="28"/>
          <w:szCs w:val="28"/>
          <w:lang w:eastAsia="ru-RU"/>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w:t>
      </w:r>
      <w:r w:rsidRPr="00212E43">
        <w:rPr>
          <w:rFonts w:ascii="Times New Roman" w:eastAsia="Times New Roman" w:hAnsi="Times New Roman" w:cs="Times New Roman"/>
          <w:color w:val="0D0D0D"/>
          <w:sz w:val="28"/>
          <w:szCs w:val="28"/>
          <w:lang w:eastAsia="ru-RU"/>
        </w:rPr>
        <w:lastRenderedPageBreak/>
        <w:t xml:space="preserve">осуществляется в соответствии с Порядком составления и ведения сводной бюджетной росписи местного бюджета. </w:t>
      </w:r>
    </w:p>
    <w:bookmarkEnd w:id="0"/>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bookmarkStart w:id="1" w:name="Par4"/>
      <w:bookmarkEnd w:id="1"/>
      <w:r w:rsidRPr="00212E43">
        <w:rPr>
          <w:rFonts w:ascii="Times New Roman" w:eastAsia="Times New Roman" w:hAnsi="Times New Roman" w:cs="Times New Roman"/>
          <w:color w:val="0D0D0D"/>
          <w:sz w:val="28"/>
          <w:szCs w:val="28"/>
          <w:lang w:eastAsia="ru-RU"/>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изменение помесячного распределения доходов местного бюджета                    за счет целевых средств;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4) в случае выделения (перераспределения) средств резервного фонда администрации Абрамовского сельсовета Куйбышевского Новосибирской области;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7) </w:t>
      </w:r>
      <w:r w:rsidRPr="00212E43">
        <w:rPr>
          <w:rFonts w:ascii="Times New Roman" w:eastAsia="Calibri" w:hAnsi="Times New Roman" w:cs="Times New Roman"/>
          <w:sz w:val="28"/>
          <w:szCs w:val="28"/>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направляемых с целью:</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б) внесения изменений в кассовый план по расходам в объеме неиспользованных остатков бюджетных средств за отчетный период;</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д) финансирования осуществления капитальных вложений;</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е) финансирования реконструкции и обслуживания объектов дорожного </w:t>
      </w:r>
      <w:r w:rsidRPr="00212E43">
        <w:rPr>
          <w:rFonts w:ascii="Times New Roman" w:eastAsia="Times New Roman" w:hAnsi="Times New Roman" w:cs="Times New Roman"/>
          <w:color w:val="0D0D0D"/>
          <w:sz w:val="28"/>
          <w:szCs w:val="28"/>
          <w:lang w:eastAsia="ru-RU"/>
        </w:rPr>
        <w:lastRenderedPageBreak/>
        <w:t>хозяйства в разрезе направлений и объектов;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з) обеспечения граждан жилыми помещениями;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и) выполнения обязательств муниципального образования Новосибирской области на условиях </w:t>
      </w:r>
      <w:proofErr w:type="spellStart"/>
      <w:r w:rsidRPr="00212E43">
        <w:rPr>
          <w:rFonts w:ascii="Times New Roman" w:eastAsia="Times New Roman" w:hAnsi="Times New Roman" w:cs="Times New Roman"/>
          <w:color w:val="0D0D0D"/>
          <w:sz w:val="28"/>
          <w:szCs w:val="28"/>
          <w:lang w:eastAsia="ru-RU"/>
        </w:rPr>
        <w:t>софинансирования</w:t>
      </w:r>
      <w:proofErr w:type="spellEnd"/>
      <w:r w:rsidRPr="00212E43">
        <w:rPr>
          <w:rFonts w:ascii="Times New Roman" w:eastAsia="Times New Roman" w:hAnsi="Times New Roman" w:cs="Times New Roman"/>
          <w:color w:val="0D0D0D"/>
          <w:sz w:val="28"/>
          <w:szCs w:val="28"/>
          <w:lang w:eastAsia="ru-RU"/>
        </w:rPr>
        <w:t xml:space="preserve"> с областным и федеральным бюджетами; </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к) обеспечения исполнения судебных актов, предусматривающих обращение взыскания на средства местного бюджета;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о внесении изменений в части расходов за счет целевых средств;</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о внесении изменений в случае использования (перераспределения) средств резервного фонда администрации Абрамовского сельсовета Куйбышевского Новосибирской области.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 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основание для внесения изменений в кассовый план по расходам;</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причины и обоснования предлагаемых изменений;</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3) принятое обязательство о недопущении образования кредиторской задолженности по уменьшаемым расходам (за исключением </w:t>
      </w:r>
      <w:proofErr w:type="gramStart"/>
      <w:r w:rsidRPr="00212E43">
        <w:rPr>
          <w:rFonts w:ascii="Times New Roman" w:eastAsia="Times New Roman" w:hAnsi="Times New Roman" w:cs="Times New Roman"/>
          <w:color w:val="0D0D0D"/>
          <w:sz w:val="28"/>
          <w:szCs w:val="28"/>
          <w:lang w:eastAsia="ru-RU"/>
        </w:rPr>
        <w:t>расходов  на</w:t>
      </w:r>
      <w:proofErr w:type="gramEnd"/>
      <w:r w:rsidRPr="00212E43">
        <w:rPr>
          <w:rFonts w:ascii="Times New Roman" w:eastAsia="Times New Roman" w:hAnsi="Times New Roman" w:cs="Times New Roman"/>
          <w:color w:val="0D0D0D"/>
          <w:sz w:val="28"/>
          <w:szCs w:val="28"/>
          <w:lang w:eastAsia="ru-RU"/>
        </w:rPr>
        <w:t xml:space="preserve"> предоставление субсидий муниципальным автономным и бюджетным учреждениям администрации Абрамовского сельсовета Куйбышевского Новосибирской области; расходов, осуществляемых за счет средств резервного фонда администрации Абрамовского сельсовета Куйбышевского Новосибирской области);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4) иные документы, необходимые для согласования представленных изменений в зависимости от причин и оснований для их внесения.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40. Поступившее предложение рассматривается финансовым органом в течение </w:t>
      </w:r>
      <w:r w:rsidRPr="00212E43">
        <w:rPr>
          <w:rFonts w:ascii="Times New Roman" w:eastAsia="Times New Roman" w:hAnsi="Times New Roman" w:cs="Times New Roman"/>
          <w:sz w:val="28"/>
          <w:szCs w:val="28"/>
          <w:lang w:eastAsia="ru-RU"/>
        </w:rPr>
        <w:t xml:space="preserve">десяти рабочих </w:t>
      </w:r>
      <w:r w:rsidRPr="00212E43">
        <w:rPr>
          <w:rFonts w:ascii="Times New Roman" w:eastAsia="Times New Roman" w:hAnsi="Times New Roman" w:cs="Times New Roman"/>
          <w:color w:val="0D0D0D"/>
          <w:sz w:val="28"/>
          <w:szCs w:val="28"/>
          <w:lang w:eastAsia="ru-RU"/>
        </w:rPr>
        <w:t>дней со дня его поступления.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 В течение данного срока финансовым органом осуществляется проверка поступившего предложения на: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212E43" w:rsidRPr="00212E43" w:rsidRDefault="00212E43" w:rsidP="00212E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color w:val="0D0D0D"/>
          <w:sz w:val="28"/>
          <w:szCs w:val="28"/>
          <w:lang w:eastAsia="ru-RU"/>
        </w:rPr>
        <w:t>41. </w:t>
      </w:r>
      <w:r w:rsidRPr="00212E43">
        <w:rPr>
          <w:rFonts w:ascii="Times New Roman" w:eastAsia="Times New Roman" w:hAnsi="Times New Roman" w:cs="Times New Roman"/>
          <w:sz w:val="28"/>
          <w:szCs w:val="28"/>
          <w:lang w:eastAsia="ru-RU"/>
        </w:rPr>
        <w:t xml:space="preserve">В случае наличия замечаний по результатам проверки предложения </w:t>
      </w:r>
      <w:r w:rsidRPr="00212E43">
        <w:rPr>
          <w:rFonts w:ascii="Times New Roman" w:eastAsia="Times New Roman" w:hAnsi="Times New Roman" w:cs="Times New Roman"/>
          <w:color w:val="0D0D0D"/>
          <w:sz w:val="28"/>
          <w:szCs w:val="28"/>
          <w:lang w:eastAsia="ru-RU"/>
        </w:rPr>
        <w:t>главного распорядителя средств местного бюджета</w:t>
      </w:r>
      <w:r w:rsidRPr="00212E43">
        <w:rPr>
          <w:rFonts w:ascii="Times New Roman" w:eastAsia="Times New Roman" w:hAnsi="Times New Roman" w:cs="Times New Roman"/>
          <w:sz w:val="28"/>
          <w:szCs w:val="28"/>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212E43" w:rsidRPr="00212E43" w:rsidRDefault="00212E43" w:rsidP="00212E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В отношении предложения </w:t>
      </w:r>
      <w:r w:rsidRPr="00212E43">
        <w:rPr>
          <w:rFonts w:ascii="Times New Roman" w:eastAsia="Times New Roman" w:hAnsi="Times New Roman" w:cs="Times New Roman"/>
          <w:color w:val="0D0D0D"/>
          <w:sz w:val="28"/>
          <w:szCs w:val="28"/>
          <w:lang w:eastAsia="ru-RU"/>
        </w:rPr>
        <w:t>главного распорядителя средств местного бюджета</w:t>
      </w:r>
      <w:r w:rsidRPr="00212E43">
        <w:rPr>
          <w:rFonts w:ascii="Times New Roman" w:eastAsia="Times New Roman" w:hAnsi="Times New Roman" w:cs="Times New Roman"/>
          <w:sz w:val="28"/>
          <w:szCs w:val="28"/>
          <w:lang w:eastAsia="ru-RU"/>
        </w:rPr>
        <w:t>, поступившего с доработки, осуществляется проверка, предусмотренная пунктом 3</w:t>
      </w:r>
      <w:hyperlink r:id="rId13" w:history="1">
        <w:r w:rsidRPr="00212E43">
          <w:rPr>
            <w:rFonts w:ascii="Times New Roman" w:eastAsia="Times New Roman" w:hAnsi="Times New Roman" w:cs="Times New Roman"/>
            <w:color w:val="0000FF"/>
            <w:sz w:val="28"/>
            <w:szCs w:val="28"/>
            <w:u w:val="single"/>
            <w:lang w:eastAsia="ru-RU"/>
          </w:rPr>
          <w:t>2</w:t>
        </w:r>
      </w:hyperlink>
      <w:r w:rsidRPr="00212E43">
        <w:rPr>
          <w:rFonts w:ascii="Times New Roman" w:eastAsia="Times New Roman" w:hAnsi="Times New Roman" w:cs="Times New Roman"/>
          <w:sz w:val="28"/>
          <w:szCs w:val="28"/>
          <w:lang w:eastAsia="ru-RU"/>
        </w:rPr>
        <w:t xml:space="preserve"> настоящего Порядка.</w:t>
      </w:r>
    </w:p>
    <w:p w:rsidR="00212E43" w:rsidRPr="00212E43" w:rsidRDefault="00212E43" w:rsidP="00212E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lastRenderedPageBreak/>
        <w:t xml:space="preserve">42. В случае отсутствия замечаний по результатам проверки предложения </w:t>
      </w:r>
      <w:r w:rsidRPr="00212E43">
        <w:rPr>
          <w:rFonts w:ascii="Times New Roman" w:eastAsia="Times New Roman" w:hAnsi="Times New Roman" w:cs="Times New Roman"/>
          <w:color w:val="0D0D0D"/>
          <w:sz w:val="28"/>
          <w:szCs w:val="28"/>
          <w:lang w:eastAsia="ru-RU"/>
        </w:rPr>
        <w:t>главного распорядителя средств местного бюджета рассматривает</w:t>
      </w:r>
      <w:r w:rsidRPr="00212E43">
        <w:rPr>
          <w:rFonts w:ascii="Times New Roman" w:eastAsia="Times New Roman" w:hAnsi="Times New Roman" w:cs="Times New Roman"/>
          <w:sz w:val="28"/>
          <w:szCs w:val="28"/>
          <w:lang w:eastAsia="ru-RU"/>
        </w:rPr>
        <w:t xml:space="preserve"> руководитель финансового органа и принимает решение об утверждении предлагаемых изменений либо об их отклонении.</w:t>
      </w:r>
    </w:p>
    <w:p w:rsidR="00212E43" w:rsidRPr="00212E43" w:rsidRDefault="00212E43" w:rsidP="00212E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43. В случае принятия руководителем финансового органа решения об утверждении предложенных </w:t>
      </w:r>
      <w:r w:rsidRPr="00212E43">
        <w:rPr>
          <w:rFonts w:ascii="Times New Roman" w:eastAsia="Times New Roman" w:hAnsi="Times New Roman" w:cs="Times New Roman"/>
          <w:color w:val="0D0D0D"/>
          <w:sz w:val="28"/>
          <w:szCs w:val="28"/>
          <w:lang w:eastAsia="ru-RU"/>
        </w:rPr>
        <w:t>главным распорядителем средств местного бюджета</w:t>
      </w:r>
      <w:r w:rsidRPr="00212E43">
        <w:rPr>
          <w:rFonts w:ascii="Times New Roman" w:eastAsia="Times New Roman" w:hAnsi="Times New Roman" w:cs="Times New Roman"/>
          <w:sz w:val="28"/>
          <w:szCs w:val="28"/>
          <w:lang w:eastAsia="ru-RU"/>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212E43" w:rsidRPr="00212E43" w:rsidRDefault="00212E43" w:rsidP="00212E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44. В случае принятия руководителем финансового органа решения об отклонении предложенных </w:t>
      </w:r>
      <w:r w:rsidRPr="00212E43">
        <w:rPr>
          <w:rFonts w:ascii="Times New Roman" w:eastAsia="Times New Roman" w:hAnsi="Times New Roman" w:cs="Times New Roman"/>
          <w:color w:val="0D0D0D"/>
          <w:sz w:val="28"/>
          <w:szCs w:val="28"/>
          <w:lang w:eastAsia="ru-RU"/>
        </w:rPr>
        <w:t>главным распорядителем средств местного бюджета</w:t>
      </w:r>
      <w:r w:rsidRPr="00212E43">
        <w:rPr>
          <w:rFonts w:ascii="Times New Roman" w:eastAsia="Times New Roman" w:hAnsi="Times New Roman" w:cs="Times New Roman"/>
          <w:sz w:val="28"/>
          <w:szCs w:val="28"/>
          <w:lang w:eastAsia="ru-RU"/>
        </w:rPr>
        <w:t xml:space="preserve"> изменений в кассовый план по расходам, финансовый орган в течение одного рабочего дня уведомляет </w:t>
      </w:r>
      <w:r w:rsidRPr="00212E43">
        <w:rPr>
          <w:rFonts w:ascii="Times New Roman" w:eastAsia="Times New Roman" w:hAnsi="Times New Roman" w:cs="Times New Roman"/>
          <w:color w:val="0D0D0D"/>
          <w:sz w:val="28"/>
          <w:szCs w:val="28"/>
          <w:lang w:eastAsia="ru-RU"/>
        </w:rPr>
        <w:t>главного распорядителя средств местного бюджета</w:t>
      </w:r>
      <w:r w:rsidRPr="00212E43">
        <w:rPr>
          <w:rFonts w:ascii="Times New Roman" w:eastAsia="Times New Roman" w:hAnsi="Times New Roman" w:cs="Times New Roman"/>
          <w:sz w:val="28"/>
          <w:szCs w:val="28"/>
          <w:lang w:eastAsia="ru-RU"/>
        </w:rPr>
        <w:t xml:space="preserve"> о причинах отклонения предложенных изменений.</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администрации Абрамовского сельсовета Куйбышевского Новосибирской области с детализацией по месяцам по межбюджетным трансфертам, по форме согласно приложению № 5 к настоящему Порядку.</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копия распоряжения администрации Абрамовского сельсовета Куйбышевского Новосибирской области о выделение средств из резервного фонда администрации муниципального образования;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документы, подтверждающие выполнение работ, предоставление услуг (при наличии).</w:t>
      </w:r>
    </w:p>
    <w:p w:rsidR="00212E43" w:rsidRPr="00212E43" w:rsidRDefault="00212E43" w:rsidP="00212E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2E43" w:rsidRPr="00212E43" w:rsidRDefault="00212E43" w:rsidP="00212E43">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3. Ведение кассового плана по источникам финансирования дефицита</w:t>
      </w:r>
    </w:p>
    <w:p w:rsidR="00212E43" w:rsidRPr="00212E43" w:rsidRDefault="00212E43" w:rsidP="00212E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bookmarkStart w:id="2" w:name="Par1"/>
      <w:bookmarkEnd w:id="2"/>
      <w:r w:rsidRPr="00212E43">
        <w:rPr>
          <w:rFonts w:ascii="Times New Roman" w:eastAsia="Times New Roman" w:hAnsi="Times New Roman" w:cs="Times New Roman"/>
          <w:color w:val="0D0D0D"/>
          <w:sz w:val="28"/>
          <w:szCs w:val="28"/>
          <w:lang w:eastAsia="ru-RU"/>
        </w:rPr>
        <w:t>47. Внесение изменений 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48. Внесение изменений в кассовый план по источникам финансирования дефицита без изменения сводной бюджетной росписи осуществляется </w:t>
      </w:r>
      <w:proofErr w:type="gramStart"/>
      <w:r w:rsidRPr="00212E43">
        <w:rPr>
          <w:rFonts w:ascii="Times New Roman" w:eastAsia="Times New Roman" w:hAnsi="Times New Roman" w:cs="Times New Roman"/>
          <w:color w:val="0D0D0D"/>
          <w:sz w:val="28"/>
          <w:szCs w:val="28"/>
          <w:lang w:eastAsia="ru-RU"/>
        </w:rPr>
        <w:t>по  предложениям</w:t>
      </w:r>
      <w:proofErr w:type="gramEnd"/>
      <w:r w:rsidRPr="00212E43">
        <w:rPr>
          <w:rFonts w:ascii="Times New Roman" w:eastAsia="Times New Roman" w:hAnsi="Times New Roman" w:cs="Times New Roman"/>
          <w:color w:val="0D0D0D"/>
          <w:sz w:val="28"/>
          <w:szCs w:val="28"/>
          <w:lang w:eastAsia="ru-RU"/>
        </w:rPr>
        <w:t xml:space="preserve"> главных администраторов источников,  в случае изменения объема и (или) срока прогнозируемых поступлений и (или) </w:t>
      </w:r>
      <w:r w:rsidRPr="00212E43">
        <w:rPr>
          <w:rFonts w:ascii="Times New Roman" w:eastAsia="Times New Roman" w:hAnsi="Times New Roman" w:cs="Times New Roman"/>
          <w:color w:val="0D0D0D"/>
          <w:sz w:val="28"/>
          <w:szCs w:val="28"/>
          <w:lang w:eastAsia="ru-RU"/>
        </w:rPr>
        <w:lastRenderedPageBreak/>
        <w:t>выплат по источникам финансирования дефицита.</w:t>
      </w:r>
    </w:p>
    <w:p w:rsidR="00212E43" w:rsidRPr="00212E43" w:rsidRDefault="00212E43" w:rsidP="00212E4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2E43">
        <w:rPr>
          <w:rFonts w:ascii="Times New Roman" w:eastAsia="Times New Roman" w:hAnsi="Times New Roman" w:cs="Times New Roman"/>
          <w:color w:val="0D0D0D"/>
          <w:sz w:val="28"/>
          <w:szCs w:val="28"/>
          <w:lang w:eastAsia="ru-RU"/>
        </w:rPr>
        <w:t xml:space="preserve">48.1. </w:t>
      </w:r>
      <w:r w:rsidRPr="00212E43">
        <w:rPr>
          <w:rFonts w:ascii="Times New Roman" w:eastAsia="Calibri" w:hAnsi="Times New Roman" w:cs="Times New Roman"/>
          <w:sz w:val="28"/>
          <w:szCs w:val="28"/>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color w:val="0D0D0D"/>
          <w:sz w:val="28"/>
          <w:szCs w:val="28"/>
          <w:lang w:eastAsia="ru-RU"/>
        </w:rPr>
        <w:t>1) </w:t>
      </w:r>
      <w:r w:rsidRPr="00212E43">
        <w:rPr>
          <w:rFonts w:ascii="Times New Roman" w:eastAsia="Times New Roman" w:hAnsi="Times New Roman" w:cs="Times New Roman"/>
          <w:sz w:val="28"/>
          <w:szCs w:val="28"/>
          <w:lang w:eastAsia="ru-RU"/>
        </w:rPr>
        <w:t xml:space="preserve">основание </w:t>
      </w:r>
      <w:r w:rsidRPr="00212E43">
        <w:rPr>
          <w:rFonts w:ascii="Times New Roman" w:eastAsia="Times New Roman" w:hAnsi="Times New Roman" w:cs="Times New Roman"/>
          <w:color w:val="0D0D0D"/>
          <w:sz w:val="28"/>
          <w:szCs w:val="28"/>
          <w:lang w:eastAsia="ru-RU"/>
        </w:rPr>
        <w:t>для внесения изменений в кассовый план по источникам финансирования дефицита</w:t>
      </w:r>
      <w:r w:rsidRPr="00212E43">
        <w:rPr>
          <w:rFonts w:ascii="Times New Roman" w:eastAsia="Times New Roman" w:hAnsi="Times New Roman" w:cs="Times New Roman"/>
          <w:sz w:val="28"/>
          <w:szCs w:val="28"/>
          <w:lang w:eastAsia="ru-RU"/>
        </w:rPr>
        <w:t>;</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sz w:val="28"/>
          <w:szCs w:val="28"/>
          <w:lang w:eastAsia="ru-RU"/>
        </w:rPr>
        <w:t>2) </w:t>
      </w:r>
      <w:r w:rsidRPr="00212E43">
        <w:rPr>
          <w:rFonts w:ascii="Times New Roman" w:eastAsia="Times New Roman" w:hAnsi="Times New Roman" w:cs="Times New Roman"/>
          <w:color w:val="0D0D0D"/>
          <w:sz w:val="28"/>
          <w:szCs w:val="28"/>
          <w:lang w:eastAsia="ru-RU"/>
        </w:rPr>
        <w:t>причины и обоснования для внесения изменений в кассовый план по источникам финансирования дефицита;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иные документы, необходимые для согласования представленных изменений в зависимости от причин и оснований для их внесения.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51. Поступившее предложение рассматривается финансовым органом в течение </w:t>
      </w:r>
      <w:r w:rsidRPr="00212E43">
        <w:rPr>
          <w:rFonts w:ascii="Times New Roman" w:eastAsia="Times New Roman" w:hAnsi="Times New Roman" w:cs="Times New Roman"/>
          <w:sz w:val="28"/>
          <w:szCs w:val="28"/>
          <w:lang w:eastAsia="ru-RU"/>
        </w:rPr>
        <w:t xml:space="preserve">десяти рабочих </w:t>
      </w:r>
      <w:r w:rsidRPr="00212E43">
        <w:rPr>
          <w:rFonts w:ascii="Times New Roman" w:eastAsia="Times New Roman" w:hAnsi="Times New Roman" w:cs="Times New Roman"/>
          <w:color w:val="0D0D0D"/>
          <w:sz w:val="28"/>
          <w:szCs w:val="28"/>
          <w:lang w:eastAsia="ru-RU"/>
        </w:rPr>
        <w:t>дней со дня его поступления.</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 В течение данного срока финансовый орган осуществляет проверку поступившего предложения с прилагаемыми материалами на:</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color w:val="0D0D0D"/>
          <w:sz w:val="28"/>
          <w:szCs w:val="28"/>
          <w:lang w:eastAsia="ru-RU"/>
        </w:rPr>
        <w:t>52. </w:t>
      </w:r>
      <w:r w:rsidRPr="00212E43">
        <w:rPr>
          <w:rFonts w:ascii="Times New Roman" w:eastAsia="Times New Roman" w:hAnsi="Times New Roman" w:cs="Times New Roman"/>
          <w:sz w:val="28"/>
          <w:szCs w:val="28"/>
          <w:lang w:eastAsia="ru-RU"/>
        </w:rPr>
        <w:t xml:space="preserve">В случае наличия замечаний по результатам проверки предложения </w:t>
      </w:r>
      <w:r w:rsidRPr="00212E43">
        <w:rPr>
          <w:rFonts w:ascii="Times New Roman" w:eastAsia="Times New Roman" w:hAnsi="Times New Roman" w:cs="Times New Roman"/>
          <w:color w:val="0D0D0D"/>
          <w:sz w:val="28"/>
          <w:szCs w:val="28"/>
          <w:lang w:eastAsia="ru-RU"/>
        </w:rPr>
        <w:t xml:space="preserve">главного администратора источников </w:t>
      </w:r>
      <w:r w:rsidRPr="00212E43">
        <w:rPr>
          <w:rFonts w:ascii="Times New Roman" w:eastAsia="Times New Roman" w:hAnsi="Times New Roman" w:cs="Times New Roman"/>
          <w:sz w:val="28"/>
          <w:szCs w:val="28"/>
          <w:lang w:eastAsia="ru-RU"/>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55. В случае принятия руководителем финансового органа решения об отклонении предложенных главным администратором источников изменений </w:t>
      </w:r>
      <w:r w:rsidRPr="00212E43">
        <w:rPr>
          <w:rFonts w:ascii="Times New Roman" w:eastAsia="Times New Roman" w:hAnsi="Times New Roman" w:cs="Times New Roman"/>
          <w:color w:val="0D0D0D"/>
          <w:sz w:val="28"/>
          <w:szCs w:val="28"/>
          <w:lang w:eastAsia="ru-RU"/>
        </w:rPr>
        <w:lastRenderedPageBreak/>
        <w:t>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212E43" w:rsidRPr="00212E43" w:rsidRDefault="00212E43" w:rsidP="00212E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212E43">
        <w:rPr>
          <w:rFonts w:ascii="Times New Roman" w:eastAsia="Times New Roman" w:hAnsi="Times New Roman" w:cs="Times New Roman"/>
          <w:color w:val="0D0D0D"/>
          <w:sz w:val="28"/>
          <w:szCs w:val="28"/>
          <w:lang w:eastAsia="ru-RU"/>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212E43">
        <w:rPr>
          <w:rFonts w:ascii="Times New Roman" w:eastAsia="Times New Roman" w:hAnsi="Times New Roman" w:cs="Times New Roman"/>
          <w:color w:val="0D0D0D"/>
          <w:sz w:val="28"/>
          <w:szCs w:val="28"/>
          <w:lang w:eastAsia="ru-RU"/>
        </w:rPr>
        <w:t>Web</w:t>
      </w:r>
      <w:proofErr w:type="spellEnd"/>
      <w:r w:rsidRPr="00212E43">
        <w:rPr>
          <w:rFonts w:ascii="Times New Roman" w:eastAsia="Times New Roman" w:hAnsi="Times New Roman" w:cs="Times New Roman"/>
          <w:color w:val="0D0D0D"/>
          <w:sz w:val="28"/>
          <w:szCs w:val="28"/>
          <w:lang w:eastAsia="ru-RU"/>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p>
    <w:p w:rsidR="00212E43" w:rsidRPr="00212E43" w:rsidRDefault="00212E43" w:rsidP="00212E4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3. Ведение кассового плана в части доходов и расходов</w:t>
      </w:r>
    </w:p>
    <w:p w:rsidR="00212E43" w:rsidRPr="00212E43" w:rsidRDefault="00212E43" w:rsidP="00212E4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местного бюджета за счет федеральных целевых средств</w:t>
      </w:r>
    </w:p>
    <w:p w:rsidR="00212E43" w:rsidRPr="00212E43" w:rsidRDefault="00212E43" w:rsidP="00212E4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212E43" w:rsidRPr="00212E43" w:rsidRDefault="00212E43" w:rsidP="00212E43">
      <w:pPr>
        <w:autoSpaceDE w:val="0"/>
        <w:autoSpaceDN w:val="0"/>
        <w:adjustRightInd w:val="0"/>
        <w:spacing w:after="0" w:line="240" w:lineRule="auto"/>
        <w:jc w:val="both"/>
        <w:outlineLvl w:val="0"/>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        58. Внесение изменений в кассовый план по доходам и расходам бюджета муниципального образования </w:t>
      </w:r>
      <w:r w:rsidRPr="00212E43">
        <w:rPr>
          <w:rFonts w:ascii="Times New Roman" w:eastAsia="Times New Roman" w:hAnsi="Times New Roman" w:cs="Times New Roman"/>
          <w:sz w:val="28"/>
          <w:szCs w:val="28"/>
          <w:lang w:eastAsia="ru-RU"/>
        </w:rPr>
        <w:t xml:space="preserve">за счет целевых федеральных средств осуществляется на основании и в соответствии с </w:t>
      </w:r>
      <w:r w:rsidRPr="00212E43">
        <w:rPr>
          <w:rFonts w:ascii="Times New Roman" w:eastAsia="Times New Roman" w:hAnsi="Times New Roman" w:cs="Times New Roman"/>
          <w:color w:val="0D0D0D"/>
          <w:sz w:val="28"/>
          <w:szCs w:val="28"/>
          <w:lang w:eastAsia="ru-RU"/>
        </w:rPr>
        <w:t>уведомлениями о предоставлении из областного бюджета субсидий, субвенций, иных межбюджетных трансфертов, имеющих целевое назначение.</w:t>
      </w:r>
    </w:p>
    <w:p w:rsidR="00212E43" w:rsidRPr="00212E43" w:rsidRDefault="00212E43" w:rsidP="00212E43">
      <w:pPr>
        <w:widowControl w:val="0"/>
        <w:autoSpaceDE w:val="0"/>
        <w:autoSpaceDN w:val="0"/>
        <w:adjustRightInd w:val="0"/>
        <w:spacing w:after="0" w:line="240" w:lineRule="auto"/>
        <w:ind w:firstLine="142"/>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212E43">
        <w:rPr>
          <w:rFonts w:ascii="Times New Roman" w:eastAsia="Times New Roman" w:hAnsi="Times New Roman" w:cs="Times New Roman"/>
          <w:color w:val="0D0D0D"/>
          <w:sz w:val="28"/>
          <w:szCs w:val="28"/>
          <w:lang w:eastAsia="ru-RU"/>
        </w:rPr>
        <w:t>софинансирования</w:t>
      </w:r>
      <w:proofErr w:type="spellEnd"/>
      <w:r w:rsidRPr="00212E43">
        <w:rPr>
          <w:rFonts w:ascii="Times New Roman" w:eastAsia="Times New Roman" w:hAnsi="Times New Roman" w:cs="Times New Roman"/>
          <w:color w:val="0D0D0D"/>
          <w:sz w:val="28"/>
          <w:szCs w:val="28"/>
          <w:lang w:eastAsia="ru-RU"/>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212E43">
        <w:rPr>
          <w:rFonts w:ascii="Times New Roman" w:eastAsia="Times New Roman" w:hAnsi="Times New Roman" w:cs="Times New Roman"/>
          <w:color w:val="0D0D0D"/>
          <w:sz w:val="28"/>
          <w:szCs w:val="28"/>
          <w:lang w:eastAsia="ru-RU"/>
        </w:rPr>
        <w:t>софинансирования</w:t>
      </w:r>
      <w:proofErr w:type="spellEnd"/>
      <w:r w:rsidRPr="00212E43">
        <w:rPr>
          <w:rFonts w:ascii="Times New Roman" w:eastAsia="Times New Roman" w:hAnsi="Times New Roman" w:cs="Times New Roman"/>
          <w:color w:val="0D0D0D"/>
          <w:sz w:val="28"/>
          <w:szCs w:val="28"/>
          <w:lang w:eastAsia="ru-RU"/>
        </w:rPr>
        <w:t>».</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12E43" w:rsidRPr="00212E43" w:rsidRDefault="00212E43" w:rsidP="00212E4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4. Ведение кассового плана по кодам аналитического учета</w:t>
      </w:r>
    </w:p>
    <w:p w:rsidR="00212E43" w:rsidRPr="00212E43" w:rsidRDefault="00212E43" w:rsidP="00212E4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212E43" w:rsidRPr="00212E43" w:rsidRDefault="00212E43" w:rsidP="00212E4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Ведение кассового плана по доходам по кодам аналитического учета</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12E43" w:rsidRPr="00212E43" w:rsidRDefault="00212E43" w:rsidP="00212E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212E43">
        <w:rPr>
          <w:rFonts w:ascii="Times New Roman" w:eastAsia="Times New Roman" w:hAnsi="Times New Roman" w:cs="Times New Roman"/>
          <w:color w:val="0D0D0D"/>
          <w:sz w:val="28"/>
          <w:szCs w:val="28"/>
          <w:lang w:eastAsia="ru-RU"/>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2E43" w:rsidRPr="00212E43" w:rsidRDefault="00212E43" w:rsidP="00212E4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Ведение кассового плана по расходам по кодам аналитического учета</w:t>
      </w:r>
    </w:p>
    <w:p w:rsidR="00212E43" w:rsidRPr="00212E43" w:rsidRDefault="00212E43" w:rsidP="00212E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12E43" w:rsidRPr="00212E43" w:rsidRDefault="00212E43" w:rsidP="00212E43">
      <w:pPr>
        <w:autoSpaceDE w:val="0"/>
        <w:autoSpaceDN w:val="0"/>
        <w:adjustRightInd w:val="0"/>
        <w:spacing w:after="0" w:line="240" w:lineRule="auto"/>
        <w:ind w:firstLine="540"/>
        <w:jc w:val="both"/>
        <w:rPr>
          <w:rFonts w:ascii="Times New Roman" w:eastAsia="Calibri" w:hAnsi="Times New Roman" w:cs="Times New Roman"/>
          <w:sz w:val="28"/>
          <w:szCs w:val="28"/>
        </w:rPr>
      </w:pPr>
      <w:r w:rsidRPr="00212E43">
        <w:rPr>
          <w:rFonts w:ascii="Times New Roman" w:eastAsia="Times New Roman" w:hAnsi="Times New Roman" w:cs="Times New Roman"/>
          <w:color w:val="0D0D0D"/>
          <w:sz w:val="28"/>
          <w:szCs w:val="28"/>
          <w:lang w:eastAsia="ru-RU"/>
        </w:rPr>
        <w:lastRenderedPageBreak/>
        <w:t>61. Изменение показателей кассового плана по расходам по кодам аналитического учета (</w:t>
      </w:r>
      <w:r w:rsidRPr="00212E43">
        <w:rPr>
          <w:rFonts w:ascii="Times New Roman" w:eastAsia="Times New Roman" w:hAnsi="Times New Roman" w:cs="Times New Roman"/>
          <w:sz w:val="28"/>
          <w:szCs w:val="28"/>
          <w:lang w:eastAsia="ru-RU"/>
        </w:rPr>
        <w:t xml:space="preserve">кодам классификации расходов контрактной системы, кодам операций сектора государственного управления, </w:t>
      </w:r>
      <w:proofErr w:type="spellStart"/>
      <w:r w:rsidRPr="00212E43">
        <w:rPr>
          <w:rFonts w:ascii="Times New Roman" w:eastAsia="Times New Roman" w:hAnsi="Times New Roman" w:cs="Times New Roman"/>
          <w:sz w:val="28"/>
          <w:szCs w:val="28"/>
          <w:lang w:eastAsia="ru-RU"/>
        </w:rPr>
        <w:t>СубКОСГУ</w:t>
      </w:r>
      <w:proofErr w:type="spellEnd"/>
      <w:r w:rsidRPr="00212E43">
        <w:rPr>
          <w:rFonts w:ascii="Times New Roman" w:eastAsia="Times New Roman" w:hAnsi="Times New Roman" w:cs="Times New Roman"/>
          <w:sz w:val="28"/>
          <w:szCs w:val="28"/>
          <w:lang w:eastAsia="ru-RU"/>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212E43">
        <w:rPr>
          <w:rFonts w:ascii="Times New Roman" w:eastAsia="Times New Roman" w:hAnsi="Times New Roman" w:cs="Times New Roman"/>
          <w:color w:val="0D0D0D"/>
          <w:sz w:val="28"/>
          <w:szCs w:val="28"/>
          <w:lang w:eastAsia="ru-RU"/>
        </w:rPr>
        <w:t>)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212E43" w:rsidRPr="00212E43" w:rsidRDefault="00212E43" w:rsidP="00212E4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12E43" w:rsidRPr="00212E43" w:rsidRDefault="00212E43" w:rsidP="00212E4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val="en-US" w:eastAsia="ru-RU"/>
        </w:rPr>
        <w:t>IV</w:t>
      </w:r>
      <w:r w:rsidRPr="00212E43">
        <w:rPr>
          <w:rFonts w:ascii="Times New Roman" w:eastAsia="Times New Roman" w:hAnsi="Times New Roman" w:cs="Times New Roman"/>
          <w:sz w:val="28"/>
          <w:szCs w:val="28"/>
          <w:lang w:eastAsia="ru-RU"/>
        </w:rPr>
        <w:t>.</w:t>
      </w:r>
      <w:r w:rsidRPr="00212E43">
        <w:rPr>
          <w:rFonts w:ascii="Times New Roman" w:eastAsia="Times New Roman" w:hAnsi="Times New Roman" w:cs="Times New Roman"/>
          <w:sz w:val="28"/>
          <w:szCs w:val="28"/>
          <w:lang w:val="en-US" w:eastAsia="ru-RU"/>
        </w:rPr>
        <w:t> </w:t>
      </w:r>
      <w:r w:rsidRPr="00212E43">
        <w:rPr>
          <w:rFonts w:ascii="Times New Roman" w:eastAsia="Times New Roman" w:hAnsi="Times New Roman" w:cs="Times New Roman"/>
          <w:sz w:val="28"/>
          <w:szCs w:val="28"/>
          <w:lang w:eastAsia="ru-RU"/>
        </w:rPr>
        <w:t>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w:t>
      </w:r>
    </w:p>
    <w:p w:rsidR="00212E43" w:rsidRPr="00212E43" w:rsidRDefault="00212E43" w:rsidP="00212E43">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sz w:val="28"/>
          <w:szCs w:val="28"/>
          <w:lang w:eastAsia="ru-RU"/>
        </w:rPr>
        <w:t>62. </w:t>
      </w:r>
      <w:r w:rsidRPr="00212E43">
        <w:rPr>
          <w:rFonts w:ascii="Times New Roman" w:eastAsia="Times New Roman" w:hAnsi="Times New Roman" w:cs="Times New Roman"/>
          <w:color w:val="0D0D0D"/>
          <w:sz w:val="28"/>
          <w:szCs w:val="28"/>
          <w:lang w:eastAsia="ru-RU"/>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212E43">
        <w:rPr>
          <w:rFonts w:ascii="Times New Roman" w:eastAsia="Times New Roman" w:hAnsi="Times New Roman" w:cs="Times New Roman"/>
          <w:sz w:val="28"/>
          <w:szCs w:val="28"/>
          <w:lang w:eastAsia="ru-RU"/>
        </w:rPr>
        <w:t>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-исполнение»</w:t>
      </w:r>
      <w:r w:rsidRPr="00212E43">
        <w:rPr>
          <w:rFonts w:ascii="Times New Roman" w:eastAsia="Times New Roman" w:hAnsi="Times New Roman" w:cs="Times New Roman"/>
          <w:color w:val="0D0D0D"/>
          <w:sz w:val="28"/>
          <w:szCs w:val="28"/>
          <w:lang w:eastAsia="ru-RU"/>
        </w:rPr>
        <w:t xml:space="preserve"> с применением ЭП.</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63. Наряду с электронными документами в рамках настоящего Порядка финансовый орган администрации Абрамовского сельсовета Куйбышевского Новосибирской области на бумажном носителе утверждает и подписывает и (или) подписывает следующие документы:</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1)</w:t>
      </w:r>
      <w:r w:rsidRPr="00212E43">
        <w:rPr>
          <w:rFonts w:ascii="Times New Roman" w:eastAsia="Times New Roman" w:hAnsi="Times New Roman" w:cs="Times New Roman"/>
          <w:sz w:val="28"/>
          <w:szCs w:val="28"/>
          <w:lang w:eastAsia="ru-RU"/>
        </w:rPr>
        <w:t xml:space="preserve"> кассовый план </w:t>
      </w:r>
      <w:r w:rsidRPr="00212E43">
        <w:rPr>
          <w:rFonts w:ascii="Times New Roman" w:eastAsia="Times New Roman" w:hAnsi="Times New Roman" w:cs="Times New Roman"/>
          <w:color w:val="0D0D0D"/>
          <w:sz w:val="28"/>
          <w:szCs w:val="28"/>
          <w:lang w:eastAsia="ru-RU"/>
        </w:rPr>
        <w:t>местного бюджета муниципального образования Новосибирской области на 20 __ год с детализацией по месяцам</w:t>
      </w:r>
      <w:r w:rsidRPr="00212E43">
        <w:rPr>
          <w:rFonts w:ascii="Times New Roman" w:eastAsia="Times New Roman" w:hAnsi="Times New Roman" w:cs="Times New Roman"/>
          <w:sz w:val="28"/>
          <w:szCs w:val="28"/>
          <w:lang w:eastAsia="ru-RU"/>
        </w:rPr>
        <w:t xml:space="preserve"> </w:t>
      </w:r>
      <w:r w:rsidRPr="00212E43">
        <w:rPr>
          <w:rFonts w:ascii="Times New Roman" w:eastAsia="Times New Roman" w:hAnsi="Times New Roman" w:cs="Times New Roman"/>
          <w:color w:val="0D0D0D"/>
          <w:sz w:val="28"/>
          <w:szCs w:val="28"/>
          <w:lang w:eastAsia="ru-RU"/>
        </w:rPr>
        <w:t>согласно приложению № 1 к настоящему Порядку;</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2) график финансирования на (месяц_______) 20___ года согласно приложению № 3 к настоящему Порядку;</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3) изменения в График финансирования на (месяц_______) 20___ года согласно приложению № 4 к настоящему Порядку.</w:t>
      </w:r>
    </w:p>
    <w:p w:rsidR="00212E43" w:rsidRPr="00212E43" w:rsidRDefault="00212E43" w:rsidP="00212E4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212E43">
        <w:rPr>
          <w:rFonts w:ascii="Times New Roman" w:eastAsia="Times New Roman" w:hAnsi="Times New Roman" w:cs="Times New Roman"/>
          <w:color w:val="0D0D0D"/>
          <w:sz w:val="28"/>
          <w:szCs w:val="28"/>
          <w:lang w:eastAsia="ru-RU"/>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212E43">
        <w:rPr>
          <w:rFonts w:ascii="Times New Roman" w:eastAsia="Times New Roman" w:hAnsi="Times New Roman" w:cs="Times New Roman"/>
          <w:sz w:val="28"/>
          <w:szCs w:val="28"/>
          <w:lang w:eastAsia="ru-RU"/>
        </w:rPr>
        <w:t xml:space="preserve"> </w:t>
      </w:r>
      <w:r w:rsidRPr="00212E43">
        <w:rPr>
          <w:rFonts w:ascii="Times New Roman" w:eastAsia="Times New Roman" w:hAnsi="Times New Roman" w:cs="Times New Roman"/>
          <w:color w:val="0D0D0D"/>
          <w:sz w:val="28"/>
          <w:szCs w:val="28"/>
          <w:lang w:eastAsia="ru-RU"/>
        </w:rPr>
        <w:t xml:space="preserve">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бюджета (уполномоченное лицо). </w:t>
      </w:r>
    </w:p>
    <w:p w:rsidR="00212E43" w:rsidRPr="00212E43" w:rsidRDefault="00212E43" w:rsidP="00212E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212E43">
        <w:rPr>
          <w:rFonts w:ascii="Times New Roman" w:eastAsia="Times New Roman" w:hAnsi="Times New Roman" w:cs="Times New Roman"/>
          <w:color w:val="000000"/>
          <w:sz w:val="28"/>
          <w:szCs w:val="28"/>
          <w:lang w:eastAsia="ru-RU"/>
        </w:rPr>
        <w:t xml:space="preserve"> </w:t>
      </w:r>
      <w:r w:rsidRPr="00212E43">
        <w:rPr>
          <w:rFonts w:ascii="Times New Roman" w:eastAsia="Times New Roman" w:hAnsi="Times New Roman" w:cs="Times New Roman"/>
          <w:sz w:val="28"/>
          <w:szCs w:val="28"/>
          <w:lang w:eastAsia="ru-RU"/>
        </w:rPr>
        <w:t>предоставляется доступ к 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w:t>
      </w:r>
      <w:r w:rsidRPr="00212E43">
        <w:rPr>
          <w:rFonts w:ascii="Times New Roman" w:eastAsia="Times New Roman" w:hAnsi="Times New Roman" w:cs="Times New Roman"/>
          <w:sz w:val="28"/>
          <w:szCs w:val="28"/>
          <w:lang w:eastAsia="ru-RU"/>
        </w:rPr>
        <w:lastRenderedPageBreak/>
        <w:t>исполнение».</w:t>
      </w:r>
    </w:p>
    <w:p w:rsidR="00212E43" w:rsidRPr="00212E43" w:rsidRDefault="00212E43" w:rsidP="00212E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Объем прав доступа к 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212E43" w:rsidRPr="00212E43" w:rsidRDefault="00212E43" w:rsidP="00212E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66. В случае отсутствия у участников бюджетного процесса технической возможности информационного взаимодействия в 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212E43" w:rsidRPr="00212E43" w:rsidRDefault="00212E43" w:rsidP="00212E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 xml:space="preserve">67. Документы, оформленные и направленные </w:t>
      </w:r>
      <w:r w:rsidRPr="00212E43">
        <w:rPr>
          <w:rFonts w:ascii="Times New Roman" w:eastAsia="Calibri" w:hAnsi="Times New Roman" w:cs="Times New Roman"/>
          <w:sz w:val="28"/>
          <w:szCs w:val="28"/>
        </w:rPr>
        <w:t>участниками бюджетного процесса</w:t>
      </w:r>
      <w:r w:rsidRPr="00212E43">
        <w:rPr>
          <w:rFonts w:ascii="Times New Roman" w:eastAsia="Times New Roman" w:hAnsi="Times New Roman" w:cs="Times New Roman"/>
          <w:sz w:val="28"/>
          <w:szCs w:val="28"/>
          <w:lang w:eastAsia="ru-RU"/>
        </w:rPr>
        <w:t xml:space="preserve"> в 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-исполнение», проходят автоматизированные контроли в соответствии с утвержденным Реестром контролей, применяемых в 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-исполнение».</w:t>
      </w:r>
    </w:p>
    <w:p w:rsidR="00212E43" w:rsidRPr="00212E43" w:rsidRDefault="00212E43" w:rsidP="00212E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68. В случае выявления недостатков в содержании и (или) оформлении электронных документов, утвержденных (направленных) участниками бюджетного процесса в 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 xml:space="preserve">-исполнение», финансовый орган в письменной форме уведомляет </w:t>
      </w:r>
      <w:r w:rsidRPr="00212E43">
        <w:rPr>
          <w:rFonts w:ascii="Times New Roman" w:eastAsia="Calibri" w:hAnsi="Times New Roman" w:cs="Times New Roman"/>
          <w:sz w:val="28"/>
          <w:szCs w:val="28"/>
        </w:rPr>
        <w:t>участников бюджетного процесса</w:t>
      </w:r>
      <w:r w:rsidRPr="00212E43">
        <w:rPr>
          <w:rFonts w:ascii="Times New Roman" w:eastAsia="Times New Roman" w:hAnsi="Times New Roman" w:cs="Times New Roman"/>
          <w:sz w:val="28"/>
          <w:szCs w:val="28"/>
          <w:lang w:eastAsia="ru-RU"/>
        </w:rPr>
        <w:t xml:space="preserve"> о необходимости устранения выявленных недостатков с указанием срока устранения.</w:t>
      </w:r>
    </w:p>
    <w:p w:rsidR="00212E43" w:rsidRPr="00212E43" w:rsidRDefault="00212E43" w:rsidP="00212E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302"/>
      <w:bookmarkEnd w:id="3"/>
      <w:r w:rsidRPr="00212E43">
        <w:rPr>
          <w:rFonts w:ascii="Times New Roman" w:eastAsia="Times New Roman" w:hAnsi="Times New Roman" w:cs="Times New Roman"/>
          <w:sz w:val="28"/>
          <w:szCs w:val="28"/>
          <w:lang w:eastAsia="ru-RU"/>
        </w:rPr>
        <w:t>69. </w:t>
      </w:r>
      <w:r w:rsidRPr="00212E43">
        <w:rPr>
          <w:rFonts w:ascii="Times New Roman" w:eastAsia="Calibri" w:hAnsi="Times New Roman" w:cs="Times New Roman"/>
          <w:sz w:val="28"/>
          <w:szCs w:val="28"/>
        </w:rPr>
        <w:t>Участники бюджетного процесса</w:t>
      </w:r>
      <w:r w:rsidRPr="00212E43">
        <w:rPr>
          <w:rFonts w:ascii="Times New Roman" w:eastAsia="Times New Roman" w:hAnsi="Times New Roman" w:cs="Times New Roman"/>
          <w:sz w:val="28"/>
          <w:szCs w:val="28"/>
          <w:lang w:eastAsia="ru-RU"/>
        </w:rPr>
        <w:t xml:space="preserve"> обеспечивают формирование и представление соответствующих исправленных электронных документов посредством ПК «</w:t>
      </w:r>
      <w:proofErr w:type="spellStart"/>
      <w:r w:rsidRPr="00212E43">
        <w:rPr>
          <w:rFonts w:ascii="Times New Roman" w:eastAsia="Times New Roman" w:hAnsi="Times New Roman" w:cs="Times New Roman"/>
          <w:sz w:val="28"/>
          <w:szCs w:val="28"/>
          <w:lang w:eastAsia="ru-RU"/>
        </w:rPr>
        <w:t>Web</w:t>
      </w:r>
      <w:proofErr w:type="spellEnd"/>
      <w:r w:rsidRPr="00212E43">
        <w:rPr>
          <w:rFonts w:ascii="Times New Roman" w:eastAsia="Times New Roman" w:hAnsi="Times New Roman" w:cs="Times New Roman"/>
          <w:sz w:val="28"/>
          <w:szCs w:val="28"/>
          <w:lang w:eastAsia="ru-RU"/>
        </w:rPr>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212E43">
        <w:rPr>
          <w:rFonts w:ascii="Times New Roman" w:eastAsia="Calibri" w:hAnsi="Times New Roman" w:cs="Times New Roman"/>
          <w:sz w:val="28"/>
          <w:szCs w:val="28"/>
        </w:rPr>
        <w:t>участниками бюджетного процесса</w:t>
      </w:r>
      <w:r w:rsidRPr="00212E43">
        <w:rPr>
          <w:rFonts w:ascii="Times New Roman" w:eastAsia="Times New Roman" w:hAnsi="Times New Roman" w:cs="Times New Roman"/>
          <w:sz w:val="28"/>
          <w:szCs w:val="28"/>
          <w:lang w:eastAsia="ru-RU"/>
        </w:rPr>
        <w:t xml:space="preserve"> исправления.</w:t>
      </w:r>
    </w:p>
    <w:p w:rsidR="00212E43" w:rsidRPr="00212E43" w:rsidRDefault="00212E43" w:rsidP="00212E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212E43" w:rsidRPr="00212E43" w:rsidRDefault="00212E43" w:rsidP="00212E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2E43">
        <w:rPr>
          <w:rFonts w:ascii="Times New Roman" w:eastAsia="Times New Roman" w:hAnsi="Times New Roman" w:cs="Times New Roman"/>
          <w:sz w:val="28"/>
          <w:szCs w:val="28"/>
          <w:lang w:eastAsia="ru-RU"/>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954A3F" w:rsidRDefault="00954A3F" w:rsidP="00212E43">
      <w:pPr>
        <w:autoSpaceDE w:val="0"/>
        <w:autoSpaceDN w:val="0"/>
        <w:adjustRightInd w:val="0"/>
        <w:spacing w:after="0" w:line="240" w:lineRule="auto"/>
        <w:jc w:val="both"/>
        <w:rPr>
          <w:rFonts w:ascii="Times New Roman" w:eastAsia="Times New Roman" w:hAnsi="Times New Roman" w:cs="Times New Roman"/>
          <w:bCs/>
          <w:sz w:val="28"/>
          <w:szCs w:val="28"/>
          <w:lang w:eastAsia="ru-RU"/>
        </w:rPr>
        <w:sectPr w:rsidR="00954A3F" w:rsidSect="00492266">
          <w:pgSz w:w="11906" w:h="16838"/>
          <w:pgMar w:top="1134" w:right="850" w:bottom="1134" w:left="1701" w:header="708" w:footer="708" w:gutter="0"/>
          <w:cols w:space="708"/>
          <w:docGrid w:linePitch="360"/>
        </w:sectPr>
      </w:pPr>
    </w:p>
    <w:p w:rsidR="00954A3F" w:rsidRPr="00954A3F" w:rsidRDefault="00954A3F" w:rsidP="00954A3F">
      <w:pPr>
        <w:autoSpaceDE w:val="0"/>
        <w:autoSpaceDN w:val="0"/>
        <w:adjustRightInd w:val="0"/>
        <w:spacing w:after="0" w:line="240" w:lineRule="auto"/>
        <w:ind w:left="9639"/>
        <w:jc w:val="right"/>
        <w:rPr>
          <w:rFonts w:ascii="Times New Roman" w:eastAsia="Times New Roman" w:hAnsi="Times New Roman" w:cs="Times New Roman"/>
          <w:bCs/>
          <w:sz w:val="28"/>
          <w:szCs w:val="28"/>
          <w:lang w:eastAsia="ru-RU"/>
        </w:rPr>
      </w:pPr>
      <w:r w:rsidRPr="00954A3F">
        <w:rPr>
          <w:rFonts w:ascii="Times New Roman" w:eastAsia="Times New Roman" w:hAnsi="Times New Roman" w:cs="Times New Roman"/>
          <w:bCs/>
          <w:sz w:val="28"/>
          <w:szCs w:val="28"/>
          <w:lang w:eastAsia="ru-RU"/>
        </w:rPr>
        <w:lastRenderedPageBreak/>
        <w:t>Приложение 1</w:t>
      </w:r>
    </w:p>
    <w:p w:rsidR="00954A3F" w:rsidRPr="00954A3F" w:rsidRDefault="00954A3F" w:rsidP="00954A3F">
      <w:pPr>
        <w:autoSpaceDE w:val="0"/>
        <w:autoSpaceDN w:val="0"/>
        <w:adjustRightInd w:val="0"/>
        <w:spacing w:after="0" w:line="240" w:lineRule="auto"/>
        <w:ind w:left="9639"/>
        <w:jc w:val="right"/>
        <w:rPr>
          <w:rFonts w:ascii="Times New Roman" w:eastAsia="Times New Roman" w:hAnsi="Times New Roman" w:cs="Times New Roman"/>
          <w:bCs/>
          <w:sz w:val="28"/>
          <w:szCs w:val="28"/>
          <w:lang w:eastAsia="ru-RU"/>
        </w:rPr>
      </w:pPr>
      <w:r w:rsidRPr="00954A3F">
        <w:rPr>
          <w:rFonts w:ascii="Times New Roman" w:eastAsia="Times New Roman" w:hAnsi="Times New Roman" w:cs="Times New Roman"/>
          <w:bCs/>
          <w:sz w:val="28"/>
          <w:szCs w:val="28"/>
          <w:lang w:eastAsia="ru-RU"/>
        </w:rPr>
        <w:t>к Порядку составления и ведения кассового плана исполнения местного бюджета __________________ муниципального образования Новосибирской области</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954A3F">
        <w:rPr>
          <w:rFonts w:ascii="Times New Roman" w:eastAsia="Times New Roman" w:hAnsi="Times New Roman" w:cs="Times New Roman"/>
          <w:b/>
          <w:bCs/>
          <w:color w:val="000000"/>
          <w:sz w:val="32"/>
          <w:szCs w:val="32"/>
          <w:lang w:eastAsia="ru-RU"/>
        </w:rPr>
        <w:t>КАССОВЫЙ ПЛАН</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54A3F">
        <w:rPr>
          <w:rFonts w:ascii="Times New Roman" w:eastAsia="Times New Roman" w:hAnsi="Times New Roman" w:cs="Times New Roman"/>
          <w:b/>
          <w:bCs/>
          <w:sz w:val="28"/>
          <w:szCs w:val="28"/>
          <w:lang w:eastAsia="ru-RU"/>
        </w:rPr>
        <w:t>местного бюджета _________________ муниципального образования Новосибирской области на 20__ год с детализацией по месяцам</w:t>
      </w:r>
    </w:p>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54A3F">
        <w:rPr>
          <w:rFonts w:ascii="Times New Roman" w:eastAsia="Times New Roman" w:hAnsi="Times New Roman" w:cs="Times New Roman"/>
          <w:bCs/>
          <w:sz w:val="28"/>
          <w:szCs w:val="28"/>
          <w:lang w:eastAsia="ru-RU"/>
        </w:rPr>
        <w:t>Единица измерения: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424"/>
        <w:gridCol w:w="628"/>
        <w:gridCol w:w="627"/>
        <w:gridCol w:w="627"/>
        <w:gridCol w:w="620"/>
        <w:gridCol w:w="623"/>
        <w:gridCol w:w="623"/>
        <w:gridCol w:w="629"/>
        <w:gridCol w:w="620"/>
        <w:gridCol w:w="622"/>
        <w:gridCol w:w="624"/>
        <w:gridCol w:w="634"/>
        <w:gridCol w:w="625"/>
        <w:gridCol w:w="627"/>
        <w:gridCol w:w="628"/>
        <w:gridCol w:w="632"/>
        <w:gridCol w:w="715"/>
      </w:tblGrid>
      <w:tr w:rsidR="00954A3F" w:rsidRPr="00954A3F" w:rsidTr="00954A3F">
        <w:trPr>
          <w:cantSplit/>
          <w:trHeight w:val="1590"/>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Код строки</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Наименование показателя/наименование группы кассового плана</w:t>
            </w:r>
          </w:p>
        </w:tc>
        <w:tc>
          <w:tcPr>
            <w:tcW w:w="1505"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январь</w:t>
            </w:r>
          </w:p>
        </w:tc>
        <w:tc>
          <w:tcPr>
            <w:tcW w:w="1493"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февраль</w:t>
            </w:r>
          </w:p>
        </w:tc>
        <w:tc>
          <w:tcPr>
            <w:tcW w:w="1489"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март</w:t>
            </w:r>
          </w:p>
        </w:tc>
        <w:tc>
          <w:tcPr>
            <w:tcW w:w="1415"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I квартал</w:t>
            </w:r>
          </w:p>
        </w:tc>
        <w:tc>
          <w:tcPr>
            <w:tcW w:w="1445"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апрель</w:t>
            </w:r>
          </w:p>
        </w:tc>
        <w:tc>
          <w:tcPr>
            <w:tcW w:w="1444"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май</w:t>
            </w:r>
          </w:p>
        </w:tc>
        <w:tc>
          <w:tcPr>
            <w:tcW w:w="1512"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июнь</w:t>
            </w:r>
          </w:p>
        </w:tc>
        <w:tc>
          <w:tcPr>
            <w:tcW w:w="1415"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II квартал</w:t>
            </w:r>
          </w:p>
        </w:tc>
        <w:tc>
          <w:tcPr>
            <w:tcW w:w="1435"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июль</w:t>
            </w:r>
          </w:p>
        </w:tc>
        <w:tc>
          <w:tcPr>
            <w:tcW w:w="1461"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август</w:t>
            </w:r>
          </w:p>
        </w:tc>
        <w:tc>
          <w:tcPr>
            <w:tcW w:w="1573"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сентябрь</w:t>
            </w:r>
          </w:p>
        </w:tc>
        <w:tc>
          <w:tcPr>
            <w:tcW w:w="1472"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III квартал</w:t>
            </w:r>
          </w:p>
        </w:tc>
        <w:tc>
          <w:tcPr>
            <w:tcW w:w="1491"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октябрь</w:t>
            </w:r>
          </w:p>
        </w:tc>
        <w:tc>
          <w:tcPr>
            <w:tcW w:w="1503"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ноябрь</w:t>
            </w:r>
          </w:p>
        </w:tc>
        <w:tc>
          <w:tcPr>
            <w:tcW w:w="1547"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декабрь</w:t>
            </w:r>
          </w:p>
        </w:tc>
        <w:tc>
          <w:tcPr>
            <w:tcW w:w="2488" w:type="dxa"/>
            <w:shd w:val="clear" w:color="auto" w:fill="auto"/>
            <w:textDirection w:val="btLr"/>
            <w:hideMark/>
          </w:tcPr>
          <w:p w:rsidR="00954A3F" w:rsidRPr="00954A3F" w:rsidRDefault="00954A3F" w:rsidP="00954A3F">
            <w:pPr>
              <w:autoSpaceDE w:val="0"/>
              <w:autoSpaceDN w:val="0"/>
              <w:adjustRightInd w:val="0"/>
              <w:spacing w:after="0" w:line="240" w:lineRule="auto"/>
              <w:ind w:left="113" w:right="113"/>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IV квартал</w:t>
            </w:r>
          </w:p>
        </w:tc>
      </w:tr>
      <w:tr w:rsidR="00954A3F" w:rsidRPr="00954A3F" w:rsidTr="00954A3F">
        <w:trPr>
          <w:trHeight w:val="870"/>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1.</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I. Остаток средств на начало периода</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 </w:t>
            </w:r>
          </w:p>
        </w:tc>
      </w:tr>
      <w:tr w:rsidR="00954A3F" w:rsidRPr="00954A3F" w:rsidTr="00954A3F">
        <w:trPr>
          <w:trHeight w:val="133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2.</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II. Прогноз поступлений в местный бюджет по доходам, в том числе:</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52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2.1</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налоговые и неналоговые доходы</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630"/>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2.2</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безвозмездные поступления</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88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lastRenderedPageBreak/>
              <w:t>3.</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III. Прогноз перечислений из местного бюджета по расходам</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780"/>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4</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IV. Дефицит (-) / Профицит (+)</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112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5</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V. Источники финансирования дефицита, в том числе:</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85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5.1</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привлечение заемных средств, в том числе:</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127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5.1.1</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получение бюджетных кредитов из других бюджетов Российской Федерации</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127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5.1.2</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привлечение рыночных заимствований</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106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5.2</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погашение долговых обязательств, в том числе:</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145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5.2.1</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возврат бюджетных кредитов, </w:t>
            </w:r>
            <w:proofErr w:type="gramStart"/>
            <w:r w:rsidRPr="00954A3F">
              <w:rPr>
                <w:rFonts w:ascii="Times New Roman" w:eastAsia="Times New Roman" w:hAnsi="Times New Roman" w:cs="Times New Roman"/>
                <w:bCs/>
                <w:w w:val="90"/>
                <w:kern w:val="32"/>
                <w:sz w:val="28"/>
                <w:szCs w:val="28"/>
                <w:lang w:eastAsia="ru-RU"/>
              </w:rPr>
              <w:t>полученных  из</w:t>
            </w:r>
            <w:proofErr w:type="gramEnd"/>
            <w:r w:rsidRPr="00954A3F">
              <w:rPr>
                <w:rFonts w:ascii="Times New Roman" w:eastAsia="Times New Roman" w:hAnsi="Times New Roman" w:cs="Times New Roman"/>
                <w:bCs/>
                <w:w w:val="90"/>
                <w:kern w:val="32"/>
                <w:sz w:val="28"/>
                <w:szCs w:val="28"/>
                <w:lang w:eastAsia="ru-RU"/>
              </w:rPr>
              <w:t xml:space="preserve"> других бюджетов Российской Федерации</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1110"/>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lastRenderedPageBreak/>
              <w:t>5.2.2</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погашение рыночных долговых обязательств</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85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5.3</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изменение остатков средств</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840"/>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6</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VI. Остаток средств на конец периода</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1140"/>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7</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
                <w:bCs/>
                <w:w w:val="90"/>
                <w:kern w:val="32"/>
                <w:sz w:val="28"/>
                <w:szCs w:val="28"/>
                <w:lang w:eastAsia="ru-RU"/>
              </w:rPr>
            </w:pPr>
            <w:r w:rsidRPr="00954A3F">
              <w:rPr>
                <w:rFonts w:ascii="Times New Roman" w:eastAsia="Times New Roman" w:hAnsi="Times New Roman" w:cs="Times New Roman"/>
                <w:b/>
                <w:bCs/>
                <w:w w:val="90"/>
                <w:kern w:val="32"/>
                <w:sz w:val="28"/>
                <w:szCs w:val="28"/>
                <w:lang w:eastAsia="ru-RU"/>
              </w:rPr>
              <w:t>VII. Операции по управлению остатками средств, в том числе:</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1275"/>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7.1</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привлечение средств на единый счет местного бюджета</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r w:rsidR="00954A3F" w:rsidRPr="00954A3F" w:rsidTr="00954A3F">
        <w:trPr>
          <w:trHeight w:val="1110"/>
        </w:trPr>
        <w:tc>
          <w:tcPr>
            <w:tcW w:w="12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7.2</w:t>
            </w:r>
          </w:p>
        </w:tc>
        <w:tc>
          <w:tcPr>
            <w:tcW w:w="570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возврат привлеченных средств с единого счета местного бюджета</w:t>
            </w:r>
          </w:p>
        </w:tc>
        <w:tc>
          <w:tcPr>
            <w:tcW w:w="150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89"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44"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1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1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35"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6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7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72"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491"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03"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1547"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c>
          <w:tcPr>
            <w:tcW w:w="2488" w:type="dxa"/>
            <w:shd w:val="clear" w:color="auto" w:fill="auto"/>
            <w:hideMark/>
          </w:tcPr>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w:t>
            </w:r>
          </w:p>
        </w:tc>
      </w:tr>
    </w:tbl>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32"/>
          <w:szCs w:val="28"/>
          <w:lang w:eastAsia="ru-RU"/>
        </w:rPr>
      </w:pP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32"/>
          <w:szCs w:val="28"/>
          <w:lang w:eastAsia="ru-RU"/>
        </w:rPr>
      </w:pP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32"/>
          <w:szCs w:val="28"/>
          <w:lang w:eastAsia="ru-RU"/>
        </w:rPr>
      </w:pP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32"/>
          <w:szCs w:val="28"/>
          <w:lang w:eastAsia="ru-RU"/>
        </w:rPr>
      </w:pP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32"/>
          <w:szCs w:val="28"/>
          <w:lang w:eastAsia="ru-RU"/>
        </w:rPr>
      </w:pP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32"/>
          <w:szCs w:val="28"/>
          <w:lang w:eastAsia="ru-RU"/>
        </w:rPr>
      </w:pPr>
    </w:p>
    <w:p w:rsidR="00954A3F" w:rsidRPr="00954A3F" w:rsidRDefault="00954A3F" w:rsidP="00954A3F">
      <w:pPr>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p>
    <w:p w:rsidR="00954A3F" w:rsidRPr="00954A3F" w:rsidRDefault="00954A3F" w:rsidP="00954A3F">
      <w:pPr>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lastRenderedPageBreak/>
        <w:t>Приложение № 2</w:t>
      </w:r>
    </w:p>
    <w:p w:rsidR="00954A3F" w:rsidRPr="00954A3F" w:rsidRDefault="00954A3F" w:rsidP="00954A3F">
      <w:pPr>
        <w:autoSpaceDE w:val="0"/>
        <w:autoSpaceDN w:val="0"/>
        <w:adjustRightInd w:val="0"/>
        <w:spacing w:after="0" w:line="240" w:lineRule="auto"/>
        <w:ind w:left="11199"/>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к Порядку составления и ведения кассового плана исполнения местного бюджета __________________</w:t>
      </w:r>
    </w:p>
    <w:p w:rsidR="00954A3F" w:rsidRPr="00954A3F" w:rsidRDefault="00954A3F" w:rsidP="00954A3F">
      <w:pPr>
        <w:autoSpaceDE w:val="0"/>
        <w:autoSpaceDN w:val="0"/>
        <w:adjustRightInd w:val="0"/>
        <w:spacing w:after="0" w:line="240" w:lineRule="auto"/>
        <w:ind w:left="11199"/>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муниципального образования Новосибирской области</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Уведомление №</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о поквартальном распределении расходов</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местного бюджета ______________________муниципального образования</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Новосибирской области по межбюджетным трансфертам с детализацией по месяцам на 20_____ год </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от ____________________________________________________</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lang w:eastAsia="ru-RU"/>
        </w:rPr>
      </w:pPr>
      <w:r w:rsidRPr="00954A3F">
        <w:rPr>
          <w:rFonts w:ascii="Times New Roman" w:eastAsia="Times New Roman" w:hAnsi="Times New Roman" w:cs="Times New Roman"/>
          <w:bCs/>
          <w:w w:val="90"/>
          <w:kern w:val="32"/>
          <w:lang w:eastAsia="ru-RU"/>
        </w:rPr>
        <w:t>(наименование и код главного распорядителя средств местного бюджета)</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____________________________________________________</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lang w:eastAsia="ru-RU"/>
        </w:rPr>
      </w:pPr>
      <w:r w:rsidRPr="00954A3F">
        <w:rPr>
          <w:rFonts w:ascii="Times New Roman" w:eastAsia="Times New Roman" w:hAnsi="Times New Roman" w:cs="Times New Roman"/>
          <w:bCs/>
          <w:w w:val="90"/>
          <w:kern w:val="32"/>
          <w:lang w:eastAsia="ru-RU"/>
        </w:rPr>
        <w:t>(получатель средств местного бюджета)</w:t>
      </w:r>
      <w:r w:rsidRPr="00954A3F">
        <w:rPr>
          <w:rFonts w:ascii="Times New Roman" w:eastAsia="Times New Roman" w:hAnsi="Times New Roman" w:cs="Times New Roman"/>
          <w:bCs/>
          <w:w w:val="90"/>
          <w:kern w:val="32"/>
          <w:lang w:eastAsia="ru-RU"/>
        </w:rPr>
        <w:tab/>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________________________________________________</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lang w:eastAsia="ru-RU"/>
        </w:rPr>
      </w:pPr>
      <w:r w:rsidRPr="00954A3F">
        <w:rPr>
          <w:rFonts w:ascii="Times New Roman" w:eastAsia="Times New Roman" w:hAnsi="Times New Roman" w:cs="Times New Roman"/>
          <w:bCs/>
          <w:w w:val="90"/>
          <w:kern w:val="32"/>
          <w:lang w:eastAsia="ru-RU"/>
        </w:rPr>
        <w:t>(наименование органа местного самоуправления)</w:t>
      </w:r>
      <w:r w:rsidRPr="00954A3F">
        <w:rPr>
          <w:rFonts w:ascii="Times New Roman" w:eastAsia="Times New Roman" w:hAnsi="Times New Roman" w:cs="Times New Roman"/>
          <w:bCs/>
          <w:w w:val="90"/>
          <w:kern w:val="32"/>
          <w:lang w:eastAsia="ru-RU"/>
        </w:rPr>
        <w:tab/>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Основание</w:t>
      </w:r>
      <w:r w:rsidRPr="00954A3F">
        <w:rPr>
          <w:rFonts w:ascii="Times New Roman" w:eastAsia="Times New Roman" w:hAnsi="Times New Roman" w:cs="Times New Roman"/>
          <w:bCs/>
          <w:w w:val="90"/>
          <w:kern w:val="32"/>
          <w:sz w:val="28"/>
          <w:szCs w:val="28"/>
          <w:lang w:eastAsia="ru-RU"/>
        </w:rPr>
        <w:tab/>
        <w:t>_________________________________________________________________________________</w:t>
      </w:r>
    </w:p>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lang w:eastAsia="ru-RU"/>
        </w:rPr>
      </w:pPr>
    </w:p>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32"/>
          <w:szCs w:val="28"/>
          <w:lang w:eastAsia="ru-RU"/>
        </w:rPr>
      </w:pPr>
      <w:r w:rsidRPr="00954A3F">
        <w:rPr>
          <w:rFonts w:ascii="Times New Roman" w:eastAsia="Times New Roman" w:hAnsi="Times New Roman" w:cs="Times New Roman"/>
          <w:bCs/>
          <w:w w:val="90"/>
          <w:kern w:val="32"/>
          <w:lang w:eastAsia="ru-RU"/>
        </w:rPr>
        <w:t>Единица измерения: тыс. руб.</w:t>
      </w:r>
    </w:p>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32"/>
          <w:szCs w:val="28"/>
          <w:lang w:eastAsia="ru-RU"/>
        </w:rPr>
      </w:pPr>
      <w:r w:rsidRPr="00954A3F">
        <w:rPr>
          <w:rFonts w:ascii="Times New Roman" w:eastAsia="Times New Roman" w:hAnsi="Times New Roman" w:cs="Times New Roman"/>
          <w:noProof/>
          <w:sz w:val="24"/>
          <w:szCs w:val="24"/>
          <w:lang w:eastAsia="ru-RU"/>
        </w:rPr>
        <w:drawing>
          <wp:inline distT="0" distB="0" distL="0" distR="0">
            <wp:extent cx="9243060" cy="11125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43060" cy="1112520"/>
                    </a:xfrm>
                    <a:prstGeom prst="rect">
                      <a:avLst/>
                    </a:prstGeom>
                    <a:noFill/>
                    <a:ln>
                      <a:noFill/>
                    </a:ln>
                  </pic:spPr>
                </pic:pic>
              </a:graphicData>
            </a:graphic>
          </wp:inline>
        </w:drawing>
      </w:r>
    </w:p>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Главный распорядитель _____________________               ______________________                                      _______________________</w:t>
      </w:r>
    </w:p>
    <w:p w:rsidR="00954A3F" w:rsidRPr="00954A3F" w:rsidRDefault="00954A3F" w:rsidP="00954A3F">
      <w:pPr>
        <w:autoSpaceDE w:val="0"/>
        <w:autoSpaceDN w:val="0"/>
        <w:adjustRightInd w:val="0"/>
        <w:spacing w:after="0" w:line="240" w:lineRule="auto"/>
        <w:rPr>
          <w:rFonts w:ascii="Times New Roman" w:eastAsia="Times New Roman" w:hAnsi="Times New Roman" w:cs="Times New Roman"/>
          <w:bCs/>
          <w:w w:val="90"/>
          <w:kern w:val="32"/>
          <w:lang w:eastAsia="ru-RU"/>
        </w:rPr>
      </w:pPr>
      <w:r w:rsidRPr="00954A3F">
        <w:rPr>
          <w:rFonts w:ascii="Times New Roman" w:eastAsia="Times New Roman" w:hAnsi="Times New Roman" w:cs="Times New Roman"/>
          <w:bCs/>
          <w:w w:val="90"/>
          <w:kern w:val="32"/>
          <w:sz w:val="28"/>
          <w:szCs w:val="28"/>
          <w:lang w:eastAsia="ru-RU"/>
        </w:rPr>
        <w:t xml:space="preserve">                                                                                                                </w:t>
      </w:r>
      <w:r w:rsidRPr="00954A3F">
        <w:rPr>
          <w:rFonts w:ascii="Times New Roman" w:eastAsia="Times New Roman" w:hAnsi="Times New Roman" w:cs="Times New Roman"/>
          <w:bCs/>
          <w:w w:val="90"/>
          <w:kern w:val="32"/>
          <w:lang w:eastAsia="ru-RU"/>
        </w:rPr>
        <w:t>(подпись)</w:t>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t xml:space="preserve"> </w:t>
      </w:r>
      <w:proofErr w:type="gramStart"/>
      <w:r w:rsidRPr="00954A3F">
        <w:rPr>
          <w:rFonts w:ascii="Times New Roman" w:eastAsia="Times New Roman" w:hAnsi="Times New Roman" w:cs="Times New Roman"/>
          <w:bCs/>
          <w:w w:val="90"/>
          <w:kern w:val="32"/>
          <w:lang w:eastAsia="ru-RU"/>
        </w:rPr>
        <w:t xml:space="preserve">   (</w:t>
      </w:r>
      <w:proofErr w:type="gramEnd"/>
      <w:r w:rsidRPr="00954A3F">
        <w:rPr>
          <w:rFonts w:ascii="Times New Roman" w:eastAsia="Times New Roman" w:hAnsi="Times New Roman" w:cs="Times New Roman"/>
          <w:bCs/>
          <w:w w:val="90"/>
          <w:kern w:val="32"/>
          <w:lang w:eastAsia="ru-RU"/>
        </w:rPr>
        <w:t>расшифровка подписи)</w:t>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r w:rsidRPr="00954A3F">
        <w:rPr>
          <w:rFonts w:ascii="Times New Roman" w:eastAsia="Times New Roman" w:hAnsi="Times New Roman" w:cs="Times New Roman"/>
          <w:bCs/>
          <w:w w:val="90"/>
          <w:kern w:val="32"/>
          <w:lang w:eastAsia="ru-RU"/>
        </w:rPr>
        <w:tab/>
      </w:r>
    </w:p>
    <w:p w:rsidR="00954A3F" w:rsidRPr="00954A3F" w:rsidRDefault="00954A3F" w:rsidP="00954A3F">
      <w:pPr>
        <w:autoSpaceDE w:val="0"/>
        <w:autoSpaceDN w:val="0"/>
        <w:adjustRightInd w:val="0"/>
        <w:spacing w:after="0" w:line="240" w:lineRule="auto"/>
        <w:ind w:left="10348"/>
        <w:jc w:val="right"/>
        <w:rPr>
          <w:rFonts w:ascii="Times New Roman" w:eastAsia="Times New Roman" w:hAnsi="Times New Roman" w:cs="Times New Roman"/>
          <w:bCs/>
          <w:w w:val="90"/>
          <w:kern w:val="32"/>
          <w:sz w:val="28"/>
          <w:szCs w:val="28"/>
          <w:lang w:eastAsia="ru-RU"/>
        </w:rPr>
      </w:pPr>
      <w:bookmarkStart w:id="4" w:name="RANGE!A1:DZ37"/>
      <w:bookmarkEnd w:id="4"/>
      <w:r w:rsidRPr="00954A3F">
        <w:rPr>
          <w:rFonts w:ascii="Times New Roman" w:eastAsia="Times New Roman" w:hAnsi="Times New Roman" w:cs="Times New Roman"/>
          <w:bCs/>
          <w:w w:val="90"/>
          <w:kern w:val="32"/>
          <w:sz w:val="28"/>
          <w:szCs w:val="28"/>
          <w:lang w:eastAsia="ru-RU"/>
        </w:rPr>
        <w:lastRenderedPageBreak/>
        <w:t>Приложение № 3</w:t>
      </w:r>
    </w:p>
    <w:p w:rsidR="00954A3F" w:rsidRPr="00954A3F" w:rsidRDefault="00954A3F" w:rsidP="00954A3F">
      <w:pPr>
        <w:autoSpaceDE w:val="0"/>
        <w:autoSpaceDN w:val="0"/>
        <w:adjustRightInd w:val="0"/>
        <w:spacing w:after="0" w:line="240" w:lineRule="auto"/>
        <w:ind w:left="10348"/>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к Порядку составления и ведения кассового плана исполнения местного бюджета ___________________ муниципального образования Новосибирской области</w:t>
      </w:r>
    </w:p>
    <w:p w:rsidR="00954A3F" w:rsidRPr="00954A3F" w:rsidRDefault="00954A3F" w:rsidP="00954A3F">
      <w:pPr>
        <w:autoSpaceDE w:val="0"/>
        <w:autoSpaceDN w:val="0"/>
        <w:adjustRightInd w:val="0"/>
        <w:spacing w:after="0" w:line="240" w:lineRule="auto"/>
        <w:ind w:left="10348"/>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Форма</w:t>
      </w:r>
    </w:p>
    <w:p w:rsidR="00954A3F" w:rsidRPr="00954A3F" w:rsidRDefault="00954A3F" w:rsidP="00954A3F">
      <w:pPr>
        <w:autoSpaceDE w:val="0"/>
        <w:autoSpaceDN w:val="0"/>
        <w:adjustRightInd w:val="0"/>
        <w:spacing w:after="0" w:line="240" w:lineRule="auto"/>
        <w:ind w:left="10348"/>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УТВЕРЖДАЮ:</w:t>
      </w:r>
    </w:p>
    <w:p w:rsidR="00954A3F" w:rsidRPr="00954A3F" w:rsidRDefault="00954A3F" w:rsidP="00954A3F">
      <w:pPr>
        <w:autoSpaceDE w:val="0"/>
        <w:autoSpaceDN w:val="0"/>
        <w:adjustRightInd w:val="0"/>
        <w:spacing w:after="0" w:line="240" w:lineRule="auto"/>
        <w:ind w:left="10348"/>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_________________________________</w:t>
      </w:r>
    </w:p>
    <w:p w:rsidR="00954A3F" w:rsidRPr="00954A3F" w:rsidRDefault="00954A3F" w:rsidP="00954A3F">
      <w:pPr>
        <w:autoSpaceDE w:val="0"/>
        <w:autoSpaceDN w:val="0"/>
        <w:adjustRightInd w:val="0"/>
        <w:spacing w:after="0" w:line="240" w:lineRule="auto"/>
        <w:ind w:left="10348"/>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(наименование должности)</w:t>
      </w:r>
    </w:p>
    <w:p w:rsidR="00954A3F" w:rsidRPr="00954A3F" w:rsidRDefault="00954A3F" w:rsidP="00954A3F">
      <w:pPr>
        <w:autoSpaceDE w:val="0"/>
        <w:autoSpaceDN w:val="0"/>
        <w:adjustRightInd w:val="0"/>
        <w:spacing w:after="0" w:line="240" w:lineRule="auto"/>
        <w:ind w:left="10348"/>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____________________________</w:t>
      </w:r>
    </w:p>
    <w:p w:rsidR="00954A3F" w:rsidRPr="00954A3F" w:rsidRDefault="00954A3F" w:rsidP="00954A3F">
      <w:pPr>
        <w:autoSpaceDE w:val="0"/>
        <w:autoSpaceDN w:val="0"/>
        <w:adjustRightInd w:val="0"/>
        <w:spacing w:after="0" w:line="240" w:lineRule="auto"/>
        <w:ind w:left="10348"/>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(подпись, фамилия, инициалы)</w:t>
      </w:r>
    </w:p>
    <w:p w:rsidR="00954A3F" w:rsidRPr="00954A3F" w:rsidRDefault="00954A3F" w:rsidP="00954A3F">
      <w:pPr>
        <w:autoSpaceDE w:val="0"/>
        <w:autoSpaceDN w:val="0"/>
        <w:adjustRightInd w:val="0"/>
        <w:spacing w:after="0" w:line="240" w:lineRule="auto"/>
        <w:ind w:left="10348"/>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«____» __________ 20___ года</w:t>
      </w:r>
    </w:p>
    <w:p w:rsidR="00954A3F" w:rsidRPr="00954A3F" w:rsidRDefault="00954A3F" w:rsidP="00954A3F">
      <w:pPr>
        <w:autoSpaceDE w:val="0"/>
        <w:autoSpaceDN w:val="0"/>
        <w:adjustRightInd w:val="0"/>
        <w:spacing w:after="240" w:line="240" w:lineRule="auto"/>
        <w:jc w:val="center"/>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График финансирования на (месяц) 20____ года</w:t>
      </w:r>
    </w:p>
    <w:tbl>
      <w:tblPr>
        <w:tblW w:w="14620" w:type="dxa"/>
        <w:tblInd w:w="113" w:type="dxa"/>
        <w:tblLook w:val="04A0" w:firstRow="1" w:lastRow="0" w:firstColumn="1" w:lastColumn="0" w:noHBand="0" w:noVBand="1"/>
      </w:tblPr>
      <w:tblGrid>
        <w:gridCol w:w="1120"/>
        <w:gridCol w:w="2200"/>
        <w:gridCol w:w="2980"/>
        <w:gridCol w:w="2100"/>
        <w:gridCol w:w="1477"/>
        <w:gridCol w:w="1580"/>
        <w:gridCol w:w="1188"/>
        <w:gridCol w:w="2133"/>
      </w:tblGrid>
      <w:tr w:rsidR="00954A3F" w:rsidRPr="00954A3F" w:rsidTr="00954A3F">
        <w:trPr>
          <w:trHeight w:val="312"/>
        </w:trPr>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Код группы</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Дата предоставления платежных поручений</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Наименование расходов</w:t>
            </w:r>
          </w:p>
        </w:tc>
        <w:tc>
          <w:tcPr>
            <w:tcW w:w="62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Код бюджетной классификации</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Код классификации операций сектора государственного управления</w:t>
            </w:r>
          </w:p>
        </w:tc>
      </w:tr>
      <w:tr w:rsidR="00954A3F" w:rsidRPr="00954A3F" w:rsidTr="00954A3F">
        <w:trPr>
          <w:trHeight w:val="1575"/>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954A3F" w:rsidRPr="00954A3F" w:rsidRDefault="00954A3F" w:rsidP="00954A3F">
            <w:pPr>
              <w:spacing w:after="0" w:line="240" w:lineRule="auto"/>
              <w:rPr>
                <w:rFonts w:ascii="Times New Roman" w:eastAsia="Times New Roman" w:hAnsi="Times New Roman" w:cs="Times New Roman"/>
                <w:b/>
                <w:bCs/>
                <w:sz w:val="24"/>
                <w:szCs w:val="24"/>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954A3F" w:rsidRPr="00954A3F" w:rsidRDefault="00954A3F" w:rsidP="00954A3F">
            <w:pPr>
              <w:spacing w:after="0" w:line="240" w:lineRule="auto"/>
              <w:rPr>
                <w:rFonts w:ascii="Times New Roman" w:eastAsia="Times New Roman" w:hAnsi="Times New Roman" w:cs="Times New Roman"/>
                <w:b/>
                <w:bCs/>
                <w:sz w:val="24"/>
                <w:szCs w:val="24"/>
                <w:lang w:eastAsia="ru-RU"/>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954A3F" w:rsidRPr="00954A3F" w:rsidRDefault="00954A3F" w:rsidP="00954A3F">
            <w:pPr>
              <w:spacing w:after="0" w:line="240" w:lineRule="auto"/>
              <w:rPr>
                <w:rFonts w:ascii="Times New Roman" w:eastAsia="Times New Roman" w:hAnsi="Times New Roman" w:cs="Times New Roman"/>
                <w:b/>
                <w:bCs/>
                <w:sz w:val="24"/>
                <w:szCs w:val="24"/>
                <w:lang w:eastAsia="ru-RU"/>
              </w:rPr>
            </w:pPr>
          </w:p>
        </w:tc>
        <w:tc>
          <w:tcPr>
            <w:tcW w:w="2100" w:type="dxa"/>
            <w:tcBorders>
              <w:top w:val="nil"/>
              <w:left w:val="nil"/>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Главного распорядителя бюджетных средств</w:t>
            </w:r>
          </w:p>
        </w:tc>
        <w:tc>
          <w:tcPr>
            <w:tcW w:w="1340" w:type="dxa"/>
            <w:tcBorders>
              <w:top w:val="nil"/>
              <w:left w:val="nil"/>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Раздела, Подраздела</w:t>
            </w:r>
          </w:p>
        </w:tc>
        <w:tc>
          <w:tcPr>
            <w:tcW w:w="1580" w:type="dxa"/>
            <w:tcBorders>
              <w:top w:val="nil"/>
              <w:left w:val="nil"/>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Целевой статьи расходов</w:t>
            </w:r>
          </w:p>
        </w:tc>
        <w:tc>
          <w:tcPr>
            <w:tcW w:w="1180" w:type="dxa"/>
            <w:tcBorders>
              <w:top w:val="nil"/>
              <w:left w:val="nil"/>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Вида расходов</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954A3F" w:rsidRPr="00954A3F" w:rsidRDefault="00954A3F" w:rsidP="00954A3F">
            <w:pPr>
              <w:spacing w:after="0" w:line="240" w:lineRule="auto"/>
              <w:rPr>
                <w:rFonts w:ascii="Times New Roman" w:eastAsia="Times New Roman" w:hAnsi="Times New Roman" w:cs="Times New Roman"/>
                <w:b/>
                <w:bCs/>
                <w:sz w:val="24"/>
                <w:szCs w:val="24"/>
                <w:lang w:eastAsia="ru-RU"/>
              </w:rPr>
            </w:pPr>
          </w:p>
        </w:tc>
      </w:tr>
      <w:tr w:rsidR="00954A3F" w:rsidRPr="00954A3F" w:rsidTr="00954A3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980" w:type="dxa"/>
            <w:tcBorders>
              <w:top w:val="nil"/>
              <w:left w:val="nil"/>
              <w:bottom w:val="single" w:sz="4" w:space="0" w:color="auto"/>
              <w:right w:val="single" w:sz="4" w:space="0" w:color="auto"/>
            </w:tcBorders>
            <w:shd w:val="clear" w:color="auto" w:fill="auto"/>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2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r>
      <w:tr w:rsidR="00954A3F" w:rsidRPr="00954A3F" w:rsidTr="00954A3F">
        <w:trPr>
          <w:trHeight w:val="312"/>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2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r>
      <w:tr w:rsidR="00954A3F" w:rsidRPr="00954A3F" w:rsidTr="00954A3F">
        <w:trPr>
          <w:trHeight w:val="312"/>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2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r>
      <w:tr w:rsidR="00954A3F" w:rsidRPr="00954A3F" w:rsidTr="00954A3F">
        <w:trPr>
          <w:trHeight w:val="24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2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r>
    </w:tbl>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w w:val="90"/>
          <w:kern w:val="32"/>
          <w:sz w:val="28"/>
          <w:szCs w:val="28"/>
          <w:lang w:eastAsia="ru-RU"/>
        </w:rPr>
      </w:pP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lastRenderedPageBreak/>
        <w:tab/>
        <w:t>Приложение № 4</w:t>
      </w:r>
      <w:r w:rsidRPr="00954A3F">
        <w:rPr>
          <w:rFonts w:ascii="Times New Roman" w:eastAsia="Times New Roman" w:hAnsi="Times New Roman" w:cs="Times New Roman"/>
          <w:bCs/>
          <w:w w:val="90"/>
          <w:kern w:val="32"/>
          <w:sz w:val="28"/>
          <w:szCs w:val="28"/>
          <w:lang w:eastAsia="ru-RU"/>
        </w:rPr>
        <w:tab/>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к Порядку составления и ведения кассового </w:t>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плана исполнения местного бюджета </w:t>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Абрамовского сельсовета Куйбышевского </w:t>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района Новосибирской области</w:t>
      </w: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t>Форма</w:t>
      </w:r>
      <w:r w:rsidRPr="00954A3F">
        <w:rPr>
          <w:rFonts w:ascii="Times New Roman" w:eastAsia="Times New Roman" w:hAnsi="Times New Roman" w:cs="Times New Roman"/>
          <w:bCs/>
          <w:w w:val="90"/>
          <w:kern w:val="32"/>
          <w:sz w:val="28"/>
          <w:szCs w:val="28"/>
          <w:lang w:eastAsia="ru-RU"/>
        </w:rPr>
        <w:tab/>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t>УТВЕРЖДАЮ:</w:t>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t>_________________________________</w:t>
      </w:r>
      <w:r w:rsidRPr="00954A3F">
        <w:rPr>
          <w:rFonts w:ascii="Times New Roman" w:eastAsia="Times New Roman" w:hAnsi="Times New Roman" w:cs="Times New Roman"/>
          <w:bCs/>
          <w:w w:val="90"/>
          <w:kern w:val="32"/>
          <w:sz w:val="28"/>
          <w:szCs w:val="28"/>
          <w:lang w:eastAsia="ru-RU"/>
        </w:rPr>
        <w:tab/>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t>(наименование должности)</w:t>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t>____________________________</w:t>
      </w:r>
      <w:r w:rsidRPr="00954A3F">
        <w:rPr>
          <w:rFonts w:ascii="Times New Roman" w:eastAsia="Times New Roman" w:hAnsi="Times New Roman" w:cs="Times New Roman"/>
          <w:bCs/>
          <w:w w:val="90"/>
          <w:kern w:val="32"/>
          <w:sz w:val="28"/>
          <w:szCs w:val="28"/>
          <w:lang w:eastAsia="ru-RU"/>
        </w:rPr>
        <w:tab/>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t>(подпись, фамилия, инициалы)</w:t>
      </w:r>
      <w:r w:rsidRPr="00954A3F">
        <w:rPr>
          <w:rFonts w:ascii="Times New Roman" w:eastAsia="Times New Roman" w:hAnsi="Times New Roman" w:cs="Times New Roman"/>
          <w:bCs/>
          <w:w w:val="90"/>
          <w:kern w:val="32"/>
          <w:sz w:val="28"/>
          <w:szCs w:val="28"/>
          <w:lang w:eastAsia="ru-RU"/>
        </w:rPr>
        <w:tab/>
      </w:r>
    </w:p>
    <w:p w:rsidR="00954A3F" w:rsidRPr="00954A3F" w:rsidRDefault="00954A3F" w:rsidP="00954A3F">
      <w:pPr>
        <w:tabs>
          <w:tab w:val="left" w:pos="9390"/>
        </w:tabs>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ab/>
      </w:r>
      <w:r w:rsidRPr="00954A3F">
        <w:rPr>
          <w:rFonts w:ascii="Times New Roman" w:eastAsia="Times New Roman" w:hAnsi="Times New Roman" w:cs="Times New Roman"/>
          <w:bCs/>
          <w:w w:val="90"/>
          <w:kern w:val="32"/>
          <w:sz w:val="28"/>
          <w:szCs w:val="28"/>
          <w:lang w:eastAsia="ru-RU"/>
        </w:rPr>
        <w:tab/>
        <w:t>«____» __________ 20___ года</w:t>
      </w:r>
      <w:r w:rsidRPr="00954A3F">
        <w:rPr>
          <w:rFonts w:ascii="Times New Roman" w:eastAsia="Times New Roman" w:hAnsi="Times New Roman" w:cs="Times New Roman"/>
          <w:bCs/>
          <w:w w:val="90"/>
          <w:kern w:val="32"/>
          <w:sz w:val="28"/>
          <w:szCs w:val="28"/>
          <w:lang w:eastAsia="ru-RU"/>
        </w:rPr>
        <w:tab/>
      </w:r>
    </w:p>
    <w:p w:rsidR="00954A3F" w:rsidRPr="00954A3F" w:rsidRDefault="00954A3F" w:rsidP="00954A3F">
      <w:pPr>
        <w:spacing w:after="0" w:line="240" w:lineRule="auto"/>
        <w:jc w:val="center"/>
        <w:rPr>
          <w:rFonts w:ascii="Times New Roman" w:eastAsia="Times New Roman" w:hAnsi="Times New Roman" w:cs="Times New Roman"/>
          <w:b/>
          <w:bCs/>
          <w:sz w:val="28"/>
          <w:szCs w:val="28"/>
          <w:lang w:eastAsia="ru-RU"/>
        </w:rPr>
      </w:pPr>
      <w:r w:rsidRPr="00954A3F">
        <w:rPr>
          <w:rFonts w:ascii="Times New Roman" w:eastAsia="Times New Roman" w:hAnsi="Times New Roman" w:cs="Times New Roman"/>
          <w:b/>
          <w:bCs/>
          <w:sz w:val="28"/>
          <w:szCs w:val="28"/>
          <w:lang w:eastAsia="ru-RU"/>
        </w:rPr>
        <w:t xml:space="preserve">Изменения в График финансирования на </w:t>
      </w:r>
      <w:r w:rsidRPr="00954A3F">
        <w:rPr>
          <w:rFonts w:ascii="Times New Roman" w:eastAsia="Times New Roman" w:hAnsi="Times New Roman" w:cs="Times New Roman"/>
          <w:b/>
          <w:bCs/>
          <w:sz w:val="28"/>
          <w:szCs w:val="28"/>
          <w:u w:val="single"/>
          <w:lang w:eastAsia="ru-RU"/>
        </w:rPr>
        <w:t>(месяц)</w:t>
      </w:r>
      <w:r w:rsidRPr="00954A3F">
        <w:rPr>
          <w:rFonts w:ascii="Times New Roman" w:eastAsia="Times New Roman" w:hAnsi="Times New Roman" w:cs="Times New Roman"/>
          <w:b/>
          <w:bCs/>
          <w:sz w:val="28"/>
          <w:szCs w:val="28"/>
          <w:lang w:eastAsia="ru-RU"/>
        </w:rPr>
        <w:t xml:space="preserve"> 20____ года</w:t>
      </w:r>
    </w:p>
    <w:p w:rsidR="00954A3F" w:rsidRPr="00954A3F" w:rsidRDefault="00954A3F" w:rsidP="00954A3F">
      <w:pPr>
        <w:spacing w:after="0" w:line="240" w:lineRule="auto"/>
        <w:jc w:val="center"/>
        <w:rPr>
          <w:rFonts w:ascii="Times New Roman" w:eastAsia="Times New Roman" w:hAnsi="Times New Roman" w:cs="Times New Roman"/>
          <w:b/>
          <w:bCs/>
          <w:sz w:val="28"/>
          <w:szCs w:val="28"/>
          <w:lang w:eastAsia="ru-RU"/>
        </w:rPr>
      </w:pPr>
    </w:p>
    <w:tbl>
      <w:tblPr>
        <w:tblW w:w="14752" w:type="dxa"/>
        <w:tblInd w:w="93" w:type="dxa"/>
        <w:tblLook w:val="04A0" w:firstRow="1" w:lastRow="0" w:firstColumn="1" w:lastColumn="0" w:noHBand="0" w:noVBand="1"/>
      </w:tblPr>
      <w:tblGrid>
        <w:gridCol w:w="222"/>
        <w:gridCol w:w="222"/>
        <w:gridCol w:w="14474"/>
        <w:gridCol w:w="222"/>
      </w:tblGrid>
      <w:tr w:rsidR="00954A3F" w:rsidRPr="00954A3F" w:rsidTr="00954A3F">
        <w:trPr>
          <w:trHeight w:val="743"/>
        </w:trPr>
        <w:tc>
          <w:tcPr>
            <w:tcW w:w="391" w:type="dxa"/>
            <w:tcBorders>
              <w:top w:val="nil"/>
              <w:left w:val="nil"/>
              <w:bottom w:val="nil"/>
              <w:right w:val="nil"/>
            </w:tcBorders>
            <w:shd w:val="clear" w:color="auto" w:fill="auto"/>
            <w:vAlign w:val="bottom"/>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shd w:val="clear" w:color="auto" w:fill="auto"/>
            <w:vAlign w:val="bottom"/>
          </w:tcPr>
          <w:p w:rsidR="00954A3F" w:rsidRPr="00954A3F" w:rsidRDefault="00954A3F" w:rsidP="00954A3F">
            <w:pPr>
              <w:spacing w:after="0" w:line="240" w:lineRule="auto"/>
              <w:rPr>
                <w:rFonts w:ascii="Arial" w:eastAsia="Times New Roman" w:hAnsi="Arial" w:cs="Arial"/>
                <w:sz w:val="20"/>
                <w:szCs w:val="20"/>
                <w:lang w:eastAsia="ru-RU"/>
              </w:rPr>
            </w:pPr>
          </w:p>
        </w:tc>
        <w:tc>
          <w:tcPr>
            <w:tcW w:w="13827" w:type="dxa"/>
            <w:tcBorders>
              <w:top w:val="nil"/>
              <w:left w:val="nil"/>
              <w:bottom w:val="nil"/>
              <w:right w:val="nil"/>
            </w:tcBorders>
            <w:shd w:val="clear" w:color="auto" w:fill="auto"/>
            <w:noWrap/>
            <w:vAlign w:val="center"/>
          </w:tcPr>
          <w:tbl>
            <w:tblPr>
              <w:tblW w:w="13780" w:type="dxa"/>
              <w:tblLook w:val="04A0" w:firstRow="1" w:lastRow="0" w:firstColumn="1" w:lastColumn="0" w:noHBand="0" w:noVBand="1"/>
            </w:tblPr>
            <w:tblGrid>
              <w:gridCol w:w="1070"/>
              <w:gridCol w:w="2126"/>
              <w:gridCol w:w="2870"/>
              <w:gridCol w:w="1847"/>
              <w:gridCol w:w="1477"/>
              <w:gridCol w:w="1537"/>
              <w:gridCol w:w="1188"/>
              <w:gridCol w:w="2133"/>
            </w:tblGrid>
            <w:tr w:rsidR="00954A3F" w:rsidRPr="00954A3F" w:rsidTr="00954A3F">
              <w:trPr>
                <w:trHeight w:val="615"/>
              </w:trPr>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Код группы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Дата предоставления платежных поручений</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Наименование расходов</w:t>
                  </w:r>
                </w:p>
              </w:tc>
              <w:tc>
                <w:tcPr>
                  <w:tcW w:w="56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Код бюджетной классификации</w:t>
                  </w:r>
                </w:p>
              </w:tc>
              <w:tc>
                <w:tcPr>
                  <w:tcW w:w="20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 xml:space="preserve"> Код классификации операций сектора государственного управления</w:t>
                  </w:r>
                </w:p>
              </w:tc>
            </w:tr>
            <w:tr w:rsidR="00954A3F" w:rsidRPr="00954A3F" w:rsidTr="00954A3F">
              <w:trPr>
                <w:trHeight w:val="2085"/>
              </w:trPr>
              <w:tc>
                <w:tcPr>
                  <w:tcW w:w="1070" w:type="dxa"/>
                  <w:vMerge/>
                  <w:tcBorders>
                    <w:top w:val="single" w:sz="4" w:space="0" w:color="auto"/>
                    <w:left w:val="single" w:sz="4" w:space="0" w:color="auto"/>
                    <w:bottom w:val="single" w:sz="4" w:space="0" w:color="000000"/>
                    <w:right w:val="single" w:sz="4" w:space="0" w:color="auto"/>
                  </w:tcBorders>
                  <w:vAlign w:val="center"/>
                  <w:hideMark/>
                </w:tcPr>
                <w:p w:rsidR="00954A3F" w:rsidRPr="00954A3F" w:rsidRDefault="00954A3F" w:rsidP="00954A3F">
                  <w:pPr>
                    <w:spacing w:after="0" w:line="240" w:lineRule="auto"/>
                    <w:rPr>
                      <w:rFonts w:ascii="Times New Roman" w:eastAsia="Times New Roman" w:hAnsi="Times New Roman" w:cs="Times New Roman"/>
                      <w:b/>
                      <w:bCs/>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54A3F" w:rsidRPr="00954A3F" w:rsidRDefault="00954A3F" w:rsidP="00954A3F">
                  <w:pPr>
                    <w:spacing w:after="0" w:line="240" w:lineRule="auto"/>
                    <w:rPr>
                      <w:rFonts w:ascii="Times New Roman" w:eastAsia="Times New Roman" w:hAnsi="Times New Roman" w:cs="Times New Roman"/>
                      <w:b/>
                      <w:bCs/>
                      <w:sz w:val="24"/>
                      <w:szCs w:val="24"/>
                      <w:lang w:eastAsia="ru-RU"/>
                    </w:rPr>
                  </w:pPr>
                </w:p>
              </w:tc>
              <w:tc>
                <w:tcPr>
                  <w:tcW w:w="2870" w:type="dxa"/>
                  <w:vMerge/>
                  <w:tcBorders>
                    <w:top w:val="single" w:sz="4" w:space="0" w:color="auto"/>
                    <w:left w:val="single" w:sz="4" w:space="0" w:color="auto"/>
                    <w:bottom w:val="single" w:sz="4" w:space="0" w:color="auto"/>
                    <w:right w:val="single" w:sz="4" w:space="0" w:color="auto"/>
                  </w:tcBorders>
                  <w:vAlign w:val="center"/>
                  <w:hideMark/>
                </w:tcPr>
                <w:p w:rsidR="00954A3F" w:rsidRPr="00954A3F" w:rsidRDefault="00954A3F" w:rsidP="00954A3F">
                  <w:pPr>
                    <w:spacing w:after="0" w:line="240" w:lineRule="auto"/>
                    <w:rPr>
                      <w:rFonts w:ascii="Times New Roman" w:eastAsia="Times New Roman" w:hAnsi="Times New Roman" w:cs="Times New Roman"/>
                      <w:b/>
                      <w:bCs/>
                      <w:sz w:val="24"/>
                      <w:szCs w:val="24"/>
                      <w:lang w:eastAsia="ru-RU"/>
                    </w:rPr>
                  </w:pPr>
                </w:p>
              </w:tc>
              <w:tc>
                <w:tcPr>
                  <w:tcW w:w="1661" w:type="dxa"/>
                  <w:tcBorders>
                    <w:top w:val="nil"/>
                    <w:left w:val="nil"/>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Главного распорядителя бюджетных средств</w:t>
                  </w:r>
                </w:p>
              </w:tc>
              <w:tc>
                <w:tcPr>
                  <w:tcW w:w="1300" w:type="dxa"/>
                  <w:tcBorders>
                    <w:top w:val="nil"/>
                    <w:left w:val="nil"/>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Раздела, Подраздела</w:t>
                  </w:r>
                </w:p>
              </w:tc>
              <w:tc>
                <w:tcPr>
                  <w:tcW w:w="1537" w:type="dxa"/>
                  <w:tcBorders>
                    <w:top w:val="nil"/>
                    <w:left w:val="nil"/>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Целевой статьи расходов</w:t>
                  </w:r>
                </w:p>
              </w:tc>
              <w:tc>
                <w:tcPr>
                  <w:tcW w:w="1160" w:type="dxa"/>
                  <w:tcBorders>
                    <w:top w:val="nil"/>
                    <w:left w:val="nil"/>
                    <w:bottom w:val="single" w:sz="4" w:space="0" w:color="auto"/>
                    <w:right w:val="single" w:sz="4" w:space="0" w:color="auto"/>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Вида расходов</w:t>
                  </w:r>
                </w:p>
              </w:tc>
              <w:tc>
                <w:tcPr>
                  <w:tcW w:w="2056" w:type="dxa"/>
                  <w:vMerge/>
                  <w:tcBorders>
                    <w:top w:val="single" w:sz="4" w:space="0" w:color="auto"/>
                    <w:left w:val="single" w:sz="4" w:space="0" w:color="auto"/>
                    <w:bottom w:val="single" w:sz="4" w:space="0" w:color="000000"/>
                    <w:right w:val="single" w:sz="4" w:space="0" w:color="auto"/>
                  </w:tcBorders>
                  <w:vAlign w:val="center"/>
                  <w:hideMark/>
                </w:tcPr>
                <w:p w:rsidR="00954A3F" w:rsidRPr="00954A3F" w:rsidRDefault="00954A3F" w:rsidP="00954A3F">
                  <w:pPr>
                    <w:spacing w:after="0" w:line="240" w:lineRule="auto"/>
                    <w:rPr>
                      <w:rFonts w:ascii="Times New Roman" w:eastAsia="Times New Roman" w:hAnsi="Times New Roman" w:cs="Times New Roman"/>
                      <w:b/>
                      <w:bCs/>
                      <w:sz w:val="24"/>
                      <w:szCs w:val="24"/>
                      <w:lang w:eastAsia="ru-RU"/>
                    </w:rPr>
                  </w:pPr>
                </w:p>
              </w:tc>
            </w:tr>
            <w:tr w:rsidR="00954A3F" w:rsidRPr="00954A3F" w:rsidTr="00954A3F">
              <w:trPr>
                <w:trHeight w:val="315"/>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87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661"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537"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056"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r>
            <w:tr w:rsidR="00954A3F" w:rsidRPr="00954A3F" w:rsidTr="00954A3F">
              <w:trPr>
                <w:trHeight w:val="315"/>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87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661"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537"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056"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r>
            <w:tr w:rsidR="00954A3F" w:rsidRPr="00954A3F" w:rsidTr="00954A3F">
              <w:trPr>
                <w:trHeight w:val="24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87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661"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537"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c>
                <w:tcPr>
                  <w:tcW w:w="2056" w:type="dxa"/>
                  <w:tcBorders>
                    <w:top w:val="nil"/>
                    <w:left w:val="nil"/>
                    <w:bottom w:val="single" w:sz="4" w:space="0" w:color="auto"/>
                    <w:right w:val="single" w:sz="4" w:space="0" w:color="auto"/>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w:t>
                  </w:r>
                </w:p>
              </w:tc>
            </w:tr>
          </w:tbl>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p>
        </w:tc>
        <w:tc>
          <w:tcPr>
            <w:tcW w:w="222" w:type="dxa"/>
            <w:tcBorders>
              <w:top w:val="nil"/>
              <w:left w:val="nil"/>
              <w:bottom w:val="nil"/>
              <w:right w:val="nil"/>
            </w:tcBorders>
            <w:shd w:val="clear" w:color="auto" w:fill="auto"/>
            <w:noWrap/>
            <w:vAlign w:val="center"/>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p>
        </w:tc>
      </w:tr>
      <w:tr w:rsidR="00954A3F" w:rsidRPr="00954A3F" w:rsidTr="00954A3F">
        <w:trPr>
          <w:trHeight w:val="600"/>
        </w:trPr>
        <w:tc>
          <w:tcPr>
            <w:tcW w:w="391" w:type="dxa"/>
            <w:tcBorders>
              <w:top w:val="nil"/>
              <w:left w:val="nil"/>
              <w:bottom w:val="nil"/>
              <w:right w:val="nil"/>
            </w:tcBorders>
            <w:shd w:val="clear" w:color="auto" w:fill="auto"/>
            <w:vAlign w:val="bottom"/>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shd w:val="clear" w:color="auto" w:fill="auto"/>
            <w:vAlign w:val="bottom"/>
          </w:tcPr>
          <w:p w:rsidR="00954A3F" w:rsidRPr="00954A3F" w:rsidRDefault="00954A3F" w:rsidP="00954A3F">
            <w:pPr>
              <w:spacing w:after="0" w:line="240" w:lineRule="auto"/>
              <w:rPr>
                <w:rFonts w:ascii="Arial" w:eastAsia="Times New Roman" w:hAnsi="Arial" w:cs="Arial"/>
                <w:sz w:val="20"/>
                <w:szCs w:val="20"/>
                <w:lang w:eastAsia="ru-RU"/>
              </w:rPr>
            </w:pPr>
          </w:p>
        </w:tc>
        <w:tc>
          <w:tcPr>
            <w:tcW w:w="13827" w:type="dxa"/>
            <w:tcBorders>
              <w:top w:val="nil"/>
              <w:left w:val="nil"/>
              <w:bottom w:val="nil"/>
              <w:right w:val="nil"/>
            </w:tcBorders>
            <w:shd w:val="clear" w:color="auto" w:fill="auto"/>
            <w:noWrap/>
            <w:vAlign w:val="center"/>
          </w:tcPr>
          <w:p w:rsidR="00954A3F" w:rsidRPr="00954A3F" w:rsidRDefault="00954A3F" w:rsidP="00954A3F">
            <w:pPr>
              <w:spacing w:after="0" w:line="240" w:lineRule="auto"/>
              <w:rPr>
                <w:rFonts w:ascii="Times New Roman" w:eastAsia="Times New Roman" w:hAnsi="Times New Roman" w:cs="Times New Roman"/>
                <w:b/>
                <w:bCs/>
                <w:sz w:val="24"/>
                <w:szCs w:val="24"/>
                <w:lang w:eastAsia="ru-RU"/>
              </w:rPr>
            </w:pPr>
          </w:p>
        </w:tc>
        <w:tc>
          <w:tcPr>
            <w:tcW w:w="222" w:type="dxa"/>
            <w:tcBorders>
              <w:top w:val="nil"/>
              <w:left w:val="nil"/>
              <w:bottom w:val="nil"/>
              <w:right w:val="nil"/>
            </w:tcBorders>
            <w:shd w:val="clear" w:color="auto" w:fill="auto"/>
            <w:noWrap/>
            <w:vAlign w:val="center"/>
          </w:tcPr>
          <w:p w:rsidR="00954A3F" w:rsidRPr="00954A3F" w:rsidRDefault="00954A3F" w:rsidP="00954A3F">
            <w:pPr>
              <w:spacing w:after="0" w:line="240" w:lineRule="auto"/>
              <w:rPr>
                <w:rFonts w:ascii="Times New Roman" w:eastAsia="Times New Roman" w:hAnsi="Times New Roman" w:cs="Times New Roman"/>
                <w:sz w:val="24"/>
                <w:szCs w:val="24"/>
                <w:lang w:eastAsia="ru-RU"/>
              </w:rPr>
            </w:pPr>
          </w:p>
        </w:tc>
      </w:tr>
    </w:tbl>
    <w:p w:rsidR="00954A3F" w:rsidRPr="00954A3F" w:rsidRDefault="00954A3F" w:rsidP="00954A3F">
      <w:pPr>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lastRenderedPageBreak/>
        <w:t xml:space="preserve">                                                                                                                              Приложение № 5</w:t>
      </w:r>
    </w:p>
    <w:p w:rsidR="00954A3F" w:rsidRPr="00954A3F" w:rsidRDefault="00954A3F" w:rsidP="00954A3F">
      <w:pPr>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к Порядку составления и ведения кассового </w:t>
      </w:r>
    </w:p>
    <w:p w:rsidR="00954A3F" w:rsidRPr="00954A3F" w:rsidRDefault="00954A3F" w:rsidP="00954A3F">
      <w:pPr>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w:t>
      </w:r>
      <w:proofErr w:type="gramStart"/>
      <w:r w:rsidRPr="00954A3F">
        <w:rPr>
          <w:rFonts w:ascii="Times New Roman" w:eastAsia="Times New Roman" w:hAnsi="Times New Roman" w:cs="Times New Roman"/>
          <w:bCs/>
          <w:w w:val="90"/>
          <w:kern w:val="32"/>
          <w:sz w:val="28"/>
          <w:szCs w:val="28"/>
          <w:lang w:eastAsia="ru-RU"/>
        </w:rPr>
        <w:t>плана  исполнения</w:t>
      </w:r>
      <w:proofErr w:type="gramEnd"/>
      <w:r w:rsidRPr="00954A3F">
        <w:rPr>
          <w:rFonts w:ascii="Times New Roman" w:eastAsia="Times New Roman" w:hAnsi="Times New Roman" w:cs="Times New Roman"/>
          <w:bCs/>
          <w:w w:val="90"/>
          <w:kern w:val="32"/>
          <w:sz w:val="28"/>
          <w:szCs w:val="28"/>
          <w:lang w:eastAsia="ru-RU"/>
        </w:rPr>
        <w:t xml:space="preserve"> местного </w:t>
      </w:r>
    </w:p>
    <w:p w:rsidR="00954A3F" w:rsidRPr="00954A3F" w:rsidRDefault="00954A3F" w:rsidP="00954A3F">
      <w:pPr>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бюджета Абрамовского сельсовета</w:t>
      </w:r>
    </w:p>
    <w:p w:rsidR="00954A3F" w:rsidRPr="00954A3F" w:rsidRDefault="00954A3F" w:rsidP="00954A3F">
      <w:pPr>
        <w:autoSpaceDE w:val="0"/>
        <w:autoSpaceDN w:val="0"/>
        <w:adjustRightInd w:val="0"/>
        <w:spacing w:after="0" w:line="240" w:lineRule="auto"/>
        <w:jc w:val="right"/>
        <w:rPr>
          <w:rFonts w:ascii="Times New Roman" w:eastAsia="Times New Roman" w:hAnsi="Times New Roman" w:cs="Times New Roman"/>
          <w:bCs/>
          <w:w w:val="90"/>
          <w:kern w:val="32"/>
          <w:sz w:val="28"/>
          <w:szCs w:val="28"/>
          <w:lang w:eastAsia="ru-RU"/>
        </w:rPr>
      </w:pPr>
      <w:r w:rsidRPr="00954A3F">
        <w:rPr>
          <w:rFonts w:ascii="Times New Roman" w:eastAsia="Times New Roman" w:hAnsi="Times New Roman" w:cs="Times New Roman"/>
          <w:bCs/>
          <w:w w:val="90"/>
          <w:kern w:val="32"/>
          <w:sz w:val="28"/>
          <w:szCs w:val="28"/>
          <w:lang w:eastAsia="ru-RU"/>
        </w:rPr>
        <w:t xml:space="preserve">                                                                                                                  Куйбышевского </w:t>
      </w:r>
      <w:proofErr w:type="gramStart"/>
      <w:r w:rsidRPr="00954A3F">
        <w:rPr>
          <w:rFonts w:ascii="Times New Roman" w:eastAsia="Times New Roman" w:hAnsi="Times New Roman" w:cs="Times New Roman"/>
          <w:bCs/>
          <w:w w:val="90"/>
          <w:kern w:val="32"/>
          <w:sz w:val="28"/>
          <w:szCs w:val="28"/>
          <w:lang w:eastAsia="ru-RU"/>
        </w:rPr>
        <w:t>района  Новосибирской</w:t>
      </w:r>
      <w:proofErr w:type="gramEnd"/>
      <w:r w:rsidRPr="00954A3F">
        <w:rPr>
          <w:rFonts w:ascii="Times New Roman" w:eastAsia="Times New Roman" w:hAnsi="Times New Roman" w:cs="Times New Roman"/>
          <w:bCs/>
          <w:w w:val="90"/>
          <w:kern w:val="32"/>
          <w:sz w:val="28"/>
          <w:szCs w:val="28"/>
          <w:lang w:eastAsia="ru-RU"/>
        </w:rPr>
        <w:t xml:space="preserve"> области"</w:t>
      </w:r>
    </w:p>
    <w:p w:rsidR="00954A3F" w:rsidRPr="00954A3F" w:rsidRDefault="00954A3F" w:rsidP="00954A3F">
      <w:pPr>
        <w:spacing w:after="0" w:line="240" w:lineRule="auto"/>
        <w:rPr>
          <w:rFonts w:ascii="Times New Roman" w:eastAsia="Times New Roman" w:hAnsi="Times New Roman" w:cs="Times New Roman"/>
          <w:sz w:val="28"/>
          <w:szCs w:val="28"/>
          <w:lang w:eastAsia="ru-RU"/>
        </w:rPr>
      </w:pPr>
    </w:p>
    <w:p w:rsidR="00954A3F" w:rsidRPr="00954A3F" w:rsidRDefault="00954A3F" w:rsidP="00954A3F">
      <w:pPr>
        <w:tabs>
          <w:tab w:val="left" w:pos="2055"/>
        </w:tabs>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Составлена на основании электронного </w:t>
      </w:r>
      <w:proofErr w:type="gramStart"/>
      <w:r w:rsidRPr="00954A3F">
        <w:rPr>
          <w:rFonts w:ascii="Times New Roman" w:eastAsia="Times New Roman" w:hAnsi="Times New Roman" w:cs="Times New Roman"/>
          <w:sz w:val="28"/>
          <w:szCs w:val="28"/>
          <w:lang w:eastAsia="ru-RU"/>
        </w:rPr>
        <w:t>документа  (</w:t>
      </w:r>
      <w:proofErr w:type="gramEnd"/>
      <w:r w:rsidRPr="00954A3F">
        <w:rPr>
          <w:rFonts w:ascii="Times New Roman" w:eastAsia="Times New Roman" w:hAnsi="Times New Roman" w:cs="Times New Roman"/>
          <w:sz w:val="28"/>
          <w:szCs w:val="28"/>
          <w:lang w:eastAsia="ru-RU"/>
        </w:rPr>
        <w:t>наименование главного распорядителя средств местного бюджета)</w:t>
      </w:r>
    </w:p>
    <w:p w:rsidR="00954A3F" w:rsidRPr="00954A3F" w:rsidRDefault="00954A3F" w:rsidP="00954A3F">
      <w:pPr>
        <w:tabs>
          <w:tab w:val="left" w:pos="2055"/>
        </w:tabs>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№____от __________</w:t>
      </w:r>
      <w:proofErr w:type="gramStart"/>
      <w:r w:rsidRPr="00954A3F">
        <w:rPr>
          <w:rFonts w:ascii="Times New Roman" w:eastAsia="Times New Roman" w:hAnsi="Times New Roman" w:cs="Times New Roman"/>
          <w:sz w:val="28"/>
          <w:szCs w:val="28"/>
          <w:lang w:eastAsia="ru-RU"/>
        </w:rPr>
        <w:t>_ ,</w:t>
      </w:r>
      <w:proofErr w:type="gramEnd"/>
      <w:r w:rsidRPr="00954A3F">
        <w:rPr>
          <w:rFonts w:ascii="Times New Roman" w:eastAsia="Times New Roman" w:hAnsi="Times New Roman" w:cs="Times New Roman"/>
          <w:sz w:val="28"/>
          <w:szCs w:val="28"/>
          <w:lang w:eastAsia="ru-RU"/>
        </w:rPr>
        <w:t xml:space="preserve"> подписанного электронной подписью</w:t>
      </w:r>
    </w:p>
    <w:p w:rsidR="00954A3F" w:rsidRPr="00954A3F" w:rsidRDefault="00954A3F" w:rsidP="00954A3F">
      <w:pPr>
        <w:spacing w:after="0" w:line="240" w:lineRule="auto"/>
        <w:rPr>
          <w:rFonts w:ascii="Times New Roman" w:eastAsia="Times New Roman" w:hAnsi="Times New Roman" w:cs="Times New Roman"/>
          <w:sz w:val="28"/>
          <w:szCs w:val="28"/>
          <w:lang w:eastAsia="ru-RU"/>
        </w:rPr>
      </w:pPr>
    </w:p>
    <w:p w:rsidR="00954A3F" w:rsidRPr="00954A3F" w:rsidRDefault="00954A3F" w:rsidP="00954A3F">
      <w:pPr>
        <w:spacing w:after="0" w:line="240" w:lineRule="auto"/>
        <w:rPr>
          <w:rFonts w:ascii="Times New Roman" w:eastAsia="Times New Roman" w:hAnsi="Times New Roman" w:cs="Times New Roman"/>
          <w:sz w:val="28"/>
          <w:szCs w:val="28"/>
          <w:lang w:eastAsia="ru-RU"/>
        </w:rPr>
      </w:pPr>
    </w:p>
    <w:p w:rsidR="00954A3F" w:rsidRPr="00954A3F" w:rsidRDefault="00954A3F" w:rsidP="00954A3F">
      <w:pPr>
        <w:spacing w:after="0" w:line="240" w:lineRule="auto"/>
        <w:rPr>
          <w:rFonts w:ascii="Times New Roman" w:eastAsia="Times New Roman" w:hAnsi="Times New Roman" w:cs="Times New Roman"/>
          <w:sz w:val="28"/>
          <w:szCs w:val="28"/>
          <w:lang w:eastAsia="ru-RU"/>
        </w:rPr>
      </w:pPr>
    </w:p>
    <w:p w:rsidR="00954A3F" w:rsidRPr="00954A3F" w:rsidRDefault="00954A3F" w:rsidP="00954A3F">
      <w:pPr>
        <w:spacing w:after="0" w:line="240" w:lineRule="auto"/>
        <w:rPr>
          <w:rFonts w:ascii="Times New Roman" w:eastAsia="Times New Roman" w:hAnsi="Times New Roman" w:cs="Times New Roman"/>
          <w:sz w:val="28"/>
          <w:szCs w:val="28"/>
          <w:lang w:eastAsia="ru-RU"/>
        </w:rPr>
      </w:pPr>
    </w:p>
    <w:p w:rsidR="00954A3F" w:rsidRPr="00954A3F" w:rsidRDefault="00954A3F" w:rsidP="00954A3F">
      <w:pPr>
        <w:spacing w:after="0" w:line="240" w:lineRule="auto"/>
        <w:rPr>
          <w:rFonts w:ascii="Times New Roman" w:eastAsia="Times New Roman" w:hAnsi="Times New Roman" w:cs="Times New Roman"/>
          <w:sz w:val="28"/>
          <w:szCs w:val="28"/>
          <w:lang w:eastAsia="ru-RU"/>
        </w:rPr>
      </w:pPr>
    </w:p>
    <w:p w:rsidR="00954A3F" w:rsidRPr="00954A3F" w:rsidRDefault="00954A3F" w:rsidP="00954A3F">
      <w:pPr>
        <w:spacing w:after="0" w:line="240" w:lineRule="auto"/>
        <w:rPr>
          <w:rFonts w:ascii="Times New Roman" w:eastAsia="Times New Roman" w:hAnsi="Times New Roman" w:cs="Times New Roman"/>
          <w:sz w:val="28"/>
          <w:szCs w:val="28"/>
          <w:lang w:eastAsia="ru-RU"/>
        </w:rPr>
      </w:pPr>
    </w:p>
    <w:p w:rsidR="00954A3F" w:rsidRPr="00954A3F" w:rsidRDefault="00954A3F" w:rsidP="00954A3F">
      <w:pPr>
        <w:tabs>
          <w:tab w:val="left" w:pos="5100"/>
        </w:tabs>
        <w:spacing w:after="0" w:line="240" w:lineRule="auto"/>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ab/>
      </w:r>
    </w:p>
    <w:tbl>
      <w:tblPr>
        <w:tblW w:w="0" w:type="auto"/>
        <w:tblInd w:w="708" w:type="dxa"/>
        <w:tblLook w:val="04A0" w:firstRow="1" w:lastRow="0" w:firstColumn="1" w:lastColumn="0" w:noHBand="0" w:noVBand="1"/>
      </w:tblPr>
      <w:tblGrid>
        <w:gridCol w:w="2226"/>
        <w:gridCol w:w="478"/>
        <w:gridCol w:w="476"/>
        <w:gridCol w:w="582"/>
        <w:gridCol w:w="575"/>
        <w:gridCol w:w="568"/>
        <w:gridCol w:w="561"/>
        <w:gridCol w:w="470"/>
        <w:gridCol w:w="466"/>
        <w:gridCol w:w="462"/>
        <w:gridCol w:w="459"/>
        <w:gridCol w:w="455"/>
        <w:gridCol w:w="452"/>
        <w:gridCol w:w="449"/>
        <w:gridCol w:w="446"/>
        <w:gridCol w:w="443"/>
        <w:gridCol w:w="440"/>
        <w:gridCol w:w="438"/>
        <w:gridCol w:w="436"/>
        <w:gridCol w:w="434"/>
        <w:gridCol w:w="364"/>
        <w:gridCol w:w="364"/>
        <w:gridCol w:w="364"/>
        <w:gridCol w:w="364"/>
        <w:gridCol w:w="364"/>
        <w:gridCol w:w="363"/>
        <w:gridCol w:w="363"/>
      </w:tblGrid>
      <w:tr w:rsidR="00954A3F" w:rsidRPr="00954A3F" w:rsidTr="00954A3F">
        <w:trPr>
          <w:trHeight w:val="315"/>
        </w:trPr>
        <w:tc>
          <w:tcPr>
            <w:tcW w:w="0" w:type="auto"/>
            <w:tcBorders>
              <w:top w:val="nil"/>
              <w:left w:val="nil"/>
              <w:bottom w:val="nil"/>
              <w:right w:val="nil"/>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gridSpan w:val="26"/>
            <w:tcBorders>
              <w:top w:val="nil"/>
              <w:left w:val="nil"/>
              <w:bottom w:val="nil"/>
              <w:right w:val="nil"/>
            </w:tcBorders>
            <w:shd w:val="clear" w:color="auto" w:fill="auto"/>
            <w:noWrap/>
            <w:vAlign w:val="bottom"/>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Уведомление №______</w:t>
            </w:r>
          </w:p>
        </w:tc>
      </w:tr>
      <w:tr w:rsidR="00954A3F" w:rsidRPr="00954A3F" w:rsidTr="00954A3F">
        <w:trPr>
          <w:trHeight w:val="1035"/>
        </w:trPr>
        <w:tc>
          <w:tcPr>
            <w:tcW w:w="0" w:type="auto"/>
            <w:gridSpan w:val="27"/>
            <w:tcBorders>
              <w:top w:val="nil"/>
              <w:left w:val="nil"/>
              <w:bottom w:val="nil"/>
              <w:right w:val="nil"/>
            </w:tcBorders>
            <w:shd w:val="clear" w:color="auto" w:fill="auto"/>
            <w:vAlign w:val="center"/>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об изменении поквартального распределения расходов</w:t>
            </w:r>
            <w:r w:rsidRPr="00954A3F">
              <w:rPr>
                <w:rFonts w:ascii="Times New Roman" w:eastAsia="Times New Roman" w:hAnsi="Times New Roman" w:cs="Times New Roman"/>
                <w:b/>
                <w:bCs/>
                <w:sz w:val="24"/>
                <w:szCs w:val="24"/>
                <w:lang w:eastAsia="ru-RU"/>
              </w:rPr>
              <w:br/>
              <w:t>местного бюджета _______________</w:t>
            </w:r>
            <w:proofErr w:type="gramStart"/>
            <w:r w:rsidRPr="00954A3F">
              <w:rPr>
                <w:rFonts w:ascii="Times New Roman" w:eastAsia="Times New Roman" w:hAnsi="Times New Roman" w:cs="Times New Roman"/>
                <w:b/>
                <w:bCs/>
                <w:sz w:val="24"/>
                <w:szCs w:val="24"/>
                <w:lang w:eastAsia="ru-RU"/>
              </w:rPr>
              <w:t>_  муниципального</w:t>
            </w:r>
            <w:proofErr w:type="gramEnd"/>
            <w:r w:rsidRPr="00954A3F">
              <w:rPr>
                <w:rFonts w:ascii="Times New Roman" w:eastAsia="Times New Roman" w:hAnsi="Times New Roman" w:cs="Times New Roman"/>
                <w:b/>
                <w:bCs/>
                <w:sz w:val="24"/>
                <w:szCs w:val="24"/>
                <w:lang w:eastAsia="ru-RU"/>
              </w:rPr>
              <w:t xml:space="preserve"> образования Новосибирской области по межбюджетным трансфертам с детализацией по месяцам </w:t>
            </w:r>
          </w:p>
        </w:tc>
      </w:tr>
      <w:tr w:rsidR="00954A3F" w:rsidRPr="00954A3F" w:rsidTr="00954A3F">
        <w:trPr>
          <w:trHeight w:val="315"/>
        </w:trPr>
        <w:tc>
          <w:tcPr>
            <w:tcW w:w="0" w:type="auto"/>
            <w:gridSpan w:val="27"/>
            <w:tcBorders>
              <w:top w:val="nil"/>
              <w:left w:val="nil"/>
              <w:bottom w:val="nil"/>
              <w:right w:val="nil"/>
            </w:tcBorders>
            <w:shd w:val="clear" w:color="auto" w:fill="auto"/>
            <w:noWrap/>
            <w:vAlign w:val="bottom"/>
            <w:hideMark/>
          </w:tcPr>
          <w:p w:rsidR="00954A3F" w:rsidRPr="00954A3F" w:rsidRDefault="00954A3F" w:rsidP="00954A3F">
            <w:pPr>
              <w:spacing w:after="0" w:line="240" w:lineRule="auto"/>
              <w:jc w:val="center"/>
              <w:rPr>
                <w:rFonts w:ascii="Times New Roman" w:eastAsia="Times New Roman" w:hAnsi="Times New Roman" w:cs="Times New Roman"/>
                <w:b/>
                <w:bCs/>
                <w:sz w:val="24"/>
                <w:szCs w:val="24"/>
                <w:lang w:eastAsia="ru-RU"/>
              </w:rPr>
            </w:pPr>
            <w:r w:rsidRPr="00954A3F">
              <w:rPr>
                <w:rFonts w:ascii="Times New Roman" w:eastAsia="Times New Roman" w:hAnsi="Times New Roman" w:cs="Times New Roman"/>
                <w:b/>
                <w:bCs/>
                <w:sz w:val="24"/>
                <w:szCs w:val="24"/>
                <w:lang w:eastAsia="ru-RU"/>
              </w:rPr>
              <w:t>на 20_____ год</w:t>
            </w:r>
          </w:p>
        </w:tc>
      </w:tr>
      <w:tr w:rsidR="00954A3F" w:rsidRPr="00954A3F" w:rsidTr="00954A3F">
        <w:trPr>
          <w:trHeight w:val="315"/>
        </w:trPr>
        <w:tc>
          <w:tcPr>
            <w:tcW w:w="0" w:type="auto"/>
            <w:gridSpan w:val="27"/>
            <w:tcBorders>
              <w:top w:val="nil"/>
              <w:left w:val="nil"/>
              <w:bottom w:val="nil"/>
              <w:right w:val="nil"/>
            </w:tcBorders>
            <w:shd w:val="clear" w:color="auto" w:fill="auto"/>
            <w:noWrap/>
            <w:vAlign w:val="bottom"/>
            <w:hideMark/>
          </w:tcPr>
          <w:p w:rsidR="00954A3F" w:rsidRPr="00954A3F" w:rsidRDefault="00954A3F" w:rsidP="00954A3F">
            <w:pPr>
              <w:spacing w:after="0" w:line="240" w:lineRule="auto"/>
              <w:jc w:val="center"/>
              <w:rPr>
                <w:rFonts w:ascii="Times New Roman" w:eastAsia="Times New Roman" w:hAnsi="Times New Roman" w:cs="Times New Roman"/>
                <w:sz w:val="24"/>
                <w:szCs w:val="24"/>
                <w:lang w:eastAsia="ru-RU"/>
              </w:rPr>
            </w:pPr>
            <w:r w:rsidRPr="00954A3F">
              <w:rPr>
                <w:rFonts w:ascii="Times New Roman" w:eastAsia="Times New Roman" w:hAnsi="Times New Roman" w:cs="Times New Roman"/>
                <w:sz w:val="24"/>
                <w:szCs w:val="24"/>
                <w:lang w:eastAsia="ru-RU"/>
              </w:rPr>
              <w:t xml:space="preserve">  от "_______"   ___ г.</w:t>
            </w:r>
          </w:p>
        </w:tc>
      </w:tr>
      <w:tr w:rsidR="00954A3F" w:rsidRPr="00954A3F" w:rsidTr="00954A3F">
        <w:trPr>
          <w:trHeight w:val="255"/>
        </w:trPr>
        <w:tc>
          <w:tcPr>
            <w:tcW w:w="0" w:type="auto"/>
            <w:gridSpan w:val="27"/>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___________________________________________________________________________</w:t>
            </w:r>
          </w:p>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(наименование и код главного распорядителя средств местного бюджета)</w:t>
            </w:r>
          </w:p>
        </w:tc>
      </w:tr>
      <w:tr w:rsidR="00954A3F" w:rsidRPr="00954A3F" w:rsidTr="00954A3F">
        <w:trPr>
          <w:trHeight w:val="255"/>
        </w:trPr>
        <w:tc>
          <w:tcPr>
            <w:tcW w:w="0" w:type="auto"/>
            <w:tcBorders>
              <w:top w:val="nil"/>
              <w:left w:val="nil"/>
              <w:bottom w:val="nil"/>
              <w:right w:val="nil"/>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gridSpan w:val="17"/>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______________________________________________________________________</w:t>
            </w:r>
          </w:p>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 xml:space="preserve">(получатель средств </w:t>
            </w:r>
            <w:proofErr w:type="spellStart"/>
            <w:r w:rsidRPr="00954A3F">
              <w:rPr>
                <w:rFonts w:ascii="Times New Roman" w:eastAsia="Times New Roman" w:hAnsi="Times New Roman" w:cs="Times New Roman"/>
                <w:sz w:val="20"/>
                <w:szCs w:val="20"/>
                <w:lang w:eastAsia="ru-RU"/>
              </w:rPr>
              <w:t>местногоюджета</w:t>
            </w:r>
            <w:proofErr w:type="spellEnd"/>
            <w:r w:rsidRPr="00954A3F">
              <w:rPr>
                <w:rFonts w:ascii="Times New Roman" w:eastAsia="Times New Roman" w:hAnsi="Times New Roman" w:cs="Times New Roman"/>
                <w:sz w:val="20"/>
                <w:szCs w:val="20"/>
                <w:lang w:eastAsia="ru-RU"/>
              </w:rPr>
              <w:t>)</w:t>
            </w:r>
          </w:p>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p>
        </w:tc>
      </w:tr>
      <w:tr w:rsidR="00954A3F" w:rsidRPr="00954A3F" w:rsidTr="00954A3F">
        <w:trPr>
          <w:trHeight w:val="255"/>
        </w:trPr>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gridSpan w:val="17"/>
            <w:tcBorders>
              <w:top w:val="single" w:sz="4" w:space="0" w:color="auto"/>
              <w:left w:val="nil"/>
              <w:bottom w:val="nil"/>
              <w:right w:val="nil"/>
            </w:tcBorders>
            <w:shd w:val="clear" w:color="auto" w:fill="auto"/>
            <w:noWrap/>
            <w:vAlign w:val="bottom"/>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(наименование органа местного самоуправления)</w:t>
            </w:r>
          </w:p>
        </w:tc>
        <w:tc>
          <w:tcPr>
            <w:tcW w:w="0" w:type="auto"/>
            <w:tcBorders>
              <w:top w:val="nil"/>
              <w:left w:val="nil"/>
              <w:bottom w:val="nil"/>
              <w:right w:val="nil"/>
            </w:tcBorders>
            <w:shd w:val="clear" w:color="auto" w:fill="auto"/>
            <w:noWrap/>
            <w:vAlign w:val="bottom"/>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r>
      <w:tr w:rsidR="00954A3F" w:rsidRPr="00954A3F" w:rsidTr="00954A3F">
        <w:trPr>
          <w:gridAfter w:val="5"/>
          <w:trHeight w:val="255"/>
        </w:trPr>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Основание:</w:t>
            </w:r>
          </w:p>
        </w:tc>
        <w:tc>
          <w:tcPr>
            <w:tcW w:w="0" w:type="auto"/>
            <w:tcBorders>
              <w:top w:val="nil"/>
              <w:left w:val="nil"/>
              <w:bottom w:val="single" w:sz="4" w:space="0" w:color="auto"/>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t> </w:t>
            </w: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r>
      <w:tr w:rsidR="00954A3F" w:rsidRPr="00954A3F" w:rsidTr="00954A3F">
        <w:trPr>
          <w:gridAfter w:val="5"/>
          <w:trHeight w:val="255"/>
        </w:trPr>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hideMark/>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r>
      <w:tr w:rsidR="00954A3F" w:rsidRPr="00954A3F" w:rsidTr="00954A3F">
        <w:trPr>
          <w:gridAfter w:val="5"/>
          <w:trHeight w:val="270"/>
        </w:trPr>
        <w:tc>
          <w:tcPr>
            <w:tcW w:w="0" w:type="auto"/>
            <w:gridSpan w:val="3"/>
            <w:tcBorders>
              <w:top w:val="nil"/>
              <w:left w:val="nil"/>
              <w:bottom w:val="nil"/>
              <w:right w:val="nil"/>
            </w:tcBorders>
            <w:shd w:val="clear" w:color="auto" w:fill="auto"/>
            <w:noWrap/>
            <w:vAlign w:val="bottom"/>
            <w:hideMark/>
          </w:tcPr>
          <w:p w:rsidR="00954A3F" w:rsidRPr="00954A3F" w:rsidRDefault="00954A3F" w:rsidP="00954A3F">
            <w:pPr>
              <w:spacing w:after="0" w:line="240" w:lineRule="auto"/>
              <w:rPr>
                <w:rFonts w:ascii="Times New Roman" w:eastAsia="Times New Roman" w:hAnsi="Times New Roman" w:cs="Times New Roman"/>
                <w:sz w:val="20"/>
                <w:szCs w:val="20"/>
                <w:lang w:eastAsia="ru-RU"/>
              </w:rPr>
            </w:pPr>
            <w:r w:rsidRPr="00954A3F">
              <w:rPr>
                <w:rFonts w:ascii="Times New Roman" w:eastAsia="Times New Roman" w:hAnsi="Times New Roman" w:cs="Times New Roman"/>
                <w:sz w:val="20"/>
                <w:szCs w:val="20"/>
                <w:lang w:eastAsia="ru-RU"/>
              </w:rPr>
              <w:lastRenderedPageBreak/>
              <w:t xml:space="preserve">Единица измерения: </w:t>
            </w:r>
            <w:proofErr w:type="gramStart"/>
            <w:r w:rsidRPr="00954A3F">
              <w:rPr>
                <w:rFonts w:ascii="Times New Roman" w:eastAsia="Times New Roman" w:hAnsi="Times New Roman" w:cs="Times New Roman"/>
                <w:sz w:val="20"/>
                <w:szCs w:val="20"/>
                <w:lang w:eastAsia="ru-RU"/>
              </w:rPr>
              <w:t>тыс. .</w:t>
            </w:r>
            <w:proofErr w:type="gramEnd"/>
          </w:p>
        </w:tc>
        <w:tc>
          <w:tcPr>
            <w:tcW w:w="0" w:type="auto"/>
            <w:tcBorders>
              <w:top w:val="nil"/>
              <w:left w:val="nil"/>
              <w:bottom w:val="nil"/>
              <w:right w:val="nil"/>
            </w:tcBorders>
            <w:shd w:val="clear" w:color="auto" w:fill="auto"/>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Pr>
          <w:p w:rsidR="00954A3F" w:rsidRPr="00954A3F" w:rsidRDefault="00954A3F" w:rsidP="00954A3F">
            <w:pPr>
              <w:spacing w:after="0" w:line="240" w:lineRule="auto"/>
              <w:jc w:val="center"/>
              <w:rPr>
                <w:rFonts w:ascii="Times New Roman" w:eastAsia="Times New Roman" w:hAnsi="Times New Roman" w:cs="Times New Roman"/>
                <w:sz w:val="20"/>
                <w:szCs w:val="20"/>
                <w:lang w:eastAsia="ru-RU"/>
              </w:rPr>
            </w:pPr>
          </w:p>
        </w:tc>
        <w:tc>
          <w:tcPr>
            <w:tcW w:w="0" w:type="auto"/>
            <w:gridSpan w:val="11"/>
            <w:tcBorders>
              <w:top w:val="nil"/>
              <w:left w:val="nil"/>
              <w:bottom w:val="nil"/>
              <w:right w:val="nil"/>
            </w:tcBorders>
            <w:shd w:val="clear" w:color="auto" w:fill="auto"/>
          </w:tcPr>
          <w:p w:rsidR="00954A3F" w:rsidRPr="00954A3F" w:rsidRDefault="00954A3F" w:rsidP="00954A3F">
            <w:pPr>
              <w:spacing w:after="0" w:line="240" w:lineRule="auto"/>
              <w:jc w:val="right"/>
              <w:rPr>
                <w:rFonts w:ascii="Times New Roman" w:eastAsia="Times New Roman" w:hAnsi="Times New Roman" w:cs="Times New Roman"/>
                <w:sz w:val="20"/>
                <w:szCs w:val="20"/>
                <w:lang w:eastAsia="ru-RU"/>
              </w:rPr>
            </w:pPr>
          </w:p>
        </w:tc>
      </w:tr>
    </w:tbl>
    <w:p w:rsidR="00954A3F" w:rsidRPr="00954A3F" w:rsidRDefault="00954A3F" w:rsidP="00954A3F">
      <w:pPr>
        <w:spacing w:after="0" w:line="240" w:lineRule="auto"/>
        <w:rPr>
          <w:rFonts w:ascii="Times New Roman" w:eastAsia="Times New Roman" w:hAnsi="Times New Roman" w:cs="Times New Roman"/>
          <w:sz w:val="24"/>
          <w:szCs w:val="24"/>
          <w:lang w:eastAsia="ru-RU"/>
        </w:rPr>
      </w:pPr>
    </w:p>
    <w:tbl>
      <w:tblPr>
        <w:tblW w:w="4835" w:type="pct"/>
        <w:tblLayout w:type="fixed"/>
        <w:tblCellMar>
          <w:left w:w="30" w:type="dxa"/>
          <w:right w:w="30" w:type="dxa"/>
        </w:tblCellMar>
        <w:tblLook w:val="0000" w:firstRow="0" w:lastRow="0" w:firstColumn="0" w:lastColumn="0" w:noHBand="0" w:noVBand="0"/>
      </w:tblPr>
      <w:tblGrid>
        <w:gridCol w:w="874"/>
        <w:gridCol w:w="845"/>
        <w:gridCol w:w="992"/>
        <w:gridCol w:w="705"/>
        <w:gridCol w:w="431"/>
        <w:gridCol w:w="555"/>
        <w:gridCol w:w="684"/>
        <w:gridCol w:w="298"/>
        <w:gridCol w:w="608"/>
        <w:gridCol w:w="726"/>
        <w:gridCol w:w="236"/>
        <w:gridCol w:w="394"/>
        <w:gridCol w:w="422"/>
        <w:gridCol w:w="422"/>
        <w:gridCol w:w="704"/>
        <w:gridCol w:w="419"/>
        <w:gridCol w:w="560"/>
        <w:gridCol w:w="281"/>
        <w:gridCol w:w="422"/>
        <w:gridCol w:w="422"/>
        <w:gridCol w:w="419"/>
        <w:gridCol w:w="422"/>
        <w:gridCol w:w="281"/>
        <w:gridCol w:w="419"/>
        <w:gridCol w:w="419"/>
        <w:gridCol w:w="419"/>
        <w:gridCol w:w="695"/>
      </w:tblGrid>
      <w:tr w:rsidR="00954A3F" w:rsidRPr="00954A3F" w:rsidTr="00954A3F">
        <w:trPr>
          <w:trHeight w:val="180"/>
        </w:trPr>
        <w:tc>
          <w:tcPr>
            <w:tcW w:w="31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Код</w:t>
            </w:r>
          </w:p>
        </w:tc>
        <w:tc>
          <w:tcPr>
            <w:tcW w:w="3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352"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53"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96" w:type="pct"/>
            <w:tcBorders>
              <w:top w:val="single" w:sz="6" w:space="0" w:color="auto"/>
              <w:left w:val="single" w:sz="6" w:space="0" w:color="auto"/>
              <w:bottom w:val="nil"/>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Тип средств</w:t>
            </w:r>
          </w:p>
        </w:tc>
        <w:tc>
          <w:tcPr>
            <w:tcW w:w="565" w:type="pct"/>
            <w:gridSpan w:val="3"/>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Сумма, тыс. рублей</w:t>
            </w:r>
          </w:p>
        </w:tc>
        <w:tc>
          <w:tcPr>
            <w:tcW w:w="258"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84"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4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9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2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r>
      <w:tr w:rsidR="00954A3F" w:rsidRPr="00954A3F" w:rsidTr="00954A3F">
        <w:trPr>
          <w:trHeight w:val="180"/>
        </w:trPr>
        <w:tc>
          <w:tcPr>
            <w:tcW w:w="310" w:type="pct"/>
            <w:tcBorders>
              <w:top w:val="single" w:sz="6" w:space="0" w:color="auto"/>
              <w:left w:val="single" w:sz="6" w:space="0" w:color="auto"/>
              <w:bottom w:val="single" w:sz="4"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 xml:space="preserve">главного распорядителя </w:t>
            </w:r>
            <w:proofErr w:type="spellStart"/>
            <w:r w:rsidRPr="00954A3F">
              <w:rPr>
                <w:rFonts w:ascii="Times New Roman" w:eastAsia="Calibri" w:hAnsi="Times New Roman" w:cs="Times New Roman"/>
                <w:b/>
                <w:bCs/>
                <w:color w:val="000000"/>
                <w:sz w:val="18"/>
                <w:szCs w:val="18"/>
                <w:lang w:eastAsia="ru-RU"/>
              </w:rPr>
              <w:t>средствместного</w:t>
            </w:r>
            <w:proofErr w:type="spellEnd"/>
            <w:r w:rsidRPr="00954A3F">
              <w:rPr>
                <w:rFonts w:ascii="Times New Roman" w:eastAsia="Calibri" w:hAnsi="Times New Roman" w:cs="Times New Roman"/>
                <w:b/>
                <w:bCs/>
                <w:color w:val="000000"/>
                <w:sz w:val="18"/>
                <w:szCs w:val="18"/>
                <w:lang w:eastAsia="ru-RU"/>
              </w:rPr>
              <w:t xml:space="preserve"> бюджета</w:t>
            </w:r>
          </w:p>
        </w:tc>
        <w:tc>
          <w:tcPr>
            <w:tcW w:w="300" w:type="pct"/>
            <w:tcBorders>
              <w:top w:val="single" w:sz="6" w:space="0" w:color="auto"/>
              <w:left w:val="single" w:sz="6" w:space="0" w:color="auto"/>
              <w:bottom w:val="single" w:sz="4"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 xml:space="preserve">раздела                      </w:t>
            </w:r>
          </w:p>
        </w:tc>
        <w:tc>
          <w:tcPr>
            <w:tcW w:w="352" w:type="pct"/>
            <w:tcBorders>
              <w:top w:val="single" w:sz="6" w:space="0" w:color="auto"/>
              <w:left w:val="single" w:sz="6" w:space="0" w:color="auto"/>
              <w:bottom w:val="single" w:sz="4"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 xml:space="preserve">подраздела     </w:t>
            </w:r>
          </w:p>
        </w:tc>
        <w:tc>
          <w:tcPr>
            <w:tcW w:w="250" w:type="pct"/>
            <w:tcBorders>
              <w:top w:val="single" w:sz="6" w:space="0" w:color="auto"/>
              <w:left w:val="single" w:sz="6" w:space="0" w:color="auto"/>
              <w:bottom w:val="single" w:sz="4"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 xml:space="preserve">целевой статьи                       </w:t>
            </w:r>
          </w:p>
        </w:tc>
        <w:tc>
          <w:tcPr>
            <w:tcW w:w="350" w:type="pct"/>
            <w:gridSpan w:val="2"/>
            <w:tcBorders>
              <w:top w:val="single" w:sz="6" w:space="0" w:color="auto"/>
              <w:left w:val="single" w:sz="6" w:space="0" w:color="auto"/>
              <w:bottom w:val="single" w:sz="4"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 xml:space="preserve">вида расходов </w:t>
            </w:r>
          </w:p>
        </w:tc>
        <w:tc>
          <w:tcPr>
            <w:tcW w:w="565" w:type="pct"/>
            <w:gridSpan w:val="3"/>
            <w:tcBorders>
              <w:top w:val="single" w:sz="6" w:space="0" w:color="auto"/>
              <w:left w:val="single" w:sz="6" w:space="0" w:color="auto"/>
              <w:bottom w:val="single" w:sz="6" w:space="0" w:color="auto"/>
              <w:right w:val="nil"/>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До изменений</w:t>
            </w:r>
          </w:p>
        </w:tc>
        <w:tc>
          <w:tcPr>
            <w:tcW w:w="258" w:type="pct"/>
            <w:tcBorders>
              <w:top w:val="single" w:sz="6" w:space="0" w:color="auto"/>
              <w:left w:val="nil"/>
              <w:bottom w:val="single" w:sz="6" w:space="0" w:color="auto"/>
              <w:right w:val="nil"/>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84" w:type="pct"/>
            <w:tcBorders>
              <w:top w:val="single" w:sz="6" w:space="0" w:color="auto"/>
              <w:left w:val="nil"/>
              <w:bottom w:val="single" w:sz="6" w:space="0" w:color="auto"/>
              <w:right w:val="nil"/>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40" w:type="pct"/>
            <w:tcBorders>
              <w:top w:val="single" w:sz="6" w:space="0" w:color="auto"/>
              <w:left w:val="nil"/>
              <w:bottom w:val="single" w:sz="6" w:space="0" w:color="auto"/>
              <w:right w:val="nil"/>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50" w:type="pct"/>
            <w:tcBorders>
              <w:top w:val="single" w:sz="6" w:space="0" w:color="auto"/>
              <w:left w:val="nil"/>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847" w:type="pct"/>
            <w:gridSpan w:val="5"/>
            <w:tcBorders>
              <w:top w:val="single" w:sz="6" w:space="0" w:color="auto"/>
              <w:left w:val="single" w:sz="6" w:space="0" w:color="auto"/>
              <w:bottom w:val="single" w:sz="6" w:space="0" w:color="auto"/>
              <w:right w:val="nil"/>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Текущие изменения (+, -)</w:t>
            </w:r>
          </w:p>
        </w:tc>
        <w:tc>
          <w:tcPr>
            <w:tcW w:w="150" w:type="pct"/>
            <w:tcBorders>
              <w:top w:val="single" w:sz="6" w:space="0" w:color="auto"/>
              <w:left w:val="nil"/>
              <w:bottom w:val="single" w:sz="6" w:space="0" w:color="auto"/>
              <w:right w:val="nil"/>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50" w:type="pct"/>
            <w:tcBorders>
              <w:top w:val="single" w:sz="6" w:space="0" w:color="auto"/>
              <w:left w:val="nil"/>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49" w:type="pct"/>
            <w:tcBorders>
              <w:top w:val="single" w:sz="6" w:space="0" w:color="auto"/>
              <w:left w:val="nil"/>
              <w:bottom w:val="single" w:sz="6" w:space="0" w:color="auto"/>
              <w:right w:val="nil"/>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547" w:type="pct"/>
            <w:gridSpan w:val="4"/>
            <w:tcBorders>
              <w:top w:val="single" w:sz="6" w:space="0" w:color="auto"/>
              <w:left w:val="nil"/>
              <w:bottom w:val="single" w:sz="6" w:space="0" w:color="auto"/>
              <w:right w:val="nil"/>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С учетом изменений</w:t>
            </w:r>
          </w:p>
        </w:tc>
        <w:tc>
          <w:tcPr>
            <w:tcW w:w="149" w:type="pct"/>
            <w:tcBorders>
              <w:top w:val="single" w:sz="6" w:space="0" w:color="auto"/>
              <w:left w:val="nil"/>
              <w:bottom w:val="single" w:sz="6" w:space="0" w:color="auto"/>
              <w:right w:val="nil"/>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249" w:type="pct"/>
            <w:tcBorders>
              <w:top w:val="single" w:sz="6" w:space="0" w:color="auto"/>
              <w:left w:val="nil"/>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r>
      <w:tr w:rsidR="00954A3F" w:rsidRPr="00954A3F" w:rsidTr="00954A3F">
        <w:trPr>
          <w:cantSplit/>
          <w:trHeight w:val="1230"/>
        </w:trPr>
        <w:tc>
          <w:tcPr>
            <w:tcW w:w="310" w:type="pct"/>
            <w:tcBorders>
              <w:top w:val="single" w:sz="4"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300" w:type="pct"/>
            <w:tcBorders>
              <w:top w:val="single" w:sz="4"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352" w:type="pct"/>
            <w:tcBorders>
              <w:top w:val="single" w:sz="4"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250" w:type="pct"/>
            <w:tcBorders>
              <w:top w:val="single" w:sz="4"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53" w:type="pct"/>
            <w:tcBorders>
              <w:top w:val="single" w:sz="4"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196" w:type="pct"/>
            <w:tcBorders>
              <w:top w:val="single" w:sz="4"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b/>
                <w:bCs/>
                <w:color w:val="000000"/>
                <w:sz w:val="18"/>
                <w:szCs w:val="18"/>
                <w:lang w:eastAsia="ru-RU"/>
              </w:rPr>
            </w:pPr>
          </w:p>
        </w:tc>
        <w:tc>
          <w:tcPr>
            <w:tcW w:w="243" w:type="pct"/>
            <w:tcBorders>
              <w:top w:val="single" w:sz="4"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Итого год</w:t>
            </w:r>
          </w:p>
        </w:tc>
        <w:tc>
          <w:tcPr>
            <w:tcW w:w="106"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Январь</w:t>
            </w:r>
          </w:p>
        </w:tc>
        <w:tc>
          <w:tcPr>
            <w:tcW w:w="216"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w:t>
            </w:r>
          </w:p>
        </w:tc>
        <w:tc>
          <w:tcPr>
            <w:tcW w:w="258"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I квартал</w:t>
            </w:r>
          </w:p>
        </w:tc>
        <w:tc>
          <w:tcPr>
            <w:tcW w:w="84"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w:t>
            </w:r>
          </w:p>
        </w:tc>
        <w:tc>
          <w:tcPr>
            <w:tcW w:w="140"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Декабрь</w:t>
            </w:r>
          </w:p>
        </w:tc>
        <w:tc>
          <w:tcPr>
            <w:tcW w:w="150"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IV квартал</w:t>
            </w:r>
          </w:p>
        </w:tc>
        <w:tc>
          <w:tcPr>
            <w:tcW w:w="150"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Итого год</w:t>
            </w:r>
          </w:p>
        </w:tc>
        <w:tc>
          <w:tcPr>
            <w:tcW w:w="250"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Январь</w:t>
            </w:r>
          </w:p>
        </w:tc>
        <w:tc>
          <w:tcPr>
            <w:tcW w:w="149"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w:t>
            </w:r>
          </w:p>
        </w:tc>
        <w:tc>
          <w:tcPr>
            <w:tcW w:w="199"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I квартал</w:t>
            </w:r>
          </w:p>
        </w:tc>
        <w:tc>
          <w:tcPr>
            <w:tcW w:w="100"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w:t>
            </w:r>
          </w:p>
        </w:tc>
        <w:tc>
          <w:tcPr>
            <w:tcW w:w="150"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Декабрь</w:t>
            </w:r>
          </w:p>
        </w:tc>
        <w:tc>
          <w:tcPr>
            <w:tcW w:w="150"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IV квартал</w:t>
            </w:r>
          </w:p>
        </w:tc>
        <w:tc>
          <w:tcPr>
            <w:tcW w:w="149"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Итого год</w:t>
            </w:r>
          </w:p>
        </w:tc>
        <w:tc>
          <w:tcPr>
            <w:tcW w:w="150"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Январь</w:t>
            </w:r>
          </w:p>
        </w:tc>
        <w:tc>
          <w:tcPr>
            <w:tcW w:w="100"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w:t>
            </w:r>
          </w:p>
        </w:tc>
        <w:tc>
          <w:tcPr>
            <w:tcW w:w="149"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I квартал</w:t>
            </w:r>
          </w:p>
        </w:tc>
        <w:tc>
          <w:tcPr>
            <w:tcW w:w="149"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w:t>
            </w:r>
          </w:p>
        </w:tc>
        <w:tc>
          <w:tcPr>
            <w:tcW w:w="149"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Декабрь</w:t>
            </w:r>
          </w:p>
        </w:tc>
        <w:tc>
          <w:tcPr>
            <w:tcW w:w="249" w:type="pct"/>
            <w:tcBorders>
              <w:top w:val="single" w:sz="6" w:space="0" w:color="auto"/>
              <w:left w:val="single" w:sz="6" w:space="0" w:color="auto"/>
              <w:bottom w:val="single" w:sz="6" w:space="0" w:color="auto"/>
              <w:right w:val="single" w:sz="6" w:space="0" w:color="auto"/>
            </w:tcBorders>
            <w:textDirection w:val="btLr"/>
          </w:tcPr>
          <w:p w:rsidR="00954A3F" w:rsidRPr="00954A3F" w:rsidRDefault="00954A3F" w:rsidP="00954A3F">
            <w:pPr>
              <w:autoSpaceDE w:val="0"/>
              <w:autoSpaceDN w:val="0"/>
              <w:adjustRightInd w:val="0"/>
              <w:spacing w:after="0" w:line="240" w:lineRule="auto"/>
              <w:ind w:left="113" w:right="113"/>
              <w:jc w:val="center"/>
              <w:rPr>
                <w:rFonts w:ascii="Times New Roman" w:eastAsia="Calibri" w:hAnsi="Times New Roman" w:cs="Times New Roman"/>
                <w:b/>
                <w:bCs/>
                <w:color w:val="000000"/>
                <w:sz w:val="18"/>
                <w:szCs w:val="18"/>
                <w:lang w:eastAsia="ru-RU"/>
              </w:rPr>
            </w:pPr>
            <w:r w:rsidRPr="00954A3F">
              <w:rPr>
                <w:rFonts w:ascii="Times New Roman" w:eastAsia="Calibri" w:hAnsi="Times New Roman" w:cs="Times New Roman"/>
                <w:b/>
                <w:bCs/>
                <w:color w:val="000000"/>
                <w:sz w:val="18"/>
                <w:szCs w:val="18"/>
                <w:lang w:eastAsia="ru-RU"/>
              </w:rPr>
              <w:t>IV квартал</w:t>
            </w:r>
          </w:p>
        </w:tc>
      </w:tr>
      <w:tr w:rsidR="00954A3F" w:rsidRPr="00954A3F" w:rsidTr="00954A3F">
        <w:trPr>
          <w:trHeight w:val="180"/>
        </w:trPr>
        <w:tc>
          <w:tcPr>
            <w:tcW w:w="31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52"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3"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9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43"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21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8"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4"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9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954A3F" w:rsidRPr="00954A3F" w:rsidTr="00954A3F">
        <w:trPr>
          <w:trHeight w:val="180"/>
        </w:trPr>
        <w:tc>
          <w:tcPr>
            <w:tcW w:w="31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52"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3"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9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43"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1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8"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4"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9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954A3F" w:rsidRPr="00954A3F" w:rsidTr="00954A3F">
        <w:trPr>
          <w:trHeight w:val="180"/>
        </w:trPr>
        <w:tc>
          <w:tcPr>
            <w:tcW w:w="31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52"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3"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9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43"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1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8"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4"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9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954A3F" w:rsidRPr="00954A3F" w:rsidTr="00954A3F">
        <w:trPr>
          <w:trHeight w:val="180"/>
        </w:trPr>
        <w:tc>
          <w:tcPr>
            <w:tcW w:w="962" w:type="pct"/>
            <w:gridSpan w:val="3"/>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954A3F">
              <w:rPr>
                <w:rFonts w:ascii="Times New Roman" w:eastAsia="Calibri" w:hAnsi="Times New Roman" w:cs="Times New Roman"/>
                <w:color w:val="000000"/>
                <w:sz w:val="20"/>
                <w:szCs w:val="20"/>
                <w:lang w:eastAsia="ru-RU"/>
              </w:rPr>
              <w:t>ИТОГО РАСХОДОВ</w:t>
            </w: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53"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9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3"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16"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8"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4"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9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0"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49" w:type="pct"/>
            <w:tcBorders>
              <w:top w:val="single" w:sz="6" w:space="0" w:color="auto"/>
              <w:left w:val="single" w:sz="6" w:space="0" w:color="auto"/>
              <w:bottom w:val="single" w:sz="6" w:space="0" w:color="auto"/>
              <w:right w:val="single" w:sz="6" w:space="0" w:color="auto"/>
            </w:tcBorders>
          </w:tcPr>
          <w:p w:rsidR="00954A3F" w:rsidRPr="00954A3F" w:rsidRDefault="00954A3F" w:rsidP="00954A3F">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bl>
    <w:p w:rsidR="00954A3F" w:rsidRPr="00954A3F" w:rsidRDefault="00954A3F" w:rsidP="00954A3F">
      <w:pPr>
        <w:tabs>
          <w:tab w:val="left" w:pos="5100"/>
        </w:tabs>
        <w:spacing w:after="0" w:line="240" w:lineRule="auto"/>
        <w:rPr>
          <w:rFonts w:ascii="Times New Roman" w:eastAsia="Times New Roman" w:hAnsi="Times New Roman" w:cs="Times New Roman"/>
          <w:sz w:val="28"/>
          <w:szCs w:val="28"/>
          <w:lang w:eastAsia="ru-RU"/>
        </w:rPr>
      </w:pPr>
    </w:p>
    <w:p w:rsidR="00954A3F" w:rsidRDefault="00954A3F" w:rsidP="00212E43">
      <w:pPr>
        <w:autoSpaceDE w:val="0"/>
        <w:autoSpaceDN w:val="0"/>
        <w:adjustRightInd w:val="0"/>
        <w:spacing w:after="0" w:line="240" w:lineRule="auto"/>
        <w:jc w:val="both"/>
        <w:rPr>
          <w:rFonts w:ascii="Times New Roman" w:eastAsia="Times New Roman" w:hAnsi="Times New Roman" w:cs="Times New Roman"/>
          <w:bCs/>
          <w:sz w:val="28"/>
          <w:szCs w:val="28"/>
          <w:lang w:eastAsia="ru-RU"/>
        </w:rPr>
        <w:sectPr w:rsidR="00954A3F" w:rsidSect="00954A3F">
          <w:pgSz w:w="16838" w:h="11906" w:orient="landscape"/>
          <w:pgMar w:top="1701" w:right="1134" w:bottom="850" w:left="1134" w:header="708" w:footer="708" w:gutter="0"/>
          <w:cols w:space="708"/>
          <w:docGrid w:linePitch="360"/>
        </w:sectPr>
      </w:pPr>
    </w:p>
    <w:p w:rsidR="00954A3F" w:rsidRPr="00954A3F" w:rsidRDefault="00954A3F" w:rsidP="00954A3F">
      <w:pPr>
        <w:spacing w:after="0" w:line="240" w:lineRule="auto"/>
        <w:jc w:val="center"/>
        <w:rPr>
          <w:rFonts w:ascii="Times New Roman" w:eastAsia="Times New Roman" w:hAnsi="Times New Roman" w:cs="Times New Roman"/>
          <w:b/>
          <w:sz w:val="28"/>
          <w:szCs w:val="28"/>
          <w:lang w:eastAsia="ru-RU"/>
        </w:rPr>
      </w:pPr>
      <w:r w:rsidRPr="00954A3F">
        <w:rPr>
          <w:rFonts w:ascii="Times New Roman" w:eastAsia="Times New Roman" w:hAnsi="Times New Roman" w:cs="Times New Roman"/>
          <w:b/>
          <w:sz w:val="28"/>
          <w:szCs w:val="28"/>
          <w:lang w:eastAsia="ru-RU"/>
        </w:rPr>
        <w:lastRenderedPageBreak/>
        <w:t>АДМИНИСТРАЦИЯ</w:t>
      </w:r>
    </w:p>
    <w:p w:rsidR="00954A3F" w:rsidRPr="00954A3F" w:rsidRDefault="00954A3F" w:rsidP="00954A3F">
      <w:pPr>
        <w:spacing w:after="0" w:line="240" w:lineRule="auto"/>
        <w:jc w:val="center"/>
        <w:rPr>
          <w:rFonts w:ascii="Times New Roman" w:eastAsia="Times New Roman" w:hAnsi="Times New Roman" w:cs="Times New Roman"/>
          <w:b/>
          <w:sz w:val="28"/>
          <w:szCs w:val="28"/>
          <w:lang w:eastAsia="ru-RU"/>
        </w:rPr>
      </w:pPr>
      <w:r w:rsidRPr="00954A3F">
        <w:rPr>
          <w:rFonts w:ascii="Times New Roman" w:eastAsia="Times New Roman" w:hAnsi="Times New Roman" w:cs="Times New Roman"/>
          <w:b/>
          <w:sz w:val="28"/>
          <w:szCs w:val="28"/>
          <w:lang w:eastAsia="ru-RU"/>
        </w:rPr>
        <w:t>АБРАМОВСКОГО СЕЛЬСОВЕТА</w:t>
      </w:r>
    </w:p>
    <w:p w:rsidR="00954A3F" w:rsidRPr="00954A3F" w:rsidRDefault="00954A3F" w:rsidP="00954A3F">
      <w:pPr>
        <w:spacing w:after="0" w:line="240" w:lineRule="auto"/>
        <w:jc w:val="center"/>
        <w:rPr>
          <w:rFonts w:ascii="Times New Roman" w:eastAsia="Times New Roman" w:hAnsi="Times New Roman" w:cs="Times New Roman"/>
          <w:b/>
          <w:sz w:val="28"/>
          <w:szCs w:val="28"/>
          <w:lang w:eastAsia="ru-RU"/>
        </w:rPr>
      </w:pPr>
      <w:proofErr w:type="gramStart"/>
      <w:r w:rsidRPr="00954A3F">
        <w:rPr>
          <w:rFonts w:ascii="Times New Roman" w:eastAsia="Times New Roman" w:hAnsi="Times New Roman" w:cs="Times New Roman"/>
          <w:b/>
          <w:sz w:val="28"/>
          <w:szCs w:val="28"/>
          <w:lang w:eastAsia="ru-RU"/>
        </w:rPr>
        <w:t>КУЙБЫШЕВСКОГО  РАЙОНА</w:t>
      </w:r>
      <w:proofErr w:type="gramEnd"/>
    </w:p>
    <w:p w:rsidR="00954A3F" w:rsidRPr="00954A3F" w:rsidRDefault="00954A3F" w:rsidP="00954A3F">
      <w:pPr>
        <w:spacing w:after="0" w:line="240" w:lineRule="auto"/>
        <w:jc w:val="center"/>
        <w:rPr>
          <w:rFonts w:ascii="Times New Roman" w:eastAsia="Times New Roman" w:hAnsi="Times New Roman" w:cs="Times New Roman"/>
          <w:b/>
          <w:sz w:val="28"/>
          <w:szCs w:val="28"/>
          <w:lang w:eastAsia="ru-RU"/>
        </w:rPr>
      </w:pPr>
      <w:r w:rsidRPr="00954A3F">
        <w:rPr>
          <w:rFonts w:ascii="Times New Roman" w:eastAsia="Times New Roman" w:hAnsi="Times New Roman" w:cs="Times New Roman"/>
          <w:b/>
          <w:sz w:val="28"/>
          <w:szCs w:val="28"/>
          <w:lang w:eastAsia="ru-RU"/>
        </w:rPr>
        <w:t>НОВОСИБИРСКОЙ ОБЛАСТИ</w:t>
      </w:r>
    </w:p>
    <w:p w:rsidR="00954A3F" w:rsidRPr="00954A3F" w:rsidRDefault="00954A3F" w:rsidP="00954A3F">
      <w:pPr>
        <w:spacing w:after="0" w:line="240" w:lineRule="auto"/>
        <w:jc w:val="center"/>
        <w:rPr>
          <w:rFonts w:ascii="Times New Roman" w:eastAsia="Times New Roman" w:hAnsi="Times New Roman" w:cs="Times New Roman"/>
          <w:sz w:val="28"/>
          <w:szCs w:val="28"/>
          <w:lang w:eastAsia="ru-RU"/>
        </w:rPr>
      </w:pPr>
    </w:p>
    <w:p w:rsidR="00954A3F" w:rsidRPr="00954A3F" w:rsidRDefault="00954A3F" w:rsidP="00954A3F">
      <w:pPr>
        <w:spacing w:after="0" w:line="240" w:lineRule="auto"/>
        <w:jc w:val="center"/>
        <w:rPr>
          <w:rFonts w:ascii="Times New Roman" w:eastAsia="Times New Roman" w:hAnsi="Times New Roman" w:cs="Times New Roman"/>
          <w:b/>
          <w:sz w:val="28"/>
          <w:szCs w:val="28"/>
          <w:lang w:eastAsia="ru-RU"/>
        </w:rPr>
      </w:pPr>
      <w:r w:rsidRPr="00954A3F">
        <w:rPr>
          <w:rFonts w:ascii="Times New Roman" w:eastAsia="Times New Roman" w:hAnsi="Times New Roman" w:cs="Times New Roman"/>
          <w:b/>
          <w:sz w:val="28"/>
          <w:szCs w:val="28"/>
          <w:lang w:eastAsia="ru-RU"/>
        </w:rPr>
        <w:t>ПОСТАНОВЛЕНИЕ</w:t>
      </w:r>
    </w:p>
    <w:p w:rsidR="00954A3F" w:rsidRPr="00954A3F" w:rsidRDefault="00954A3F" w:rsidP="00954A3F">
      <w:pPr>
        <w:spacing w:after="0" w:line="240" w:lineRule="auto"/>
        <w:jc w:val="center"/>
        <w:rPr>
          <w:rFonts w:ascii="Times New Roman" w:eastAsia="Times New Roman" w:hAnsi="Times New Roman" w:cs="Times New Roman"/>
          <w:b/>
          <w:sz w:val="28"/>
          <w:szCs w:val="28"/>
          <w:lang w:eastAsia="ru-RU"/>
        </w:rPr>
      </w:pPr>
    </w:p>
    <w:p w:rsidR="00954A3F" w:rsidRPr="00954A3F" w:rsidRDefault="00954A3F" w:rsidP="00954A3F">
      <w:pPr>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с. Абрамово</w:t>
      </w:r>
    </w:p>
    <w:p w:rsidR="00954A3F" w:rsidRPr="00954A3F" w:rsidRDefault="00954A3F" w:rsidP="00954A3F">
      <w:pPr>
        <w:spacing w:after="0" w:line="240" w:lineRule="auto"/>
        <w:jc w:val="center"/>
        <w:rPr>
          <w:rFonts w:ascii="Times New Roman" w:eastAsia="Times New Roman" w:hAnsi="Times New Roman" w:cs="Times New Roman"/>
          <w:sz w:val="28"/>
          <w:szCs w:val="28"/>
          <w:lang w:eastAsia="ru-RU"/>
        </w:rPr>
      </w:pPr>
    </w:p>
    <w:p w:rsidR="00954A3F" w:rsidRPr="00954A3F" w:rsidRDefault="00954A3F" w:rsidP="00954A3F">
      <w:pPr>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20.11.2024 г.</w:t>
      </w:r>
      <w:r w:rsidRPr="00954A3F">
        <w:rPr>
          <w:rFonts w:ascii="Times New Roman" w:eastAsia="Times New Roman" w:hAnsi="Times New Roman" w:cs="Times New Roman"/>
          <w:sz w:val="28"/>
          <w:szCs w:val="28"/>
          <w:lang w:eastAsia="ru-RU"/>
        </w:rPr>
        <w:tab/>
        <w:t xml:space="preserve">                                                                                             №116</w:t>
      </w:r>
    </w:p>
    <w:p w:rsidR="00954A3F" w:rsidRPr="00954A3F" w:rsidRDefault="00954A3F" w:rsidP="00954A3F">
      <w:pPr>
        <w:spacing w:after="0" w:line="240" w:lineRule="auto"/>
        <w:jc w:val="both"/>
        <w:rPr>
          <w:rFonts w:ascii="Times New Roman" w:eastAsia="Times New Roman" w:hAnsi="Times New Roman" w:cs="Times New Roman"/>
          <w:sz w:val="28"/>
          <w:szCs w:val="28"/>
          <w:lang w:eastAsia="ru-RU"/>
        </w:rPr>
      </w:pPr>
    </w:p>
    <w:p w:rsidR="00954A3F" w:rsidRPr="00954A3F" w:rsidRDefault="00954A3F" w:rsidP="00954A3F">
      <w:pPr>
        <w:spacing w:after="0" w:line="240" w:lineRule="auto"/>
        <w:jc w:val="center"/>
        <w:rPr>
          <w:rFonts w:ascii="Times New Roman" w:eastAsia="Times New Roman" w:hAnsi="Times New Roman" w:cs="Times New Roman"/>
          <w:b/>
          <w:bCs/>
          <w:sz w:val="28"/>
          <w:szCs w:val="20"/>
          <w:lang w:eastAsia="ru-RU"/>
        </w:rPr>
      </w:pPr>
      <w:r w:rsidRPr="00954A3F">
        <w:rPr>
          <w:rFonts w:ascii="Times New Roman" w:eastAsia="Times New Roman" w:hAnsi="Times New Roman" w:cs="Times New Roman"/>
          <w:b/>
          <w:sz w:val="28"/>
          <w:szCs w:val="28"/>
          <w:lang w:eastAsia="ar-SA"/>
        </w:rPr>
        <w:t>Об утверждении порядка</w:t>
      </w:r>
      <w:r w:rsidRPr="00954A3F">
        <w:rPr>
          <w:rFonts w:ascii="Times New Roman" w:eastAsia="Times New Roman" w:hAnsi="Times New Roman" w:cs="Times New Roman"/>
          <w:b/>
          <w:bCs/>
          <w:sz w:val="28"/>
          <w:szCs w:val="20"/>
          <w:lang w:eastAsia="ru-RU"/>
        </w:rPr>
        <w:t xml:space="preserve"> составления и ведения сводной бюджетной росписи местного бюджета муниципального </w:t>
      </w:r>
      <w:proofErr w:type="gramStart"/>
      <w:r w:rsidRPr="00954A3F">
        <w:rPr>
          <w:rFonts w:ascii="Times New Roman" w:eastAsia="Times New Roman" w:hAnsi="Times New Roman" w:cs="Times New Roman"/>
          <w:b/>
          <w:bCs/>
          <w:sz w:val="28"/>
          <w:szCs w:val="20"/>
          <w:lang w:eastAsia="ru-RU"/>
        </w:rPr>
        <w:t>образования  Абрамовского</w:t>
      </w:r>
      <w:proofErr w:type="gramEnd"/>
      <w:r w:rsidRPr="00954A3F">
        <w:rPr>
          <w:rFonts w:ascii="Times New Roman" w:eastAsia="Times New Roman" w:hAnsi="Times New Roman" w:cs="Times New Roman"/>
          <w:b/>
          <w:bCs/>
          <w:sz w:val="28"/>
          <w:szCs w:val="20"/>
          <w:lang w:eastAsia="ru-RU"/>
        </w:rPr>
        <w:t xml:space="preserve"> сельсовета Куйбышевского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954A3F" w:rsidRPr="00954A3F" w:rsidRDefault="00954A3F" w:rsidP="00954A3F">
      <w:pPr>
        <w:autoSpaceDE w:val="0"/>
        <w:autoSpaceDN w:val="0"/>
        <w:adjustRightInd w:val="0"/>
        <w:spacing w:after="0" w:line="240" w:lineRule="auto"/>
        <w:jc w:val="center"/>
        <w:rPr>
          <w:rFonts w:ascii="Arial" w:eastAsia="Times New Roman" w:hAnsi="Arial" w:cs="Arial"/>
          <w:b/>
          <w:bCs/>
          <w:sz w:val="28"/>
          <w:szCs w:val="28"/>
          <w:lang w:eastAsia="ru-RU"/>
        </w:rPr>
      </w:pPr>
    </w:p>
    <w:p w:rsidR="00954A3F" w:rsidRPr="00954A3F" w:rsidRDefault="00954A3F" w:rsidP="00954A3F">
      <w:pPr>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0"/>
          <w:lang w:eastAsia="ru-RU"/>
        </w:rPr>
        <w:t xml:space="preserve">       </w:t>
      </w:r>
      <w:r w:rsidRPr="00954A3F">
        <w:rPr>
          <w:rFonts w:ascii="Times New Roman" w:eastAsia="Times New Roman" w:hAnsi="Times New Roman" w:cs="Times New Roman"/>
          <w:sz w:val="28"/>
          <w:szCs w:val="20"/>
          <w:lang w:eastAsia="ar-SA"/>
        </w:rPr>
        <w:t xml:space="preserve">        В   соответствии   </w:t>
      </w:r>
      <w:proofErr w:type="gramStart"/>
      <w:r w:rsidRPr="00954A3F">
        <w:rPr>
          <w:rFonts w:ascii="Times New Roman" w:eastAsia="Times New Roman" w:hAnsi="Times New Roman" w:cs="Times New Roman"/>
          <w:sz w:val="28"/>
          <w:szCs w:val="20"/>
          <w:lang w:eastAsia="ar-SA"/>
        </w:rPr>
        <w:t>с  Федеральным</w:t>
      </w:r>
      <w:proofErr w:type="gramEnd"/>
      <w:r w:rsidRPr="00954A3F">
        <w:rPr>
          <w:rFonts w:ascii="Times New Roman" w:eastAsia="Times New Roman" w:hAnsi="Times New Roman" w:cs="Times New Roman"/>
          <w:sz w:val="28"/>
          <w:szCs w:val="20"/>
          <w:lang w:eastAsia="ar-SA"/>
        </w:rPr>
        <w:t xml:space="preserve">  законом   от  06.10.2003   № 131-ФЗ «Об  общих принципах организации местного самоуправления в Российской Федерации»,</w:t>
      </w:r>
      <w:r w:rsidRPr="00954A3F">
        <w:rPr>
          <w:rFonts w:ascii="Times New Roman" w:eastAsia="Times New Roman" w:hAnsi="Times New Roman" w:cs="Times New Roman"/>
          <w:sz w:val="28"/>
          <w:szCs w:val="20"/>
          <w:lang w:eastAsia="ru-RU"/>
        </w:rPr>
        <w:t xml:space="preserve"> Уставом Абрамовского сельсовета, руководствуясь  </w:t>
      </w:r>
      <w:r w:rsidRPr="00954A3F">
        <w:rPr>
          <w:rFonts w:ascii="Times New Roman" w:eastAsia="Times New Roman" w:hAnsi="Times New Roman" w:cs="Times New Roman"/>
          <w:sz w:val="28"/>
          <w:szCs w:val="28"/>
          <w:lang w:eastAsia="ru-RU"/>
        </w:rPr>
        <w:t>со статьями 217 и 219.1 Бюджетного кодекса Российской Федерации, для обеспечения методологического уровня и осуществления казначейского исполнения местного бюджета по единому стандарту :</w:t>
      </w:r>
    </w:p>
    <w:p w:rsidR="00954A3F" w:rsidRPr="00954A3F" w:rsidRDefault="00954A3F" w:rsidP="00954A3F">
      <w:pPr>
        <w:spacing w:after="0" w:line="240" w:lineRule="auto"/>
        <w:jc w:val="both"/>
        <w:rPr>
          <w:rFonts w:ascii="Times New Roman" w:eastAsia="Times New Roman" w:hAnsi="Times New Roman" w:cs="Times New Roman"/>
          <w:sz w:val="28"/>
          <w:szCs w:val="20"/>
          <w:lang w:eastAsia="ru-RU"/>
        </w:rPr>
      </w:pPr>
      <w:r w:rsidRPr="00954A3F">
        <w:rPr>
          <w:rFonts w:ascii="Times New Roman" w:eastAsia="Times New Roman" w:hAnsi="Times New Roman" w:cs="Times New Roman"/>
          <w:sz w:val="28"/>
          <w:szCs w:val="20"/>
          <w:lang w:eastAsia="ru-RU"/>
        </w:rPr>
        <w:t>ПОСТАНОВЛЯЮ:</w:t>
      </w:r>
    </w:p>
    <w:p w:rsidR="00954A3F" w:rsidRPr="00954A3F" w:rsidRDefault="00954A3F" w:rsidP="00954A3F">
      <w:pPr>
        <w:spacing w:after="0" w:line="240" w:lineRule="auto"/>
        <w:jc w:val="both"/>
        <w:rPr>
          <w:rFonts w:ascii="Times New Roman" w:eastAsia="Times New Roman" w:hAnsi="Times New Roman" w:cs="Times New Roman"/>
          <w:sz w:val="28"/>
          <w:szCs w:val="20"/>
          <w:lang w:eastAsia="ru-RU"/>
        </w:rPr>
      </w:pPr>
      <w:r w:rsidRPr="00954A3F">
        <w:rPr>
          <w:rFonts w:ascii="Times New Roman" w:eastAsia="Times New Roman" w:hAnsi="Times New Roman" w:cs="Times New Roman"/>
          <w:sz w:val="28"/>
          <w:szCs w:val="20"/>
          <w:lang w:eastAsia="ru-RU"/>
        </w:rPr>
        <w:t xml:space="preserve">    1. Утвердить Порядок составления и ведения сводной бюджетной росписи местного бюджета муниципального </w:t>
      </w:r>
      <w:proofErr w:type="gramStart"/>
      <w:r w:rsidRPr="00954A3F">
        <w:rPr>
          <w:rFonts w:ascii="Times New Roman" w:eastAsia="Times New Roman" w:hAnsi="Times New Roman" w:cs="Times New Roman"/>
          <w:sz w:val="28"/>
          <w:szCs w:val="20"/>
          <w:lang w:eastAsia="ru-RU"/>
        </w:rPr>
        <w:t>образования  Абрамовского</w:t>
      </w:r>
      <w:proofErr w:type="gramEnd"/>
      <w:r w:rsidRPr="00954A3F">
        <w:rPr>
          <w:rFonts w:ascii="Times New Roman" w:eastAsia="Times New Roman" w:hAnsi="Times New Roman" w:cs="Times New Roman"/>
          <w:sz w:val="28"/>
          <w:szCs w:val="20"/>
          <w:lang w:eastAsia="ru-RU"/>
        </w:rPr>
        <w:t xml:space="preserve"> сельсовета Куйбышевского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 Порядок).</w:t>
      </w:r>
    </w:p>
    <w:p w:rsidR="00954A3F" w:rsidRPr="00954A3F" w:rsidRDefault="00954A3F" w:rsidP="00954A3F">
      <w:pPr>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      2. Постановление вступает в силу с 01 января 2025 года и применяется к правоотношениям, возникающим составления и ведения сводной бюджетной росписи местного бюджета муниципального </w:t>
      </w:r>
      <w:proofErr w:type="gramStart"/>
      <w:r w:rsidRPr="00954A3F">
        <w:rPr>
          <w:rFonts w:ascii="Times New Roman" w:eastAsia="Times New Roman" w:hAnsi="Times New Roman" w:cs="Times New Roman"/>
          <w:sz w:val="28"/>
          <w:szCs w:val="28"/>
          <w:lang w:eastAsia="ru-RU"/>
        </w:rPr>
        <w:t>образования  Абрамовского</w:t>
      </w:r>
      <w:proofErr w:type="gramEnd"/>
      <w:r w:rsidRPr="00954A3F">
        <w:rPr>
          <w:rFonts w:ascii="Times New Roman" w:eastAsia="Times New Roman" w:hAnsi="Times New Roman" w:cs="Times New Roman"/>
          <w:sz w:val="28"/>
          <w:szCs w:val="28"/>
          <w:lang w:eastAsia="ru-RU"/>
        </w:rPr>
        <w:t xml:space="preserve"> сельсовета Куйбышевского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954A3F" w:rsidRPr="00954A3F" w:rsidRDefault="00954A3F" w:rsidP="00954A3F">
      <w:pPr>
        <w:spacing w:after="0" w:line="240" w:lineRule="auto"/>
        <w:jc w:val="both"/>
        <w:rPr>
          <w:rFonts w:ascii="Times New Roman" w:eastAsia="Times New Roman" w:hAnsi="Times New Roman" w:cs="Times New Roman"/>
          <w:b/>
          <w:bCs/>
          <w:sz w:val="28"/>
          <w:szCs w:val="20"/>
          <w:lang w:eastAsia="ru-RU"/>
        </w:rPr>
      </w:pPr>
      <w:r w:rsidRPr="00954A3F">
        <w:rPr>
          <w:rFonts w:ascii="Times New Roman" w:eastAsia="Times New Roman" w:hAnsi="Times New Roman" w:cs="Times New Roman"/>
          <w:sz w:val="28"/>
          <w:szCs w:val="28"/>
          <w:lang w:eastAsia="ru-RU"/>
        </w:rPr>
        <w:t xml:space="preserve">       3.Постановление № 118 «</w:t>
      </w:r>
      <w:r w:rsidRPr="00954A3F">
        <w:rPr>
          <w:rFonts w:ascii="Times New Roman" w:eastAsia="Times New Roman" w:hAnsi="Times New Roman" w:cs="Times New Roman"/>
          <w:sz w:val="28"/>
          <w:szCs w:val="20"/>
          <w:lang w:eastAsia="ru-RU"/>
        </w:rPr>
        <w:t xml:space="preserve">Об утверждении порядка составления и ведения сводной бюджетной росписи бюджета Абрамовского сельсовета Куйбышевского района Новосибирской области и бюджетной росписи главного распорядителя средств местного бюджета (главного администратора источников финансирования дефицита местного бюджета)» от 05.12.2018 </w:t>
      </w:r>
      <w:proofErr w:type="gramStart"/>
      <w:r w:rsidRPr="00954A3F">
        <w:rPr>
          <w:rFonts w:ascii="Times New Roman" w:eastAsia="Times New Roman" w:hAnsi="Times New Roman" w:cs="Times New Roman"/>
          <w:sz w:val="28"/>
          <w:szCs w:val="20"/>
          <w:lang w:eastAsia="ru-RU"/>
        </w:rPr>
        <w:t xml:space="preserve">года  </w:t>
      </w:r>
      <w:r w:rsidRPr="00954A3F">
        <w:rPr>
          <w:rFonts w:ascii="Times New Roman" w:eastAsia="Times New Roman" w:hAnsi="Times New Roman" w:cs="Times New Roman"/>
          <w:sz w:val="28"/>
          <w:szCs w:val="28"/>
          <w:lang w:eastAsia="ru-RU"/>
        </w:rPr>
        <w:t>признать</w:t>
      </w:r>
      <w:proofErr w:type="gramEnd"/>
      <w:r w:rsidRPr="00954A3F">
        <w:rPr>
          <w:rFonts w:ascii="Times New Roman" w:eastAsia="Times New Roman" w:hAnsi="Times New Roman" w:cs="Times New Roman"/>
          <w:sz w:val="28"/>
          <w:szCs w:val="28"/>
          <w:lang w:eastAsia="ru-RU"/>
        </w:rPr>
        <w:t xml:space="preserve"> утративший силу. </w:t>
      </w:r>
    </w:p>
    <w:p w:rsidR="00954A3F" w:rsidRPr="00954A3F" w:rsidRDefault="00954A3F" w:rsidP="00954A3F">
      <w:pPr>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ar-SA"/>
        </w:rPr>
        <w:lastRenderedPageBreak/>
        <w:t xml:space="preserve">       4. Опубликовать настоящее Постановление в бюллетене органов местного самоуправления «Курьер» </w:t>
      </w:r>
      <w:proofErr w:type="gramStart"/>
      <w:r w:rsidRPr="00954A3F">
        <w:rPr>
          <w:rFonts w:ascii="Times New Roman" w:eastAsia="Times New Roman" w:hAnsi="Times New Roman" w:cs="Times New Roman"/>
          <w:sz w:val="28"/>
          <w:szCs w:val="28"/>
          <w:lang w:eastAsia="ar-SA"/>
        </w:rPr>
        <w:t xml:space="preserve">и </w:t>
      </w:r>
      <w:r w:rsidRPr="00954A3F">
        <w:rPr>
          <w:rFonts w:ascii="Times New Roman" w:eastAsia="Times New Roman" w:hAnsi="Times New Roman" w:cs="Times New Roman"/>
          <w:sz w:val="28"/>
          <w:szCs w:val="20"/>
          <w:lang w:eastAsia="ru-RU"/>
        </w:rPr>
        <w:t xml:space="preserve"> на</w:t>
      </w:r>
      <w:proofErr w:type="gramEnd"/>
      <w:r w:rsidRPr="00954A3F">
        <w:rPr>
          <w:rFonts w:ascii="Times New Roman" w:eastAsia="Times New Roman" w:hAnsi="Times New Roman" w:cs="Times New Roman"/>
          <w:sz w:val="28"/>
          <w:szCs w:val="20"/>
          <w:lang w:eastAsia="ru-RU"/>
        </w:rPr>
        <w:t xml:space="preserve"> официальном сайте администрации Абрамовского сельсовета</w:t>
      </w:r>
      <w:r w:rsidRPr="00954A3F">
        <w:rPr>
          <w:rFonts w:ascii="Times New Roman" w:eastAsia="Times New Roman" w:hAnsi="Times New Roman" w:cs="Times New Roman"/>
          <w:sz w:val="28"/>
          <w:szCs w:val="28"/>
          <w:lang w:eastAsia="ru-RU"/>
        </w:rPr>
        <w:t xml:space="preserve">  </w:t>
      </w:r>
      <w:r w:rsidRPr="00954A3F">
        <w:rPr>
          <w:rFonts w:ascii="Times New Roman" w:eastAsia="Times New Roman" w:hAnsi="Times New Roman" w:cs="Times New Roman"/>
          <w:sz w:val="28"/>
          <w:szCs w:val="28"/>
          <w:lang w:eastAsia="ar-SA"/>
        </w:rPr>
        <w:t>.</w:t>
      </w:r>
    </w:p>
    <w:p w:rsidR="00954A3F" w:rsidRPr="00954A3F" w:rsidRDefault="00954A3F" w:rsidP="00954A3F">
      <w:pPr>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     5. Контроль за исполнением постановления </w:t>
      </w:r>
      <w:proofErr w:type="gramStart"/>
      <w:r w:rsidRPr="00954A3F">
        <w:rPr>
          <w:rFonts w:ascii="Times New Roman" w:eastAsia="Times New Roman" w:hAnsi="Times New Roman" w:cs="Times New Roman"/>
          <w:sz w:val="28"/>
          <w:szCs w:val="28"/>
          <w:lang w:eastAsia="ru-RU"/>
        </w:rPr>
        <w:t>оставляю  за</w:t>
      </w:r>
      <w:proofErr w:type="gramEnd"/>
      <w:r w:rsidRPr="00954A3F">
        <w:rPr>
          <w:rFonts w:ascii="Times New Roman" w:eastAsia="Times New Roman" w:hAnsi="Times New Roman" w:cs="Times New Roman"/>
          <w:sz w:val="28"/>
          <w:szCs w:val="28"/>
          <w:lang w:eastAsia="ru-RU"/>
        </w:rPr>
        <w:t xml:space="preserve"> собой.</w:t>
      </w:r>
    </w:p>
    <w:p w:rsidR="00954A3F" w:rsidRPr="00954A3F" w:rsidRDefault="00954A3F" w:rsidP="00954A3F">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954A3F" w:rsidRPr="00954A3F" w:rsidRDefault="00954A3F" w:rsidP="00954A3F">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954A3F" w:rsidRPr="00954A3F" w:rsidRDefault="00954A3F" w:rsidP="00954A3F">
      <w:pPr>
        <w:spacing w:after="0" w:line="240" w:lineRule="auto"/>
        <w:jc w:val="both"/>
        <w:rPr>
          <w:rFonts w:ascii="Times New Roman" w:eastAsia="Times New Roman" w:hAnsi="Times New Roman" w:cs="Times New Roman"/>
          <w:sz w:val="28"/>
          <w:szCs w:val="28"/>
          <w:lang w:eastAsia="ar-SA"/>
        </w:rPr>
      </w:pPr>
      <w:proofErr w:type="spellStart"/>
      <w:r w:rsidRPr="00954A3F">
        <w:rPr>
          <w:rFonts w:ascii="Times New Roman" w:eastAsia="Times New Roman" w:hAnsi="Times New Roman" w:cs="Times New Roman"/>
          <w:sz w:val="28"/>
          <w:szCs w:val="28"/>
          <w:lang w:eastAsia="ar-SA"/>
        </w:rPr>
        <w:t>И.о.главы</w:t>
      </w:r>
      <w:proofErr w:type="spellEnd"/>
    </w:p>
    <w:p w:rsidR="00954A3F" w:rsidRPr="00954A3F" w:rsidRDefault="00954A3F" w:rsidP="00954A3F">
      <w:pPr>
        <w:spacing w:after="0" w:line="240" w:lineRule="auto"/>
        <w:jc w:val="both"/>
        <w:rPr>
          <w:rFonts w:ascii="Times New Roman" w:eastAsia="Times New Roman" w:hAnsi="Times New Roman" w:cs="Times New Roman"/>
          <w:sz w:val="28"/>
          <w:szCs w:val="28"/>
          <w:lang w:eastAsia="ar-SA"/>
        </w:rPr>
      </w:pPr>
      <w:r w:rsidRPr="00954A3F">
        <w:rPr>
          <w:rFonts w:ascii="Times New Roman" w:eastAsia="Times New Roman" w:hAnsi="Times New Roman" w:cs="Times New Roman"/>
          <w:sz w:val="28"/>
          <w:szCs w:val="28"/>
          <w:lang w:eastAsia="ar-SA"/>
        </w:rPr>
        <w:t xml:space="preserve">Абрамовского сельсовета                                                                   </w:t>
      </w:r>
    </w:p>
    <w:p w:rsidR="00954A3F" w:rsidRPr="00954A3F" w:rsidRDefault="00954A3F" w:rsidP="00954A3F">
      <w:pPr>
        <w:spacing w:after="0" w:line="240" w:lineRule="auto"/>
        <w:jc w:val="both"/>
        <w:rPr>
          <w:rFonts w:ascii="Times New Roman" w:eastAsia="Times New Roman" w:hAnsi="Times New Roman" w:cs="Times New Roman"/>
          <w:sz w:val="28"/>
          <w:szCs w:val="28"/>
          <w:lang w:eastAsia="ar-SA"/>
        </w:rPr>
      </w:pPr>
      <w:r w:rsidRPr="00954A3F">
        <w:rPr>
          <w:rFonts w:ascii="Times New Roman" w:eastAsia="Times New Roman" w:hAnsi="Times New Roman" w:cs="Times New Roman"/>
          <w:sz w:val="28"/>
          <w:szCs w:val="28"/>
          <w:lang w:eastAsia="ar-SA"/>
        </w:rPr>
        <w:t>Куйбышевского района</w:t>
      </w:r>
    </w:p>
    <w:p w:rsidR="00954A3F" w:rsidRPr="00954A3F" w:rsidRDefault="00954A3F" w:rsidP="00954A3F">
      <w:pPr>
        <w:spacing w:after="0" w:line="240" w:lineRule="auto"/>
        <w:jc w:val="both"/>
        <w:rPr>
          <w:rFonts w:ascii="Times New Roman" w:eastAsia="Times New Roman" w:hAnsi="Times New Roman" w:cs="Times New Roman"/>
          <w:sz w:val="28"/>
          <w:szCs w:val="28"/>
          <w:lang w:eastAsia="ar-SA"/>
        </w:rPr>
      </w:pPr>
      <w:r w:rsidRPr="00954A3F">
        <w:rPr>
          <w:rFonts w:ascii="Times New Roman" w:eastAsia="Times New Roman" w:hAnsi="Times New Roman" w:cs="Times New Roman"/>
          <w:sz w:val="28"/>
          <w:szCs w:val="28"/>
          <w:lang w:eastAsia="ar-SA"/>
        </w:rPr>
        <w:t xml:space="preserve">Новосибирской области                                                                     </w:t>
      </w:r>
      <w:proofErr w:type="spellStart"/>
      <w:r w:rsidRPr="00954A3F">
        <w:rPr>
          <w:rFonts w:ascii="Times New Roman" w:eastAsia="Times New Roman" w:hAnsi="Times New Roman" w:cs="Times New Roman"/>
          <w:sz w:val="28"/>
          <w:szCs w:val="28"/>
          <w:lang w:eastAsia="ar-SA"/>
        </w:rPr>
        <w:t>Г.П.Устюгова</w:t>
      </w:r>
      <w:proofErr w:type="spellEnd"/>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ind w:left="708" w:firstLine="708"/>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954A3F">
        <w:rPr>
          <w:rFonts w:ascii="Times New Roman" w:eastAsia="Times New Roman" w:hAnsi="Times New Roman" w:cs="Times New Roman"/>
          <w:b/>
          <w:bCs/>
          <w:sz w:val="28"/>
          <w:szCs w:val="28"/>
          <w:lang w:eastAsia="ru-RU"/>
        </w:rPr>
        <w:t>Приложение 1.1</w:t>
      </w:r>
    </w:p>
    <w:p w:rsidR="00954A3F" w:rsidRPr="00954A3F" w:rsidRDefault="00954A3F" w:rsidP="00954A3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54A3F">
        <w:rPr>
          <w:rFonts w:ascii="Times New Roman" w:eastAsia="Times New Roman" w:hAnsi="Times New Roman" w:cs="Times New Roman"/>
          <w:b/>
          <w:bCs/>
          <w:sz w:val="28"/>
          <w:szCs w:val="28"/>
          <w:lang w:eastAsia="ru-RU"/>
        </w:rPr>
        <w:t>ПОРЯДОК</w:t>
      </w:r>
    </w:p>
    <w:p w:rsidR="00954A3F" w:rsidRPr="00954A3F" w:rsidRDefault="00954A3F" w:rsidP="00954A3F">
      <w:pPr>
        <w:spacing w:after="0" w:line="240" w:lineRule="auto"/>
        <w:jc w:val="center"/>
        <w:rPr>
          <w:rFonts w:ascii="Times New Roman" w:eastAsia="Times New Roman" w:hAnsi="Times New Roman" w:cs="Times New Roman"/>
          <w:b/>
          <w:bCs/>
          <w:sz w:val="28"/>
          <w:szCs w:val="28"/>
          <w:lang w:eastAsia="ru-RU"/>
        </w:rPr>
      </w:pPr>
      <w:r w:rsidRPr="00954A3F">
        <w:rPr>
          <w:rFonts w:ascii="Times New Roman" w:eastAsia="Times New Roman" w:hAnsi="Times New Roman" w:cs="Times New Roman"/>
          <w:b/>
          <w:bCs/>
          <w:sz w:val="28"/>
          <w:szCs w:val="28"/>
          <w:lang w:eastAsia="ru-RU"/>
        </w:rPr>
        <w:lastRenderedPageBreak/>
        <w:t>составления и ведения сводной бюджетной росписи местного бюджета Абрамовского сельсовета Куйбышевского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54A3F" w:rsidRPr="00954A3F" w:rsidRDefault="00954A3F" w:rsidP="00954A3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I. Общие положения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Настоящий Порядок определяет правила составления и ведения сводной бюджетной росписи бюджета Абрамовского сельсовета Куйбышевского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t>
      </w:r>
      <w:proofErr w:type="spellStart"/>
      <w:r w:rsidRPr="00954A3F">
        <w:rPr>
          <w:rFonts w:ascii="Times New Roman" w:eastAsia="Times New Roman" w:hAnsi="Times New Roman" w:cs="Times New Roman"/>
          <w:sz w:val="28"/>
          <w:szCs w:val="28"/>
          <w:lang w:eastAsia="ru-RU"/>
        </w:rPr>
        <w:t>Web</w:t>
      </w:r>
      <w:proofErr w:type="spellEnd"/>
      <w:r w:rsidRPr="00954A3F">
        <w:rPr>
          <w:rFonts w:ascii="Times New Roman" w:eastAsia="Times New Roman" w:hAnsi="Times New Roman" w:cs="Times New Roman"/>
          <w:sz w:val="28"/>
          <w:szCs w:val="28"/>
          <w:lang w:eastAsia="ru-RU"/>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954A3F">
        <w:rPr>
          <w:rFonts w:ascii="Times New Roman" w:eastAsia="Times New Roman" w:hAnsi="Times New Roman" w:cs="Times New Roman"/>
          <w:sz w:val="28"/>
          <w:szCs w:val="28"/>
          <w:lang w:eastAsia="ru-RU"/>
        </w:rPr>
        <w:t>Web</w:t>
      </w:r>
      <w:proofErr w:type="spellEnd"/>
      <w:r w:rsidRPr="00954A3F">
        <w:rPr>
          <w:rFonts w:ascii="Times New Roman" w:eastAsia="Times New Roman" w:hAnsi="Times New Roman" w:cs="Times New Roman"/>
          <w:sz w:val="28"/>
          <w:szCs w:val="28"/>
          <w:lang w:eastAsia="ru-RU"/>
        </w:rPr>
        <w:t>-исполнение», ГИС «Управление бюджетными процессами») с использованием квалифицированной электронной подписи (далее – ЭП).</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spacing w:after="0" w:line="240" w:lineRule="auto"/>
        <w:jc w:val="center"/>
        <w:rPr>
          <w:rFonts w:ascii="Times New Roman" w:eastAsia="Calibri" w:hAnsi="Times New Roman" w:cs="Times New Roman"/>
          <w:sz w:val="28"/>
          <w:szCs w:val="28"/>
        </w:rPr>
      </w:pPr>
      <w:r w:rsidRPr="00954A3F">
        <w:rPr>
          <w:rFonts w:ascii="Times New Roman" w:eastAsia="Calibri" w:hAnsi="Times New Roman" w:cs="Times New Roman"/>
          <w:sz w:val="28"/>
          <w:szCs w:val="28"/>
        </w:rPr>
        <w:t>II. Составление и ведение сводной бюджетной росписи. Лимиты бюджетных обязательств</w:t>
      </w:r>
    </w:p>
    <w:p w:rsidR="00954A3F" w:rsidRPr="00954A3F" w:rsidRDefault="00954A3F" w:rsidP="00954A3F">
      <w:pPr>
        <w:spacing w:after="0" w:line="240" w:lineRule="auto"/>
        <w:jc w:val="both"/>
        <w:rPr>
          <w:rFonts w:ascii="Times New Roman" w:eastAsia="Calibri" w:hAnsi="Times New Roman" w:cs="Times New Roman"/>
          <w:sz w:val="28"/>
          <w:szCs w:val="28"/>
        </w:rPr>
      </w:pPr>
    </w:p>
    <w:p w:rsidR="00954A3F" w:rsidRPr="00954A3F" w:rsidRDefault="00954A3F" w:rsidP="00954A3F">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954A3F">
        <w:rPr>
          <w:rFonts w:ascii="Times New Roman" w:eastAsia="Times New Roman" w:hAnsi="Times New Roman" w:cs="Times New Roman"/>
          <w:bCs/>
          <w:sz w:val="28"/>
          <w:szCs w:val="28"/>
          <w:lang w:eastAsia="ru-RU"/>
        </w:rPr>
        <w:t>1. Составление, утверждение сводной бюджетной росписи</w:t>
      </w:r>
    </w:p>
    <w:p w:rsidR="00954A3F" w:rsidRPr="00954A3F" w:rsidRDefault="00954A3F" w:rsidP="00954A3F">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954A3F">
        <w:rPr>
          <w:rFonts w:ascii="Times New Roman" w:eastAsia="Times New Roman" w:hAnsi="Times New Roman" w:cs="Times New Roman"/>
          <w:bCs/>
          <w:sz w:val="28"/>
          <w:szCs w:val="28"/>
          <w:lang w:eastAsia="ru-RU"/>
        </w:rPr>
        <w:t>и доведение ее показателей</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3. Сводная бюджетная роспись составляется финансовым органом 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 состав сводной бюджетной росписи включаются: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бюджетные ассигнования по расходам местного бюджета на очередной финансовый год и плановый период в разрезе:</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главных распорядителей средств; </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lastRenderedPageBreak/>
        <w:t xml:space="preserve">разделов, подразделов, целевых статей (муниципальных программ и непрограммных направлений деятельности); </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групп и подгрупп видов расходов классификации расходов местного бюджета;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6. Утвержденные показатели сводной бюджетной росписи доводятся финансовым органом до начала очередного финансового года: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954A3F" w:rsidRPr="00954A3F" w:rsidRDefault="00954A3F" w:rsidP="00954A3F">
      <w:pPr>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spacing w:after="0" w:line="240" w:lineRule="auto"/>
        <w:jc w:val="center"/>
        <w:rPr>
          <w:rFonts w:ascii="Times New Roman" w:eastAsia="Calibri" w:hAnsi="Times New Roman" w:cs="Times New Roman"/>
          <w:sz w:val="28"/>
          <w:szCs w:val="28"/>
        </w:rPr>
      </w:pPr>
      <w:r w:rsidRPr="00954A3F">
        <w:rPr>
          <w:rFonts w:ascii="Times New Roman" w:eastAsia="Calibri" w:hAnsi="Times New Roman" w:cs="Times New Roman"/>
          <w:sz w:val="28"/>
          <w:szCs w:val="28"/>
        </w:rPr>
        <w:t xml:space="preserve">2. Формирование, утверждение и доведение </w:t>
      </w:r>
      <w:r w:rsidRPr="00954A3F">
        <w:rPr>
          <w:rFonts w:ascii="Times New Roman" w:eastAsia="Times New Roman" w:hAnsi="Times New Roman" w:cs="Times New Roman"/>
          <w:sz w:val="28"/>
          <w:szCs w:val="28"/>
          <w:lang w:eastAsia="ru-RU"/>
        </w:rPr>
        <w:t>лимитов бюджетных обязательств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главных распорядителей средств; </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разделов, подразделов, целевых статей муниципальных программ и непрограммных направлений деятельности; </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групп, подгрупп и элементов видов расходов классификации расходов местного бюджета.</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9. Формирование лимитов бюджетных обязательств осуществляется                             в разрезе кодов классификации расходов местного бюджета. </w:t>
      </w:r>
    </w:p>
    <w:p w:rsidR="00954A3F" w:rsidRPr="00954A3F" w:rsidRDefault="00954A3F" w:rsidP="00954A3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10. До начала очередного финансового года руководителем </w:t>
      </w:r>
      <w:r w:rsidRPr="00954A3F">
        <w:rPr>
          <w:rFonts w:ascii="Times New Roman" w:eastAsia="Times New Roman" w:hAnsi="Times New Roman" w:cs="Times New Roman"/>
          <w:sz w:val="28"/>
          <w:szCs w:val="28"/>
          <w:lang w:eastAsia="ru-RU"/>
        </w:rPr>
        <w:tab/>
        <w:t xml:space="preserve">финансового органа муниципального образования утверждаются лимиты бюджетных обязательств, в пределах бюджетных ассигнований, предусмотренных </w:t>
      </w:r>
      <w:r w:rsidRPr="00954A3F">
        <w:rPr>
          <w:rFonts w:ascii="Times New Roman" w:eastAsia="Times New Roman" w:hAnsi="Times New Roman" w:cs="Times New Roman"/>
          <w:sz w:val="28"/>
          <w:szCs w:val="28"/>
          <w:lang w:eastAsia="ru-RU"/>
        </w:rPr>
        <w:lastRenderedPageBreak/>
        <w:t>Решением о местном бюджете, за исключением лимитов бюджетных обязательств, указанных в пункте 11 настоящего Порядка.</w:t>
      </w:r>
    </w:p>
    <w:p w:rsidR="00954A3F" w:rsidRPr="00954A3F" w:rsidRDefault="00954A3F" w:rsidP="00954A3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954A3F">
        <w:rPr>
          <w:rFonts w:ascii="Times New Roman" w:eastAsia="Times New Roman" w:hAnsi="Times New Roman" w:cs="Times New Roman"/>
          <w:sz w:val="28"/>
          <w:szCs w:val="28"/>
          <w:lang w:eastAsia="ru-RU"/>
        </w:rPr>
        <w:t>11. До начала очередного финансового года не утверждаются лимиты бюджетных обязательств: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954A3F" w:rsidRPr="00954A3F" w:rsidRDefault="00954A3F" w:rsidP="00954A3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54A3F">
        <w:rPr>
          <w:rFonts w:ascii="Times New Roman" w:eastAsia="Times New Roman" w:hAnsi="Times New Roman" w:cs="Times New Roman"/>
          <w:sz w:val="28"/>
          <w:szCs w:val="28"/>
          <w:lang w:eastAsia="ru-RU"/>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954A3F">
        <w:rPr>
          <w:rFonts w:ascii="Calibri" w:eastAsia="Calibri" w:hAnsi="Calibri" w:cs="Calibri"/>
        </w:rPr>
        <w:t xml:space="preserve"> </w:t>
      </w:r>
      <w:r w:rsidRPr="00954A3F">
        <w:rPr>
          <w:rFonts w:ascii="Times New Roman" w:eastAsia="Calibri" w:hAnsi="Times New Roman" w:cs="Times New Roman"/>
          <w:sz w:val="28"/>
          <w:szCs w:val="28"/>
        </w:rPr>
        <w:t>и (или) по предложению главного распорядителя средств областного бюджета.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color w:val="0D0D0D"/>
          <w:sz w:val="28"/>
          <w:szCs w:val="28"/>
          <w:lang w:eastAsia="ru-RU"/>
        </w:rPr>
        <w:t>13. </w:t>
      </w:r>
      <w:r w:rsidRPr="00954A3F">
        <w:rPr>
          <w:rFonts w:ascii="Times New Roman" w:eastAsia="Times New Roman" w:hAnsi="Times New Roman" w:cs="Times New Roman"/>
          <w:sz w:val="28"/>
          <w:szCs w:val="28"/>
          <w:lang w:eastAsia="ru-RU"/>
        </w:rPr>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sidRPr="00954A3F">
        <w:rPr>
          <w:rFonts w:ascii="Times New Roman" w:eastAsia="Times New Roman" w:hAnsi="Times New Roman" w:cs="Times New Roman"/>
          <w:color w:val="0D0D0D"/>
          <w:sz w:val="28"/>
          <w:szCs w:val="28"/>
          <w:lang w:eastAsia="ru-RU"/>
        </w:rPr>
        <w:t>утверждаются в течение десяти рабочих дней со дня заключения</w:t>
      </w:r>
      <w:r w:rsidRPr="00954A3F">
        <w:rPr>
          <w:rFonts w:ascii="Times New Roman" w:eastAsia="Times New Roman" w:hAnsi="Times New Roman" w:cs="Times New Roman"/>
          <w:sz w:val="28"/>
          <w:szCs w:val="28"/>
          <w:lang w:eastAsia="ru-RU"/>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 Ведение сводной бюджетной росписи и изменение лимитов бюджетных обязательств</w:t>
      </w:r>
    </w:p>
    <w:p w:rsidR="00954A3F" w:rsidRPr="00954A3F" w:rsidRDefault="00954A3F" w:rsidP="00954A3F">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954A3F" w:rsidRPr="00954A3F" w:rsidRDefault="00954A3F" w:rsidP="00954A3F">
      <w:pPr>
        <w:spacing w:after="0" w:line="240" w:lineRule="auto"/>
        <w:ind w:firstLine="709"/>
        <w:jc w:val="both"/>
        <w:rPr>
          <w:rFonts w:ascii="Times New Roman" w:eastAsia="Calibri" w:hAnsi="Times New Roman" w:cs="Times New Roman"/>
          <w:sz w:val="28"/>
          <w:szCs w:val="28"/>
        </w:rPr>
      </w:pPr>
      <w:r w:rsidRPr="00954A3F">
        <w:rPr>
          <w:rFonts w:ascii="Times New Roman" w:eastAsia="Times New Roman" w:hAnsi="Times New Roman" w:cs="Times New Roman"/>
          <w:sz w:val="28"/>
          <w:szCs w:val="28"/>
          <w:lang w:eastAsia="ru-RU"/>
        </w:rPr>
        <w:t>15. </w:t>
      </w:r>
      <w:r w:rsidRPr="00954A3F">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lastRenderedPageBreak/>
        <w:t xml:space="preserve">Без внесения изменений в Решение о местном бюджете изменения в сводную </w:t>
      </w:r>
      <w:r w:rsidRPr="00954A3F">
        <w:rPr>
          <w:rFonts w:ascii="Times New Roman" w:eastAsia="Calibri" w:hAnsi="Times New Roman" w:cs="Times New Roman"/>
          <w:sz w:val="28"/>
          <w:szCs w:val="28"/>
        </w:rPr>
        <w:t xml:space="preserve">бюджетную роспись </w:t>
      </w:r>
      <w:r w:rsidRPr="00954A3F">
        <w:rPr>
          <w:rFonts w:ascii="Times New Roman" w:eastAsia="Times New Roman" w:hAnsi="Times New Roman" w:cs="Times New Roman"/>
          <w:sz w:val="28"/>
          <w:szCs w:val="28"/>
          <w:lang w:eastAsia="ru-RU"/>
        </w:rPr>
        <w:t>финансовым органом вносятся: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по основаниям, установленным бюджетным законодательством Российской Федерации;</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по дополнительным основаниям, предусмотренным Решением о местном бюджете.</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3) об изменении бюджетных ассигнований по источникам финансирования дефицита местного бюджета – по форме согласно приложению № 8 к настоящему Порядку </w:t>
      </w:r>
      <w:r w:rsidRPr="00954A3F">
        <w:rPr>
          <w:rFonts w:ascii="Times New Roman" w:eastAsia="Times New Roman" w:hAnsi="Times New Roman" w:cs="Times New Roman"/>
          <w:sz w:val="28"/>
          <w:szCs w:val="20"/>
          <w:lang w:eastAsia="ru-RU"/>
        </w:rPr>
        <w:t>(далее - Уведомление об изменении бюджетных ассигнований по источникам)</w:t>
      </w:r>
      <w:r w:rsidRPr="00954A3F">
        <w:rPr>
          <w:rFonts w:ascii="Times New Roman" w:eastAsia="Times New Roman" w:hAnsi="Times New Roman" w:cs="Times New Roman"/>
          <w:sz w:val="28"/>
          <w:szCs w:val="28"/>
          <w:lang w:eastAsia="ru-RU"/>
        </w:rPr>
        <w:t>.</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21. В целях изменения показателей сводной бюджетной росписи без </w:t>
      </w:r>
      <w:r w:rsidRPr="00954A3F">
        <w:rPr>
          <w:rFonts w:ascii="Times New Roman" w:eastAsia="Times New Roman" w:hAnsi="Times New Roman" w:cs="Times New Roman"/>
          <w:sz w:val="28"/>
          <w:szCs w:val="28"/>
          <w:lang w:eastAsia="ru-RU"/>
        </w:rPr>
        <w:lastRenderedPageBreak/>
        <w:t>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основание для внесения изменений в сводную бюджетную роспись и лимиты бюджетных обязательств;</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причины и обоснования предлагаемых изменений;</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4)</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22"/>
      <w:bookmarkEnd w:id="5"/>
      <w:r w:rsidRPr="00954A3F">
        <w:rPr>
          <w:rFonts w:ascii="Times New Roman" w:eastAsia="Times New Roman" w:hAnsi="Times New Roman" w:cs="Times New Roman"/>
          <w:sz w:val="28"/>
          <w:szCs w:val="28"/>
          <w:lang w:eastAsia="ru-RU"/>
        </w:rPr>
        <w:t>22.</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правильность применения бюджетной классификации Российской Федерации;</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полноту и достоверность представленной информации.</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23.</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5"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954A3F">
          <w:rPr>
            <w:rFonts w:ascii="Times New Roman" w:eastAsia="Times New Roman" w:hAnsi="Times New Roman" w:cs="Times New Roman"/>
            <w:color w:val="000000"/>
            <w:sz w:val="28"/>
            <w:szCs w:val="28"/>
            <w:u w:val="single"/>
            <w:lang w:eastAsia="ru-RU"/>
          </w:rPr>
          <w:t>2</w:t>
        </w:r>
      </w:hyperlink>
      <w:r w:rsidRPr="00954A3F">
        <w:rPr>
          <w:rFonts w:ascii="Times New Roman" w:eastAsia="Times New Roman" w:hAnsi="Times New Roman" w:cs="Times New Roman"/>
          <w:color w:val="000000"/>
          <w:sz w:val="28"/>
          <w:szCs w:val="28"/>
          <w:u w:val="single"/>
          <w:lang w:eastAsia="ru-RU"/>
        </w:rPr>
        <w:t>2</w:t>
      </w:r>
      <w:r w:rsidRPr="00954A3F">
        <w:rPr>
          <w:rFonts w:ascii="Times New Roman" w:eastAsia="Times New Roman" w:hAnsi="Times New Roman" w:cs="Times New Roman"/>
          <w:sz w:val="28"/>
          <w:szCs w:val="28"/>
          <w:lang w:eastAsia="ru-RU"/>
        </w:rPr>
        <w:t xml:space="preserve"> настоящего Порядка.</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24.</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lastRenderedPageBreak/>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16" w:anchor="Par1040" w:tooltip="                               Уведомление N" w:history="1">
        <w:r w:rsidRPr="00954A3F">
          <w:rPr>
            <w:rFonts w:ascii="Times New Roman" w:eastAsia="Times New Roman" w:hAnsi="Times New Roman" w:cs="Times New Roman"/>
            <w:color w:val="000000"/>
            <w:sz w:val="28"/>
            <w:szCs w:val="28"/>
            <w:u w:val="single"/>
            <w:lang w:eastAsia="ru-RU"/>
          </w:rPr>
          <w:t>Уведомление</w:t>
        </w:r>
      </w:hyperlink>
      <w:r w:rsidRPr="00954A3F">
        <w:rPr>
          <w:rFonts w:ascii="Times New Roman" w:eastAsia="Times New Roman" w:hAnsi="Times New Roman" w:cs="Times New Roman"/>
          <w:sz w:val="28"/>
          <w:szCs w:val="28"/>
          <w:lang w:eastAsia="ru-RU"/>
        </w:rPr>
        <w:t xml:space="preserve"> об изменении бюджетных ассигнований и </w:t>
      </w:r>
      <w:hyperlink r:id="rId17" w:anchor="Par1131" w:tooltip="                               Уведомление N" w:history="1">
        <w:r w:rsidRPr="00954A3F">
          <w:rPr>
            <w:rFonts w:ascii="Times New Roman" w:eastAsia="Times New Roman" w:hAnsi="Times New Roman" w:cs="Times New Roman"/>
            <w:color w:val="000000"/>
            <w:sz w:val="28"/>
            <w:szCs w:val="28"/>
            <w:u w:val="single"/>
            <w:lang w:eastAsia="ru-RU"/>
          </w:rPr>
          <w:t>Уведомление</w:t>
        </w:r>
      </w:hyperlink>
      <w:r w:rsidRPr="00954A3F">
        <w:rPr>
          <w:rFonts w:ascii="Times New Roman" w:eastAsia="Times New Roman" w:hAnsi="Times New Roman" w:cs="Times New Roman"/>
          <w:sz w:val="28"/>
          <w:szCs w:val="28"/>
          <w:lang w:eastAsia="ru-RU"/>
        </w:rPr>
        <w:t xml:space="preserve"> об изменении лимитов бюджетных обязательств.</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26. 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27. Главный распорядитель средств в течение двух рабочих дней со дня получения </w:t>
      </w:r>
      <w:hyperlink r:id="rId18" w:anchor="Par1040" w:tooltip="                               Уведомление N" w:history="1">
        <w:r w:rsidRPr="00954A3F">
          <w:rPr>
            <w:rFonts w:ascii="Times New Roman" w:eastAsia="Times New Roman" w:hAnsi="Times New Roman" w:cs="Times New Roman"/>
            <w:color w:val="000000"/>
            <w:sz w:val="28"/>
            <w:szCs w:val="28"/>
            <w:u w:val="single"/>
            <w:lang w:eastAsia="ru-RU"/>
          </w:rPr>
          <w:t>У</w:t>
        </w:r>
      </w:hyperlink>
      <w:r w:rsidRPr="00954A3F">
        <w:rPr>
          <w:rFonts w:ascii="Times New Roman" w:eastAsia="Times New Roman" w:hAnsi="Times New Roman" w:cs="Times New Roman"/>
          <w:color w:val="000000"/>
          <w:sz w:val="28"/>
          <w:szCs w:val="28"/>
          <w:u w:val="single"/>
          <w:lang w:eastAsia="ru-RU"/>
        </w:rPr>
        <w:t>ведомления</w:t>
      </w:r>
      <w:r w:rsidRPr="00954A3F">
        <w:rPr>
          <w:rFonts w:ascii="Times New Roman" w:eastAsia="Times New Roman" w:hAnsi="Times New Roman" w:cs="Times New Roman"/>
          <w:sz w:val="28"/>
          <w:szCs w:val="28"/>
          <w:lang w:eastAsia="ru-RU"/>
        </w:rPr>
        <w:t xml:space="preserve"> об изменении бюджетных ассигнований и </w:t>
      </w:r>
      <w:hyperlink r:id="rId19" w:anchor="Par1131" w:tooltip="                               Уведомление N" w:history="1">
        <w:r w:rsidRPr="00954A3F">
          <w:rPr>
            <w:rFonts w:ascii="Times New Roman" w:eastAsia="Times New Roman" w:hAnsi="Times New Roman" w:cs="Times New Roman"/>
            <w:color w:val="000000"/>
            <w:sz w:val="28"/>
            <w:szCs w:val="28"/>
            <w:u w:val="single"/>
            <w:lang w:eastAsia="ru-RU"/>
          </w:rPr>
          <w:t>У</w:t>
        </w:r>
      </w:hyperlink>
      <w:r w:rsidRPr="00954A3F">
        <w:rPr>
          <w:rFonts w:ascii="Times New Roman" w:eastAsia="Times New Roman" w:hAnsi="Times New Roman" w:cs="Times New Roman"/>
          <w:color w:val="000000"/>
          <w:sz w:val="28"/>
          <w:szCs w:val="28"/>
          <w:u w:val="single"/>
          <w:lang w:eastAsia="ru-RU"/>
        </w:rPr>
        <w:t>ведомления</w:t>
      </w:r>
      <w:r w:rsidRPr="00954A3F">
        <w:rPr>
          <w:rFonts w:ascii="Times New Roman" w:eastAsia="Times New Roman" w:hAnsi="Times New Roman" w:cs="Times New Roman"/>
          <w:sz w:val="28"/>
          <w:szCs w:val="28"/>
          <w:lang w:eastAsia="ru-RU"/>
        </w:rPr>
        <w:t xml:space="preserve">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w:t>
      </w:r>
      <w:r w:rsidRPr="00954A3F">
        <w:rPr>
          <w:rFonts w:ascii="Arial" w:eastAsia="Times New Roman" w:hAnsi="Arial" w:cs="Arial"/>
          <w:sz w:val="20"/>
          <w:szCs w:val="20"/>
          <w:lang w:eastAsia="ru-RU"/>
        </w:rPr>
        <w:t xml:space="preserve"> </w:t>
      </w:r>
      <w:hyperlink r:id="rId20" w:anchor="Par1040" w:tooltip="                               Уведомление N" w:history="1">
        <w:r w:rsidRPr="00954A3F">
          <w:rPr>
            <w:rFonts w:ascii="Times New Roman" w:eastAsia="Times New Roman" w:hAnsi="Times New Roman" w:cs="Times New Roman"/>
            <w:color w:val="000000"/>
            <w:sz w:val="28"/>
            <w:szCs w:val="28"/>
            <w:u w:val="single"/>
            <w:lang w:eastAsia="ru-RU"/>
          </w:rPr>
          <w:t>Уведомления</w:t>
        </w:r>
      </w:hyperlink>
      <w:r w:rsidRPr="00954A3F">
        <w:rPr>
          <w:rFonts w:ascii="Times New Roman" w:eastAsia="Times New Roman" w:hAnsi="Times New Roman" w:cs="Times New Roman"/>
          <w:sz w:val="28"/>
          <w:szCs w:val="28"/>
          <w:lang w:eastAsia="ru-RU"/>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28.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2) </w:t>
      </w:r>
      <w:hyperlink r:id="rId21"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954A3F">
          <w:rPr>
            <w:rFonts w:ascii="Times New Roman" w:eastAsia="Times New Roman" w:hAnsi="Times New Roman" w:cs="Times New Roman"/>
            <w:color w:val="0000FF"/>
            <w:sz w:val="28"/>
            <w:szCs w:val="28"/>
            <w:u w:val="single"/>
            <w:lang w:eastAsia="ru-RU"/>
          </w:rPr>
          <w:t>уведомления</w:t>
        </w:r>
      </w:hyperlink>
      <w:r w:rsidRPr="00954A3F">
        <w:rPr>
          <w:rFonts w:ascii="Times New Roman" w:eastAsia="Times New Roman" w:hAnsi="Times New Roman" w:cs="Times New Roman"/>
          <w:sz w:val="28"/>
          <w:szCs w:val="28"/>
          <w:lang w:eastAsia="ru-RU"/>
        </w:rPr>
        <w:t xml:space="preserve"> по расчетам между бюджетами (код формы по ОКУД 0504817);</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29. При внесении изменений в показатели сводной бюджетной росписи и лимиты бюджетных обязательств по предложению главных распорядителей </w:t>
      </w:r>
      <w:r w:rsidRPr="00954A3F">
        <w:rPr>
          <w:rFonts w:ascii="Times New Roman" w:eastAsia="Times New Roman" w:hAnsi="Times New Roman" w:cs="Times New Roman"/>
          <w:sz w:val="28"/>
          <w:szCs w:val="28"/>
          <w:lang w:eastAsia="ru-RU"/>
        </w:rPr>
        <w:lastRenderedPageBreak/>
        <w:t xml:space="preserve">средств в связи с изменением функций и полномочий главных распорядителей средств, главных администраторов </w:t>
      </w:r>
      <w:r w:rsidRPr="00954A3F">
        <w:rPr>
          <w:rFonts w:ascii="Times New Roman" w:eastAsia="Times New Roman" w:hAnsi="Times New Roman" w:cs="Times New Roman"/>
          <w:color w:val="0D0D0D"/>
          <w:sz w:val="28"/>
          <w:szCs w:val="28"/>
          <w:lang w:eastAsia="ru-RU"/>
        </w:rPr>
        <w:t xml:space="preserve">источников (далее совместно </w:t>
      </w:r>
      <w:r w:rsidRPr="00954A3F">
        <w:rPr>
          <w:rFonts w:ascii="Arial" w:eastAsia="Times New Roman" w:hAnsi="Arial" w:cs="Arial"/>
          <w:color w:val="0D0D0D"/>
          <w:sz w:val="20"/>
          <w:szCs w:val="28"/>
          <w:lang w:eastAsia="ru-RU"/>
        </w:rPr>
        <w:t>–</w:t>
      </w:r>
      <w:r w:rsidRPr="00954A3F">
        <w:rPr>
          <w:rFonts w:ascii="Times New Roman" w:eastAsia="Times New Roman" w:hAnsi="Times New Roman" w:cs="Times New Roman"/>
          <w:color w:val="0D0D0D"/>
          <w:sz w:val="28"/>
          <w:szCs w:val="28"/>
          <w:lang w:eastAsia="ru-RU"/>
        </w:rPr>
        <w:t xml:space="preserve"> администраторы бюджетных средств), а также в связи с передачей муниципального </w:t>
      </w:r>
      <w:r w:rsidRPr="00954A3F">
        <w:rPr>
          <w:rFonts w:ascii="Times New Roman" w:eastAsia="Times New Roman" w:hAnsi="Times New Roman" w:cs="Times New Roman"/>
          <w:sz w:val="28"/>
          <w:szCs w:val="28"/>
          <w:lang w:eastAsia="ru-RU"/>
        </w:rPr>
        <w:t xml:space="preserve">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r w:rsidRPr="00954A3F">
        <w:rPr>
          <w:rFonts w:ascii="Times New Roman" w:eastAsia="Times New Roman" w:hAnsi="Times New Roman" w:cs="Times New Roman"/>
          <w:color w:val="000000"/>
          <w:sz w:val="28"/>
          <w:szCs w:val="28"/>
          <w:lang w:eastAsia="ru-RU"/>
        </w:rPr>
        <w:t>Акт приемки-передачи бюджетных ассигнований, лимитов бюджетных обязате</w:t>
      </w:r>
      <w:r w:rsidRPr="00954A3F">
        <w:rPr>
          <w:rFonts w:ascii="Times New Roman" w:eastAsia="Times New Roman" w:hAnsi="Times New Roman" w:cs="Times New Roman"/>
          <w:sz w:val="28"/>
          <w:szCs w:val="28"/>
          <w:lang w:eastAsia="ru-RU"/>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30.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изменение функций и полномочий администраторов бюджетных средств, а также в связи с передачей муниципального имущества;</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 изменение кодов бюджетной классификации Российской Федерации и (или) изменение порядка применения бюджетной классификации.</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31.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954A3F" w:rsidRPr="00954A3F" w:rsidRDefault="00954A3F" w:rsidP="00954A3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bCs/>
          <w:sz w:val="28"/>
          <w:szCs w:val="28"/>
          <w:lang w:eastAsia="ru-RU"/>
        </w:rPr>
        <w:t>Внесение изменений в лимиты бюджетных обязательств без внесения изменений в сводную бюджетную роспись</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dfash9acl9"/>
      <w:bookmarkStart w:id="7" w:name="bssPhr103"/>
      <w:bookmarkStart w:id="8" w:name="nsk_66_NPA_part1_611"/>
      <w:bookmarkEnd w:id="6"/>
      <w:bookmarkEnd w:id="7"/>
      <w:bookmarkEnd w:id="8"/>
      <w:r w:rsidRPr="00954A3F">
        <w:rPr>
          <w:rFonts w:ascii="Times New Roman" w:eastAsia="Times New Roman" w:hAnsi="Times New Roman" w:cs="Times New Roman"/>
          <w:sz w:val="28"/>
          <w:szCs w:val="28"/>
          <w:lang w:eastAsia="ru-RU"/>
        </w:rPr>
        <w:t>33. Внесение изменений в лимиты бюджетных обязательств без изменения бюджетных ассигнований производится в случаях:</w:t>
      </w:r>
    </w:p>
    <w:p w:rsidR="00954A3F" w:rsidRPr="00954A3F" w:rsidRDefault="00954A3F" w:rsidP="00954A3F">
      <w:pPr>
        <w:spacing w:after="0" w:line="240" w:lineRule="auto"/>
        <w:ind w:firstLine="709"/>
        <w:jc w:val="both"/>
        <w:rPr>
          <w:rFonts w:ascii="Times New Roman" w:eastAsia="Times New Roman" w:hAnsi="Times New Roman" w:cs="Times New Roman"/>
          <w:sz w:val="28"/>
          <w:szCs w:val="28"/>
          <w:lang w:eastAsia="ru-RU"/>
        </w:rPr>
      </w:pPr>
      <w:bookmarkStart w:id="9" w:name="dfas4p78w2"/>
      <w:bookmarkStart w:id="10" w:name="bssPhr104"/>
      <w:bookmarkStart w:id="11" w:name="nsk_66_NPA_part1_612"/>
      <w:bookmarkEnd w:id="9"/>
      <w:bookmarkEnd w:id="10"/>
      <w:bookmarkEnd w:id="11"/>
      <w:r w:rsidRPr="00954A3F">
        <w:rPr>
          <w:rFonts w:ascii="Times New Roman" w:eastAsia="Times New Roman" w:hAnsi="Times New Roman" w:cs="Times New Roman"/>
          <w:sz w:val="28"/>
          <w:szCs w:val="28"/>
          <w:lang w:eastAsia="ru-RU"/>
        </w:rPr>
        <w:t xml:space="preserve">1) перераспределения средств местного бюджета в рамках исполнения одного расходного обязательства между элементами кодов видов расходов </w:t>
      </w:r>
      <w:r w:rsidRPr="00954A3F">
        <w:rPr>
          <w:rFonts w:ascii="Times New Roman" w:eastAsia="Times New Roman" w:hAnsi="Times New Roman" w:cs="Times New Roman"/>
          <w:sz w:val="28"/>
          <w:szCs w:val="28"/>
          <w:lang w:eastAsia="ru-RU"/>
        </w:rPr>
        <w:lastRenderedPageBreak/>
        <w:t xml:space="preserve">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954A3F" w:rsidRPr="00954A3F" w:rsidRDefault="00954A3F" w:rsidP="00954A3F">
      <w:pPr>
        <w:spacing w:after="0" w:line="240" w:lineRule="auto"/>
        <w:ind w:firstLine="709"/>
        <w:jc w:val="both"/>
        <w:rPr>
          <w:rFonts w:ascii="Times New Roman" w:eastAsia="Times New Roman" w:hAnsi="Times New Roman" w:cs="Times New Roman"/>
          <w:sz w:val="28"/>
          <w:szCs w:val="28"/>
          <w:lang w:eastAsia="ru-RU"/>
        </w:rPr>
      </w:pPr>
      <w:bookmarkStart w:id="12" w:name="dfasm785kd"/>
      <w:bookmarkStart w:id="13" w:name="bssPhr105"/>
      <w:bookmarkStart w:id="14" w:name="nsk_66_NPA_part1_613"/>
      <w:bookmarkEnd w:id="12"/>
      <w:bookmarkEnd w:id="13"/>
      <w:bookmarkEnd w:id="14"/>
      <w:r w:rsidRPr="00954A3F">
        <w:rPr>
          <w:rFonts w:ascii="Times New Roman" w:eastAsia="Times New Roman" w:hAnsi="Times New Roman" w:cs="Times New Roman"/>
          <w:sz w:val="28"/>
          <w:szCs w:val="28"/>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5" w:name="dfasr6ahk6"/>
      <w:bookmarkStart w:id="16" w:name="bssPhr106"/>
      <w:bookmarkStart w:id="17" w:name="nsk_66_NPA_part1_614"/>
      <w:bookmarkEnd w:id="15"/>
      <w:bookmarkEnd w:id="16"/>
      <w:bookmarkEnd w:id="17"/>
    </w:p>
    <w:p w:rsidR="00954A3F" w:rsidRPr="00954A3F" w:rsidRDefault="00954A3F" w:rsidP="00954A3F">
      <w:pPr>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954A3F" w:rsidRPr="00954A3F" w:rsidRDefault="00954A3F" w:rsidP="00954A3F">
      <w:pPr>
        <w:spacing w:after="0" w:line="240" w:lineRule="auto"/>
        <w:ind w:firstLine="709"/>
        <w:jc w:val="both"/>
        <w:rPr>
          <w:rFonts w:ascii="Times New Roman" w:eastAsia="Times New Roman" w:hAnsi="Times New Roman" w:cs="Times New Roman"/>
          <w:sz w:val="28"/>
          <w:szCs w:val="28"/>
          <w:lang w:eastAsia="ru-RU"/>
        </w:rPr>
      </w:pPr>
      <w:bookmarkStart w:id="18" w:name="dfaszgcmmn"/>
      <w:bookmarkStart w:id="19" w:name="bssPhr107"/>
      <w:bookmarkStart w:id="20" w:name="nsk_66_NPA_part1_615"/>
      <w:bookmarkEnd w:id="18"/>
      <w:bookmarkEnd w:id="19"/>
      <w:bookmarkEnd w:id="20"/>
      <w:r w:rsidRPr="00954A3F">
        <w:rPr>
          <w:rFonts w:ascii="Times New Roman" w:eastAsia="Times New Roman" w:hAnsi="Times New Roman" w:cs="Times New Roman"/>
          <w:sz w:val="28"/>
          <w:szCs w:val="28"/>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954A3F" w:rsidRPr="00954A3F" w:rsidRDefault="00954A3F" w:rsidP="00954A3F">
      <w:pPr>
        <w:spacing w:after="0" w:line="240" w:lineRule="auto"/>
        <w:ind w:firstLine="709"/>
        <w:jc w:val="both"/>
        <w:rPr>
          <w:rFonts w:ascii="Times New Roman" w:eastAsia="Times New Roman" w:hAnsi="Times New Roman" w:cs="Times New Roman"/>
          <w:sz w:val="28"/>
          <w:szCs w:val="28"/>
          <w:lang w:eastAsia="ru-RU"/>
        </w:rPr>
      </w:pPr>
      <w:bookmarkStart w:id="21" w:name="dfasiczegc"/>
      <w:bookmarkStart w:id="22" w:name="bssPhr108"/>
      <w:bookmarkStart w:id="23" w:name="nsk_66_NPA_part1_616"/>
      <w:bookmarkEnd w:id="21"/>
      <w:bookmarkEnd w:id="22"/>
      <w:bookmarkEnd w:id="23"/>
      <w:r w:rsidRPr="00954A3F">
        <w:rPr>
          <w:rFonts w:ascii="Times New Roman" w:eastAsia="Times New Roman" w:hAnsi="Times New Roman" w:cs="Times New Roman"/>
          <w:sz w:val="28"/>
          <w:szCs w:val="28"/>
          <w:lang w:eastAsia="ru-RU"/>
        </w:rPr>
        <w:t>5) изменения бюджетной классификации Российский Федерации и (или) изменения порядка ее применения;</w:t>
      </w:r>
    </w:p>
    <w:p w:rsidR="00954A3F" w:rsidRPr="00954A3F" w:rsidRDefault="00954A3F" w:rsidP="00954A3F">
      <w:pPr>
        <w:spacing w:after="0" w:line="240" w:lineRule="auto"/>
        <w:ind w:firstLine="709"/>
        <w:jc w:val="both"/>
        <w:rPr>
          <w:rFonts w:ascii="Times New Roman" w:eastAsia="Times New Roman" w:hAnsi="Times New Roman" w:cs="Times New Roman"/>
          <w:sz w:val="28"/>
          <w:szCs w:val="28"/>
          <w:lang w:eastAsia="ru-RU"/>
        </w:rPr>
      </w:pPr>
      <w:bookmarkStart w:id="24" w:name="dfasaod66w"/>
      <w:bookmarkStart w:id="25" w:name="bssPhr109"/>
      <w:bookmarkStart w:id="26" w:name="nsk_66_NPA_part1_617"/>
      <w:bookmarkEnd w:id="24"/>
      <w:bookmarkEnd w:id="25"/>
      <w:bookmarkEnd w:id="26"/>
      <w:r w:rsidRPr="00954A3F">
        <w:rPr>
          <w:rFonts w:ascii="Times New Roman" w:eastAsia="Times New Roman" w:hAnsi="Times New Roman" w:cs="Times New Roman"/>
          <w:sz w:val="28"/>
          <w:szCs w:val="28"/>
          <w:lang w:eastAsia="ru-RU"/>
        </w:rPr>
        <w:t>6)</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954A3F" w:rsidRPr="00954A3F" w:rsidRDefault="00954A3F" w:rsidP="00954A3F">
      <w:pPr>
        <w:spacing w:after="0" w:line="240" w:lineRule="auto"/>
        <w:ind w:firstLine="709"/>
        <w:jc w:val="both"/>
        <w:rPr>
          <w:rFonts w:ascii="Times New Roman" w:eastAsia="Times New Roman" w:hAnsi="Times New Roman" w:cs="Times New Roman"/>
          <w:sz w:val="28"/>
          <w:szCs w:val="28"/>
          <w:lang w:eastAsia="ru-RU"/>
        </w:rPr>
      </w:pPr>
      <w:bookmarkStart w:id="27" w:name="dfastt402s"/>
      <w:bookmarkStart w:id="28" w:name="bssPhr110"/>
      <w:bookmarkStart w:id="29" w:name="nsk_66_NPA_part1_618"/>
      <w:bookmarkEnd w:id="27"/>
      <w:bookmarkEnd w:id="28"/>
      <w:bookmarkEnd w:id="29"/>
      <w:r w:rsidRPr="00954A3F">
        <w:rPr>
          <w:rFonts w:ascii="Times New Roman" w:eastAsia="Times New Roman" w:hAnsi="Times New Roman" w:cs="Times New Roman"/>
          <w:sz w:val="28"/>
          <w:szCs w:val="28"/>
          <w:lang w:eastAsia="ru-RU"/>
        </w:rPr>
        <w:t>7)</w:t>
      </w:r>
      <w:r w:rsidRPr="00954A3F">
        <w:rPr>
          <w:rFonts w:ascii="Times New Roman" w:eastAsia="Times New Roman" w:hAnsi="Times New Roman" w:cs="Times New Roman"/>
          <w:sz w:val="28"/>
          <w:szCs w:val="28"/>
          <w:lang w:val="en-US" w:eastAsia="ru-RU"/>
        </w:rPr>
        <w:t> </w:t>
      </w:r>
      <w:r w:rsidRPr="00954A3F">
        <w:rPr>
          <w:rFonts w:ascii="Times New Roman" w:eastAsia="Times New Roman" w:hAnsi="Times New Roman" w:cs="Times New Roman"/>
          <w:sz w:val="28"/>
          <w:szCs w:val="28"/>
          <w:lang w:eastAsia="ru-RU"/>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954A3F">
        <w:rPr>
          <w:rFonts w:ascii="Times New Roman" w:eastAsia="Times New Roman" w:hAnsi="Times New Roman" w:cs="Times New Roman"/>
          <w:sz w:val="28"/>
          <w:szCs w:val="28"/>
          <w:lang w:eastAsia="ru-RU"/>
        </w:rPr>
        <w:tab/>
        <w:t xml:space="preserve"> по расходам, по которым не были доведены лимиты бюджетных обязательств;</w:t>
      </w:r>
      <w:bookmarkStart w:id="30" w:name="dfaszexvkq"/>
      <w:bookmarkStart w:id="31" w:name="bssPhr111"/>
      <w:bookmarkStart w:id="32" w:name="nsk_66_NPA_part1_619"/>
      <w:bookmarkStart w:id="33" w:name="dfas3xd3zi"/>
      <w:bookmarkStart w:id="34" w:name="bssPhr116"/>
      <w:bookmarkStart w:id="35" w:name="nsk_66_NPA_part1_624"/>
      <w:bookmarkStart w:id="36" w:name="dfasf96fqx"/>
      <w:bookmarkStart w:id="37" w:name="bssPhr117"/>
      <w:bookmarkStart w:id="38" w:name="nsk_66_NPA_part1_625"/>
      <w:bookmarkEnd w:id="30"/>
      <w:bookmarkEnd w:id="31"/>
      <w:bookmarkEnd w:id="32"/>
      <w:bookmarkEnd w:id="33"/>
      <w:bookmarkEnd w:id="34"/>
      <w:bookmarkEnd w:id="35"/>
      <w:bookmarkEnd w:id="36"/>
      <w:bookmarkEnd w:id="37"/>
      <w:bookmarkEnd w:id="38"/>
    </w:p>
    <w:p w:rsidR="00954A3F" w:rsidRPr="00954A3F" w:rsidRDefault="00954A3F" w:rsidP="00954A3F">
      <w:pPr>
        <w:spacing w:after="0" w:line="240" w:lineRule="auto"/>
        <w:ind w:firstLine="709"/>
        <w:jc w:val="both"/>
        <w:rPr>
          <w:rFonts w:ascii="Times New Roman" w:eastAsia="Times New Roman" w:hAnsi="Times New Roman" w:cs="Times New Roman"/>
          <w:sz w:val="28"/>
          <w:szCs w:val="28"/>
          <w:lang w:eastAsia="ru-RU"/>
        </w:rPr>
      </w:pPr>
      <w:bookmarkStart w:id="39" w:name="dfas5xuoeh"/>
      <w:bookmarkStart w:id="40" w:name="bssPhr118"/>
      <w:bookmarkStart w:id="41" w:name="nsk_66_NPA_part1_626"/>
      <w:bookmarkEnd w:id="39"/>
      <w:bookmarkEnd w:id="40"/>
      <w:bookmarkEnd w:id="41"/>
      <w:r w:rsidRPr="00954A3F">
        <w:rPr>
          <w:rFonts w:ascii="Times New Roman" w:eastAsia="Times New Roman" w:hAnsi="Times New Roman" w:cs="Times New Roman"/>
          <w:sz w:val="28"/>
          <w:szCs w:val="28"/>
          <w:lang w:eastAsia="ru-RU"/>
        </w:rPr>
        <w:t>8)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9)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2" w:name="dfashxkf3y"/>
      <w:bookmarkStart w:id="43" w:name="bssPhr119"/>
      <w:bookmarkStart w:id="44" w:name="nsk_66_NPA_part1_627"/>
      <w:bookmarkEnd w:id="42"/>
      <w:bookmarkEnd w:id="43"/>
      <w:bookmarkEnd w:id="44"/>
      <w:r w:rsidRPr="00954A3F">
        <w:rPr>
          <w:rFonts w:ascii="Times New Roman" w:eastAsia="Times New Roman" w:hAnsi="Times New Roman" w:cs="Times New Roman"/>
          <w:sz w:val="28"/>
          <w:szCs w:val="28"/>
          <w:lang w:eastAsia="ru-RU"/>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5" w:name="dfasyg25ci"/>
      <w:bookmarkStart w:id="46" w:name="bssPhr120"/>
      <w:bookmarkStart w:id="47" w:name="nsk_66_NPA_part1_628"/>
      <w:bookmarkEnd w:id="45"/>
      <w:bookmarkEnd w:id="46"/>
      <w:bookmarkEnd w:id="47"/>
      <w:r w:rsidRPr="00954A3F">
        <w:rPr>
          <w:rFonts w:ascii="Times New Roman" w:eastAsia="Times New Roman" w:hAnsi="Times New Roman" w:cs="Times New Roman"/>
          <w:sz w:val="28"/>
          <w:szCs w:val="28"/>
          <w:lang w:eastAsia="ru-RU"/>
        </w:rPr>
        <w:t>1) основание для внесения изменений в лимиты бюджетных обязательств;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8" w:name="dfas88fn6f"/>
      <w:bookmarkStart w:id="49" w:name="bssPhr121"/>
      <w:bookmarkStart w:id="50" w:name="nsk_66_NPA_part1_629"/>
      <w:bookmarkEnd w:id="48"/>
      <w:bookmarkEnd w:id="49"/>
      <w:bookmarkEnd w:id="50"/>
      <w:r w:rsidRPr="00954A3F">
        <w:rPr>
          <w:rFonts w:ascii="Times New Roman" w:eastAsia="Times New Roman" w:hAnsi="Times New Roman" w:cs="Times New Roman"/>
          <w:sz w:val="28"/>
          <w:szCs w:val="28"/>
          <w:lang w:eastAsia="ru-RU"/>
        </w:rPr>
        <w:t>2) причины и обоснования предлагаемых изменений;</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1" w:name="dfas3r0bm1"/>
      <w:bookmarkStart w:id="52" w:name="bssPhr122"/>
      <w:bookmarkStart w:id="53" w:name="nsk_66_NPA_part1_630"/>
      <w:bookmarkStart w:id="54" w:name="dfaso2eqo5"/>
      <w:bookmarkStart w:id="55" w:name="bssPhr123"/>
      <w:bookmarkStart w:id="56" w:name="nsk_66_NPA_part1_631"/>
      <w:bookmarkEnd w:id="51"/>
      <w:bookmarkEnd w:id="52"/>
      <w:bookmarkEnd w:id="53"/>
      <w:bookmarkEnd w:id="54"/>
      <w:bookmarkEnd w:id="55"/>
      <w:bookmarkEnd w:id="56"/>
      <w:r w:rsidRPr="00954A3F">
        <w:rPr>
          <w:rFonts w:ascii="Times New Roman" w:eastAsia="Times New Roman" w:hAnsi="Times New Roman" w:cs="Times New Roman"/>
          <w:sz w:val="28"/>
          <w:szCs w:val="28"/>
          <w:lang w:eastAsia="ru-RU"/>
        </w:rPr>
        <w:lastRenderedPageBreak/>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7" w:name="dfas2rqf84"/>
      <w:bookmarkStart w:id="58" w:name="bssPhr124"/>
      <w:bookmarkStart w:id="59" w:name="nsk_66_NPA_part1_632"/>
      <w:bookmarkStart w:id="60" w:name="dfasfg3v96"/>
      <w:bookmarkStart w:id="61" w:name="bssPhr125"/>
      <w:bookmarkStart w:id="62" w:name="nsk_66_NPA_part1_633"/>
      <w:bookmarkEnd w:id="57"/>
      <w:bookmarkEnd w:id="58"/>
      <w:bookmarkEnd w:id="59"/>
      <w:bookmarkEnd w:id="60"/>
      <w:bookmarkEnd w:id="61"/>
      <w:bookmarkEnd w:id="62"/>
      <w:r w:rsidRPr="00954A3F">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причин и оснований для их внесения.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3" w:name="dfask6un0b"/>
      <w:bookmarkStart w:id="64" w:name="bssPhr126"/>
      <w:bookmarkStart w:id="65" w:name="nsk_66_NPA_part1_634"/>
      <w:bookmarkEnd w:id="63"/>
      <w:bookmarkEnd w:id="64"/>
      <w:bookmarkEnd w:id="65"/>
      <w:r w:rsidRPr="00954A3F">
        <w:rPr>
          <w:rFonts w:ascii="Times New Roman" w:eastAsia="Times New Roman" w:hAnsi="Times New Roman" w:cs="Times New Roman"/>
          <w:sz w:val="28"/>
          <w:szCs w:val="28"/>
          <w:lang w:eastAsia="ru-RU"/>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 В течение данного срока финансовый орган осуществляет проверку поступившего предложения с прилагаемыми материалами на: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6" w:name="dfastw8wps"/>
      <w:bookmarkStart w:id="67" w:name="bssPhr127"/>
      <w:bookmarkStart w:id="68" w:name="nsk_66_NPA_part1_635"/>
      <w:bookmarkEnd w:id="66"/>
      <w:bookmarkEnd w:id="67"/>
      <w:bookmarkEnd w:id="68"/>
      <w:r w:rsidRPr="00954A3F">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9" w:name="dfasnb02yp"/>
      <w:bookmarkStart w:id="70" w:name="bssPhr128"/>
      <w:bookmarkStart w:id="71" w:name="nsk_66_NPA_part1_636"/>
      <w:bookmarkEnd w:id="69"/>
      <w:bookmarkEnd w:id="70"/>
      <w:bookmarkEnd w:id="71"/>
      <w:r w:rsidRPr="00954A3F">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2" w:name="dfasaq9hch"/>
      <w:bookmarkStart w:id="73" w:name="bssPhr129"/>
      <w:bookmarkStart w:id="74" w:name="nsk_66_NPA_part1_637"/>
      <w:bookmarkEnd w:id="72"/>
      <w:bookmarkEnd w:id="73"/>
      <w:bookmarkEnd w:id="74"/>
      <w:r w:rsidRPr="00954A3F">
        <w:rPr>
          <w:rFonts w:ascii="Times New Roman" w:eastAsia="Times New Roman" w:hAnsi="Times New Roman" w:cs="Times New Roman"/>
          <w:sz w:val="28"/>
          <w:szCs w:val="28"/>
          <w:lang w:eastAsia="ru-RU"/>
        </w:rPr>
        <w:t>3) полноту и достоверность представленной информации.</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5" w:name="dfasr18vcn"/>
      <w:bookmarkStart w:id="76" w:name="bssPhr130"/>
      <w:bookmarkStart w:id="77" w:name="nsk_66_NPA_part1_638"/>
      <w:bookmarkStart w:id="78" w:name="dfaseeppl8"/>
      <w:bookmarkStart w:id="79" w:name="bssPhr131"/>
      <w:bookmarkStart w:id="80" w:name="nsk_66_NPA_part1_639"/>
      <w:bookmarkEnd w:id="75"/>
      <w:bookmarkEnd w:id="76"/>
      <w:bookmarkEnd w:id="77"/>
      <w:bookmarkEnd w:id="78"/>
      <w:bookmarkEnd w:id="79"/>
      <w:bookmarkEnd w:id="80"/>
      <w:r w:rsidRPr="00954A3F">
        <w:rPr>
          <w:rFonts w:ascii="Times New Roman" w:eastAsia="Times New Roman" w:hAnsi="Times New Roman" w:cs="Times New Roman"/>
          <w:sz w:val="28"/>
          <w:szCs w:val="28"/>
          <w:lang w:eastAsia="ru-RU"/>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1" w:name="dfasbsdnrn"/>
      <w:bookmarkStart w:id="82" w:name="bssPhr132"/>
      <w:bookmarkStart w:id="83" w:name="nsk_66_NPA_part1_640"/>
      <w:bookmarkEnd w:id="81"/>
      <w:bookmarkEnd w:id="82"/>
      <w:bookmarkEnd w:id="83"/>
      <w:r w:rsidRPr="00954A3F">
        <w:rPr>
          <w:rFonts w:ascii="Times New Roman" w:eastAsia="Times New Roman" w:hAnsi="Times New Roman" w:cs="Times New Roman"/>
          <w:sz w:val="28"/>
          <w:szCs w:val="28"/>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4" w:name="dfashiq3l4"/>
      <w:bookmarkStart w:id="85" w:name="bssPhr133"/>
      <w:bookmarkStart w:id="86" w:name="nsk_66_NPA_part1_641"/>
      <w:bookmarkEnd w:id="84"/>
      <w:bookmarkEnd w:id="85"/>
      <w:bookmarkEnd w:id="86"/>
      <w:r w:rsidRPr="00954A3F">
        <w:rPr>
          <w:rFonts w:ascii="Times New Roman" w:eastAsia="Times New Roman" w:hAnsi="Times New Roman" w:cs="Times New Roman"/>
          <w:sz w:val="28"/>
          <w:szCs w:val="28"/>
          <w:lang w:eastAsia="ru-RU"/>
        </w:rPr>
        <w:t>37.В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7" w:name="dfastuuw7y"/>
      <w:bookmarkStart w:id="88" w:name="bssPhr134"/>
      <w:bookmarkStart w:id="89" w:name="nsk_66_NPA_part1_642"/>
      <w:bookmarkEnd w:id="87"/>
      <w:bookmarkEnd w:id="88"/>
      <w:bookmarkEnd w:id="89"/>
      <w:r w:rsidRPr="00954A3F">
        <w:rPr>
          <w:rFonts w:ascii="Times New Roman" w:eastAsia="Times New Roman" w:hAnsi="Times New Roman" w:cs="Times New Roman"/>
          <w:sz w:val="28"/>
          <w:szCs w:val="28"/>
          <w:lang w:eastAsia="ru-RU"/>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0" w:name="dfas2eviyo"/>
      <w:bookmarkStart w:id="91" w:name="bssPhr135"/>
      <w:bookmarkStart w:id="92" w:name="nsk_66_NPA_part1_643"/>
      <w:bookmarkEnd w:id="90"/>
      <w:bookmarkEnd w:id="91"/>
      <w:bookmarkEnd w:id="92"/>
      <w:r w:rsidRPr="00954A3F">
        <w:rPr>
          <w:rFonts w:ascii="Times New Roman" w:eastAsia="Times New Roman" w:hAnsi="Times New Roman" w:cs="Times New Roman"/>
          <w:sz w:val="28"/>
          <w:szCs w:val="28"/>
          <w:lang w:eastAsia="ru-RU"/>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3" w:name="dfas6bg0b8"/>
      <w:bookmarkStart w:id="94" w:name="bssPhr136"/>
      <w:bookmarkStart w:id="95" w:name="nsk_66_NPA_part1_644"/>
      <w:bookmarkEnd w:id="93"/>
      <w:bookmarkEnd w:id="94"/>
      <w:bookmarkEnd w:id="95"/>
      <w:r w:rsidRPr="00954A3F">
        <w:rPr>
          <w:rFonts w:ascii="Times New Roman" w:eastAsia="Times New Roman" w:hAnsi="Times New Roman" w:cs="Times New Roman"/>
          <w:sz w:val="28"/>
          <w:szCs w:val="28"/>
          <w:lang w:eastAsia="ru-RU"/>
        </w:rPr>
        <w:t xml:space="preserve">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финансовый орган в течение одного </w:t>
      </w:r>
      <w:r w:rsidRPr="00954A3F">
        <w:rPr>
          <w:rFonts w:ascii="Times New Roman" w:eastAsia="Times New Roman" w:hAnsi="Times New Roman" w:cs="Times New Roman"/>
          <w:sz w:val="28"/>
          <w:szCs w:val="28"/>
          <w:lang w:eastAsia="ru-RU"/>
        </w:rPr>
        <w:lastRenderedPageBreak/>
        <w:t>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96" w:name="dfasp9lxsl"/>
      <w:bookmarkStart w:id="97" w:name="bssPhr137"/>
      <w:bookmarkStart w:id="98" w:name="nsk_66_NPA_part1_645"/>
      <w:bookmarkStart w:id="99" w:name="dfas7ywvf9"/>
      <w:bookmarkStart w:id="100" w:name="bssPhr139"/>
      <w:bookmarkStart w:id="101" w:name="nsk_66_NPA_part1_647"/>
      <w:bookmarkEnd w:id="96"/>
      <w:bookmarkEnd w:id="97"/>
      <w:bookmarkEnd w:id="98"/>
      <w:bookmarkEnd w:id="99"/>
      <w:bookmarkEnd w:id="100"/>
      <w:bookmarkEnd w:id="101"/>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Внесение изменений в сводную бюджетную роспись </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в части источников финансирования дефицита местного бюджета </w:t>
      </w:r>
    </w:p>
    <w:p w:rsidR="00954A3F" w:rsidRPr="00954A3F" w:rsidRDefault="00954A3F" w:rsidP="00954A3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без внесения изменений в решение о местном бюджете </w:t>
      </w:r>
    </w:p>
    <w:p w:rsidR="00954A3F" w:rsidRPr="00954A3F" w:rsidRDefault="00954A3F" w:rsidP="00954A3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19 настоящего Порядка.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 Внесение изменений в роспись источников оформляется по форме согласно приложению № 10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Изменение показателей сводной бюджетной росписи и лимитов бюджетных обязательств, утвержденных на плановый период</w:t>
      </w:r>
    </w:p>
    <w:p w:rsidR="00954A3F" w:rsidRPr="00954A3F" w:rsidRDefault="00954A3F" w:rsidP="00954A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22" w:anchor="Par1720" w:tooltip="                                 Изменения" w:history="1">
        <w:r w:rsidRPr="00954A3F">
          <w:rPr>
            <w:rFonts w:ascii="Times New Roman" w:eastAsia="Times New Roman" w:hAnsi="Times New Roman" w:cs="Times New Roman"/>
            <w:color w:val="0000FF"/>
            <w:sz w:val="28"/>
            <w:szCs w:val="28"/>
            <w:u w:val="single"/>
            <w:lang w:eastAsia="ru-RU"/>
          </w:rPr>
          <w:t xml:space="preserve"> приложению № 1</w:t>
        </w:r>
      </w:hyperlink>
      <w:r w:rsidRPr="00954A3F">
        <w:rPr>
          <w:rFonts w:ascii="Times New Roman" w:eastAsia="Times New Roman" w:hAnsi="Times New Roman" w:cs="Times New Roman"/>
          <w:sz w:val="28"/>
          <w:szCs w:val="28"/>
          <w:lang w:eastAsia="ru-RU"/>
        </w:rPr>
        <w:t>1 к настоящему Порядку и изменения лимитов бюджетных обязательств на плановый период на бумажном носителе по форме согласно</w:t>
      </w:r>
      <w:hyperlink r:id="rId23" w:anchor="Par1837" w:tooltip="                                 Изменения" w:history="1">
        <w:r w:rsidRPr="00954A3F">
          <w:rPr>
            <w:rFonts w:ascii="Times New Roman" w:eastAsia="Times New Roman" w:hAnsi="Times New Roman" w:cs="Times New Roman"/>
            <w:color w:val="0000FF"/>
            <w:sz w:val="28"/>
            <w:szCs w:val="28"/>
            <w:u w:val="single"/>
            <w:lang w:eastAsia="ru-RU"/>
          </w:rPr>
          <w:t xml:space="preserve"> приложению № 1</w:t>
        </w:r>
      </w:hyperlink>
      <w:r w:rsidRPr="00954A3F">
        <w:rPr>
          <w:rFonts w:ascii="Times New Roman" w:eastAsia="Times New Roman" w:hAnsi="Times New Roman" w:cs="Times New Roman"/>
          <w:sz w:val="28"/>
          <w:szCs w:val="28"/>
          <w:lang w:eastAsia="ru-RU"/>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lastRenderedPageBreak/>
        <w:t xml:space="preserve">42. Изменения показателей сводной бюджетной росписи и лимитов бюджетных обязательств планового периода утверждаются руководителем финансового органа муниципального образования до начала очередного финансового года. </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До главных администраторов источников финансовый орган доводит </w:t>
      </w:r>
      <w:hyperlink r:id="rId24" w:anchor="Par2045" w:tooltip="                               УВЕДОМЛЕНИЕ N" w:history="1">
        <w:r w:rsidRPr="00954A3F">
          <w:rPr>
            <w:rFonts w:ascii="Times New Roman" w:eastAsia="Times New Roman" w:hAnsi="Times New Roman" w:cs="Times New Roman"/>
            <w:color w:val="0000FF"/>
            <w:sz w:val="28"/>
            <w:szCs w:val="28"/>
            <w:u w:val="single"/>
            <w:lang w:eastAsia="ru-RU"/>
          </w:rPr>
          <w:t>уведомления</w:t>
        </w:r>
      </w:hyperlink>
      <w:r w:rsidRPr="00954A3F">
        <w:rPr>
          <w:rFonts w:ascii="Times New Roman" w:eastAsia="Times New Roman" w:hAnsi="Times New Roman" w:cs="Times New Roman"/>
          <w:sz w:val="28"/>
          <w:szCs w:val="28"/>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Ведение сводной бюджетной росписи и изменения лимитов</w:t>
      </w:r>
    </w:p>
    <w:p w:rsidR="00954A3F" w:rsidRPr="00954A3F" w:rsidRDefault="00954A3F" w:rsidP="00954A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бюджетных обязательств, утвержденных на плановый</w:t>
      </w:r>
    </w:p>
    <w:p w:rsidR="00954A3F" w:rsidRPr="00954A3F" w:rsidRDefault="00954A3F" w:rsidP="00954A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период, по кодам аналитического учета</w:t>
      </w:r>
    </w:p>
    <w:p w:rsidR="00954A3F" w:rsidRPr="00954A3F" w:rsidRDefault="00954A3F" w:rsidP="00954A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954A3F">
        <w:rPr>
          <w:rFonts w:ascii="Times New Roman" w:eastAsia="Times New Roman" w:hAnsi="Times New Roman" w:cs="Times New Roman"/>
          <w:sz w:val="28"/>
          <w:szCs w:val="28"/>
          <w:lang w:eastAsia="ru-RU"/>
        </w:rPr>
        <w:t>СубКОСГУ</w:t>
      </w:r>
      <w:proofErr w:type="spellEnd"/>
      <w:r w:rsidRPr="00954A3F">
        <w:rPr>
          <w:rFonts w:ascii="Times New Roman" w:eastAsia="Times New Roman" w:hAnsi="Times New Roman" w:cs="Times New Roman"/>
          <w:sz w:val="28"/>
          <w:szCs w:val="28"/>
          <w:lang w:eastAsia="ru-RU"/>
        </w:rPr>
        <w:t xml:space="preserve">,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 </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основание для внесения изменений по кодам аналитического учета;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причины и обоснования предлагаемых изменений;</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lastRenderedPageBreak/>
        <w:t>4) иные документы, необходимые для согласования представленных изменений в зависимости от содержания причин и оснований для их внесения.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2" w:name="Par226"/>
      <w:bookmarkEnd w:id="102"/>
      <w:r w:rsidRPr="00954A3F">
        <w:rPr>
          <w:rFonts w:ascii="Times New Roman" w:eastAsia="Times New Roman" w:hAnsi="Times New Roman" w:cs="Times New Roman"/>
          <w:sz w:val="28"/>
          <w:szCs w:val="28"/>
          <w:lang w:eastAsia="ru-RU"/>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 В течение данного срока финансовым органом осуществляется проверка поступившего предложения и прилагаемых материалов на: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 полноту и достоверность представленной информации.</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48</w:t>
      </w:r>
      <w:r w:rsidRPr="00954A3F">
        <w:rPr>
          <w:rFonts w:ascii="Arial" w:eastAsia="Times New Roman" w:hAnsi="Arial" w:cs="Arial"/>
          <w:sz w:val="20"/>
          <w:szCs w:val="28"/>
          <w:lang w:eastAsia="ru-RU"/>
        </w:rPr>
        <w:t>. </w:t>
      </w:r>
      <w:r w:rsidRPr="00954A3F">
        <w:rPr>
          <w:rFonts w:ascii="Times New Roman" w:eastAsia="Times New Roman" w:hAnsi="Times New Roman" w:cs="Times New Roman"/>
          <w:sz w:val="28"/>
          <w:szCs w:val="28"/>
          <w:lang w:eastAsia="ru-RU"/>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954A3F" w:rsidRPr="00954A3F" w:rsidRDefault="00954A3F" w:rsidP="00954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III. Составление и ведение бюджетных росписей</w:t>
      </w:r>
    </w:p>
    <w:p w:rsidR="00954A3F" w:rsidRPr="00954A3F" w:rsidRDefault="00954A3F" w:rsidP="00954A3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главных распорядителей (распорядителей)</w:t>
      </w:r>
    </w:p>
    <w:p w:rsidR="00954A3F" w:rsidRPr="00954A3F" w:rsidRDefault="00954A3F" w:rsidP="00954A3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средств и главных администраторов источников</w:t>
      </w:r>
    </w:p>
    <w:p w:rsidR="00954A3F" w:rsidRPr="00954A3F" w:rsidRDefault="00954A3F" w:rsidP="00954A3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Составление и утверждение бюджетных росписей</w:t>
      </w:r>
    </w:p>
    <w:p w:rsidR="00954A3F" w:rsidRPr="00954A3F" w:rsidRDefault="00954A3F" w:rsidP="00954A3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lastRenderedPageBreak/>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50. Бюджетные росписи главных распорядителей средств составляются по форме согласно приложению № 16 к настоящему Порядку в разрезе:</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подведомственных получателей средств местного бюджета;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разделов, подразделов, целевых статей (муниципальных программ и непрограммных направлений деятельности);</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муниципальных образований – получателей межбюджетных трансфертов из местного бюджета.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51. Бюджетные росписи главных администраторов источников составляются по форме согласно приложению № 17 к настоящему Порядку в разрезе:</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администраторов источников финансирования дефицита местного бюджета (далее – администраторы источников);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1) до получателей средств местного бюджета – путем направления </w:t>
      </w:r>
      <w:hyperlink r:id="rId25" w:anchor="P2651" w:history="1">
        <w:r w:rsidRPr="00954A3F">
          <w:rPr>
            <w:rFonts w:ascii="Times New Roman" w:eastAsia="Times New Roman" w:hAnsi="Times New Roman" w:cs="Times New Roman"/>
            <w:color w:val="0000FF"/>
            <w:sz w:val="28"/>
            <w:szCs w:val="28"/>
            <w:u w:val="single"/>
            <w:lang w:eastAsia="ru-RU"/>
          </w:rPr>
          <w:t>уведомлений</w:t>
        </w:r>
      </w:hyperlink>
      <w:r w:rsidRPr="00954A3F">
        <w:rPr>
          <w:rFonts w:ascii="Times New Roman" w:eastAsia="Times New Roman" w:hAnsi="Times New Roman" w:cs="Times New Roman"/>
          <w:sz w:val="28"/>
          <w:szCs w:val="28"/>
          <w:lang w:eastAsia="ru-RU"/>
        </w:rPr>
        <w:t xml:space="preserve"> о бюджетных ассигнованиях по форме согласно приложению № 18 к настоящему Порядку и </w:t>
      </w:r>
      <w:hyperlink r:id="rId26" w:anchor="P2732" w:history="1">
        <w:r w:rsidRPr="00954A3F">
          <w:rPr>
            <w:rFonts w:ascii="Times New Roman" w:eastAsia="Times New Roman" w:hAnsi="Times New Roman" w:cs="Times New Roman"/>
            <w:color w:val="0000FF"/>
            <w:sz w:val="28"/>
            <w:szCs w:val="28"/>
            <w:u w:val="single"/>
            <w:lang w:eastAsia="ru-RU"/>
          </w:rPr>
          <w:t>уведомлений</w:t>
        </w:r>
      </w:hyperlink>
      <w:r w:rsidRPr="00954A3F">
        <w:rPr>
          <w:rFonts w:ascii="Times New Roman" w:eastAsia="Times New Roman" w:hAnsi="Times New Roman" w:cs="Times New Roman"/>
          <w:sz w:val="28"/>
          <w:szCs w:val="28"/>
          <w:lang w:eastAsia="ru-RU"/>
        </w:rPr>
        <w:t xml:space="preserve"> о лимитах бюджетных обязательств по форме согласно приложению № 19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2) до муниципальных образований – получателей межбюджетных трансфертов – путем направления </w:t>
      </w:r>
      <w:hyperlink r:id="rId27" w:anchor="P2817" w:history="1">
        <w:r w:rsidRPr="00954A3F">
          <w:rPr>
            <w:rFonts w:ascii="Times New Roman" w:eastAsia="Times New Roman" w:hAnsi="Times New Roman" w:cs="Times New Roman"/>
            <w:color w:val="0000FF"/>
            <w:sz w:val="28"/>
            <w:szCs w:val="28"/>
            <w:u w:val="single"/>
            <w:lang w:eastAsia="ru-RU"/>
          </w:rPr>
          <w:t>уведомления</w:t>
        </w:r>
      </w:hyperlink>
      <w:r w:rsidRPr="00954A3F">
        <w:rPr>
          <w:rFonts w:ascii="Times New Roman" w:eastAsia="Times New Roman" w:hAnsi="Times New Roman" w:cs="Times New Roman"/>
          <w:sz w:val="28"/>
          <w:szCs w:val="28"/>
          <w:lang w:eastAsia="ru-RU"/>
        </w:rPr>
        <w:t xml:space="preserve"> о бюджетных ассигнованиях по форме согласно приложению № 18.1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Ведение бюджетных росписей и изменение</w:t>
      </w:r>
    </w:p>
    <w:p w:rsidR="00954A3F" w:rsidRPr="00954A3F" w:rsidRDefault="00954A3F" w:rsidP="00954A3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лимитов бюджетных обязательств</w:t>
      </w:r>
    </w:p>
    <w:p w:rsidR="00954A3F" w:rsidRPr="00954A3F" w:rsidRDefault="00954A3F" w:rsidP="00954A3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55. Ведением бюджетных росписей в целях настоящего Порядка является внесение изменений в показатели утвержденных бюджетных </w:t>
      </w:r>
      <w:r w:rsidRPr="00954A3F">
        <w:rPr>
          <w:rFonts w:ascii="Times New Roman" w:eastAsia="Times New Roman" w:hAnsi="Times New Roman" w:cs="Times New Roman"/>
          <w:sz w:val="28"/>
          <w:szCs w:val="28"/>
          <w:lang w:eastAsia="ru-RU"/>
        </w:rPr>
        <w:lastRenderedPageBreak/>
        <w:t>росписей.</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об изменении бюджетных ассигнований по форме согласно приложению № 20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об изменении лимитов бюджетных обязательств по форме согласно приложению № 21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Изменение утвержденных показателей бюджетных</w:t>
      </w:r>
    </w:p>
    <w:p w:rsidR="00954A3F" w:rsidRPr="00954A3F" w:rsidRDefault="00954A3F" w:rsidP="00954A3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росписей и лимитов бюджетных обязательств планового периода</w:t>
      </w:r>
    </w:p>
    <w:p w:rsidR="00954A3F" w:rsidRPr="00954A3F" w:rsidRDefault="00954A3F" w:rsidP="00954A3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1) об изменении бюджетных ассигнований планового периода по форме согласно приложению № 23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об изменении лимитов бюджетных обязательств планового периода по форме согласно приложению № 24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3) об изменении бюджетных ассигнований по межбюджетным </w:t>
      </w:r>
      <w:r w:rsidRPr="00954A3F">
        <w:rPr>
          <w:rFonts w:ascii="Times New Roman" w:eastAsia="Times New Roman" w:hAnsi="Times New Roman" w:cs="Times New Roman"/>
          <w:sz w:val="28"/>
          <w:szCs w:val="28"/>
          <w:lang w:eastAsia="ru-RU"/>
        </w:rPr>
        <w:lastRenderedPageBreak/>
        <w:t>трансфертам планового периода по форме согласно приложению № 25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IV. Правила и особенности подготовки документов и</w:t>
      </w:r>
    </w:p>
    <w:p w:rsidR="00954A3F" w:rsidRPr="00954A3F" w:rsidRDefault="00954A3F" w:rsidP="00954A3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взаимодействия администраторов (распорядителей,</w:t>
      </w:r>
      <w:r w:rsidRPr="00954A3F">
        <w:rPr>
          <w:rFonts w:ascii="Times New Roman" w:eastAsia="Times New Roman" w:hAnsi="Times New Roman" w:cs="Times New Roman"/>
          <w:color w:val="FF0000"/>
          <w:sz w:val="28"/>
          <w:szCs w:val="28"/>
          <w:lang w:eastAsia="ru-RU"/>
        </w:rPr>
        <w:t xml:space="preserve"> </w:t>
      </w:r>
      <w:r w:rsidRPr="00954A3F">
        <w:rPr>
          <w:rFonts w:ascii="Times New Roman" w:eastAsia="Times New Roman" w:hAnsi="Times New Roman" w:cs="Times New Roman"/>
          <w:sz w:val="28"/>
          <w:szCs w:val="28"/>
          <w:lang w:eastAsia="ru-RU"/>
        </w:rPr>
        <w:t xml:space="preserve">получателей) </w:t>
      </w:r>
    </w:p>
    <w:p w:rsidR="00954A3F" w:rsidRPr="00954A3F" w:rsidRDefault="00954A3F" w:rsidP="00954A3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бюджетных средств при составлении и ведении сводной </w:t>
      </w:r>
    </w:p>
    <w:p w:rsidR="00954A3F" w:rsidRPr="00954A3F" w:rsidRDefault="00954A3F" w:rsidP="00954A3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бюджетной росписи, бюджетных росписей</w:t>
      </w:r>
    </w:p>
    <w:p w:rsidR="00954A3F" w:rsidRPr="00954A3F" w:rsidRDefault="00954A3F" w:rsidP="00954A3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954A3F">
        <w:rPr>
          <w:rFonts w:ascii="Times New Roman" w:eastAsia="Times New Roman" w:hAnsi="Times New Roman" w:cs="Times New Roman"/>
          <w:sz w:val="28"/>
          <w:szCs w:val="28"/>
          <w:lang w:val="en-US" w:eastAsia="ru-RU"/>
        </w:rPr>
        <w:t>Web</w:t>
      </w:r>
      <w:r w:rsidRPr="00954A3F">
        <w:rPr>
          <w:rFonts w:ascii="Times New Roman" w:eastAsia="Times New Roman" w:hAnsi="Times New Roman" w:cs="Times New Roman"/>
          <w:sz w:val="28"/>
          <w:szCs w:val="28"/>
          <w:lang w:eastAsia="ru-RU"/>
        </w:rPr>
        <w:t>-исполнение» с применением ЭП.</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1) сводная бюджетная роспись по форме согласно </w:t>
      </w:r>
      <w:hyperlink r:id="rId28" w:anchor="P337" w:history="1">
        <w:r w:rsidRPr="00954A3F">
          <w:rPr>
            <w:rFonts w:ascii="Times New Roman" w:eastAsia="Times New Roman" w:hAnsi="Times New Roman" w:cs="Times New Roman"/>
            <w:color w:val="000000"/>
            <w:sz w:val="28"/>
            <w:szCs w:val="28"/>
            <w:u w:val="single"/>
            <w:lang w:eastAsia="ru-RU"/>
          </w:rPr>
          <w:t>приложению № 1</w:t>
        </w:r>
      </w:hyperlink>
      <w:r w:rsidRPr="00954A3F">
        <w:rPr>
          <w:rFonts w:ascii="Times New Roman" w:eastAsia="Times New Roman" w:hAnsi="Times New Roman" w:cs="Times New Roman"/>
          <w:sz w:val="28"/>
          <w:szCs w:val="28"/>
          <w:lang w:eastAsia="ru-RU"/>
        </w:rPr>
        <w:t xml:space="preserve">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2) лимиты бюджетных обязательств по форме согласно приложению № </w:t>
      </w:r>
      <w:r w:rsidRPr="00954A3F">
        <w:rPr>
          <w:rFonts w:ascii="Times New Roman" w:eastAsia="Times New Roman" w:hAnsi="Times New Roman" w:cs="Times New Roman"/>
          <w:sz w:val="28"/>
          <w:szCs w:val="20"/>
          <w:lang w:eastAsia="ru-RU"/>
        </w:rPr>
        <w:t>4</w:t>
      </w:r>
      <w:r w:rsidRPr="00954A3F">
        <w:rPr>
          <w:rFonts w:ascii="Times New Roman" w:eastAsia="Times New Roman" w:hAnsi="Times New Roman" w:cs="Times New Roman"/>
          <w:sz w:val="28"/>
          <w:szCs w:val="28"/>
          <w:lang w:eastAsia="ru-RU"/>
        </w:rPr>
        <w:t xml:space="preserve"> 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3) изменения сводной бюджетной росписи на плановый период по форме согласно приложению № 11к настоящему Порядку;</w:t>
      </w:r>
    </w:p>
    <w:p w:rsidR="00954A3F" w:rsidRPr="00954A3F" w:rsidRDefault="00954A3F" w:rsidP="00954A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4) изменения лимитов бюджетных обязательств на плановый период по форме согласно приложению № 12 к настоящему Порядку.</w:t>
      </w:r>
    </w:p>
    <w:p w:rsidR="00954A3F" w:rsidRPr="00954A3F" w:rsidRDefault="00954A3F" w:rsidP="00954A3F">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lang w:eastAsia="ru-RU"/>
        </w:rPr>
      </w:pPr>
      <w:r w:rsidRPr="00954A3F">
        <w:rPr>
          <w:rFonts w:ascii="Times New Roman" w:eastAsia="Times New Roman" w:hAnsi="Times New Roman" w:cs="Times New Roman"/>
          <w:sz w:val="28"/>
          <w:szCs w:val="28"/>
          <w:lang w:eastAsia="ru-RU"/>
        </w:rPr>
        <w:t>61. </w:t>
      </w:r>
      <w:r w:rsidRPr="00954A3F">
        <w:rPr>
          <w:rFonts w:ascii="Times New Roman" w:eastAsia="Times New Roman" w:hAnsi="Times New Roman" w:cs="Times New Roman"/>
          <w:color w:val="0D0D0D"/>
          <w:sz w:val="28"/>
          <w:szCs w:val="28"/>
          <w:lang w:eastAsia="ru-RU"/>
        </w:rPr>
        <w:t xml:space="preserve">В рамках </w:t>
      </w:r>
      <w:r w:rsidRPr="00954A3F">
        <w:rPr>
          <w:rFonts w:ascii="Times New Roman" w:eastAsia="Times New Roman" w:hAnsi="Times New Roman" w:cs="Times New Roman"/>
          <w:sz w:val="28"/>
          <w:szCs w:val="28"/>
          <w:lang w:eastAsia="ru-RU"/>
        </w:rPr>
        <w:t>составления, утверждения и ведения сводной бюджетной росписи, лимитов бюджетных обязательств, бюджетных росписей</w:t>
      </w:r>
      <w:r w:rsidRPr="00954A3F">
        <w:rPr>
          <w:rFonts w:ascii="Times New Roman" w:eastAsia="Times New Roman" w:hAnsi="Times New Roman" w:cs="Times New Roman"/>
          <w:color w:val="0D0D0D"/>
          <w:sz w:val="28"/>
          <w:szCs w:val="28"/>
          <w:lang w:eastAsia="ru-RU"/>
        </w:rPr>
        <w:t xml:space="preserve"> исполнителем при формировании печатных форм документов финансовым органом, главным распорядителем средств,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954A3F" w:rsidRPr="00954A3F" w:rsidRDefault="00954A3F" w:rsidP="00954A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954A3F">
        <w:rPr>
          <w:rFonts w:ascii="Times New Roman" w:eastAsia="Times New Roman" w:hAnsi="Times New Roman" w:cs="Times New Roman"/>
          <w:sz w:val="28"/>
          <w:szCs w:val="28"/>
          <w:lang w:val="en-US" w:eastAsia="ru-RU"/>
        </w:rPr>
        <w:t>Web</w:t>
      </w:r>
      <w:r w:rsidRPr="00954A3F">
        <w:rPr>
          <w:rFonts w:ascii="Times New Roman" w:eastAsia="Times New Roman" w:hAnsi="Times New Roman" w:cs="Times New Roman"/>
          <w:sz w:val="28"/>
          <w:szCs w:val="28"/>
          <w:lang w:eastAsia="ru-RU"/>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954A3F" w:rsidRPr="00954A3F" w:rsidRDefault="00954A3F" w:rsidP="00954A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63.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954A3F">
        <w:rPr>
          <w:rFonts w:ascii="Times New Roman" w:eastAsia="Times New Roman" w:hAnsi="Times New Roman" w:cs="Times New Roman"/>
          <w:sz w:val="28"/>
          <w:szCs w:val="28"/>
          <w:lang w:val="en-US" w:eastAsia="ru-RU"/>
        </w:rPr>
        <w:t>Web</w:t>
      </w:r>
      <w:r w:rsidRPr="00954A3F">
        <w:rPr>
          <w:rFonts w:ascii="Times New Roman" w:eastAsia="Times New Roman" w:hAnsi="Times New Roman" w:cs="Times New Roman"/>
          <w:sz w:val="28"/>
          <w:szCs w:val="28"/>
          <w:lang w:eastAsia="ru-RU"/>
        </w:rPr>
        <w:t xml:space="preserve">-исполнение» с применением ЭП, информационное взаимодействие осуществляется ими с использованием </w:t>
      </w:r>
      <w:r w:rsidRPr="00954A3F">
        <w:rPr>
          <w:rFonts w:ascii="Times New Roman" w:eastAsia="Times New Roman" w:hAnsi="Times New Roman" w:cs="Times New Roman"/>
          <w:sz w:val="28"/>
          <w:szCs w:val="28"/>
          <w:lang w:eastAsia="ru-RU"/>
        </w:rPr>
        <w:lastRenderedPageBreak/>
        <w:t>оформленных в соответствии с установленными требованиями документов на бумажных и электронных носителях одновременно.</w:t>
      </w:r>
    </w:p>
    <w:p w:rsidR="00954A3F" w:rsidRPr="00954A3F" w:rsidRDefault="00954A3F" w:rsidP="00954A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64. Документы, оформленные и направленные администраторами бюджетных средств, получателями средств местного бюджета в ПК «</w:t>
      </w:r>
      <w:r w:rsidRPr="00954A3F">
        <w:rPr>
          <w:rFonts w:ascii="Times New Roman" w:eastAsia="Times New Roman" w:hAnsi="Times New Roman" w:cs="Times New Roman"/>
          <w:sz w:val="28"/>
          <w:szCs w:val="28"/>
          <w:lang w:val="en-US" w:eastAsia="ru-RU"/>
        </w:rPr>
        <w:t>Web</w:t>
      </w:r>
      <w:r w:rsidRPr="00954A3F">
        <w:rPr>
          <w:rFonts w:ascii="Times New Roman" w:eastAsia="Times New Roman" w:hAnsi="Times New Roman" w:cs="Times New Roman"/>
          <w:sz w:val="28"/>
          <w:szCs w:val="28"/>
          <w:lang w:eastAsia="ru-RU"/>
        </w:rPr>
        <w:t>-исполнение», проходят автоматизированные контроли в соответствии с утвержденным Реестром контролей, применяемых в ПК «</w:t>
      </w:r>
      <w:r w:rsidRPr="00954A3F">
        <w:rPr>
          <w:rFonts w:ascii="Times New Roman" w:eastAsia="Times New Roman" w:hAnsi="Times New Roman" w:cs="Times New Roman"/>
          <w:sz w:val="28"/>
          <w:szCs w:val="28"/>
          <w:lang w:val="en-US" w:eastAsia="ru-RU"/>
        </w:rPr>
        <w:t>Web</w:t>
      </w:r>
      <w:r w:rsidRPr="00954A3F">
        <w:rPr>
          <w:rFonts w:ascii="Times New Roman" w:eastAsia="Times New Roman" w:hAnsi="Times New Roman" w:cs="Times New Roman"/>
          <w:sz w:val="28"/>
          <w:szCs w:val="28"/>
          <w:lang w:eastAsia="ru-RU"/>
        </w:rPr>
        <w:t>-исполнение».</w:t>
      </w:r>
    </w:p>
    <w:p w:rsidR="00954A3F" w:rsidRPr="00954A3F" w:rsidRDefault="00954A3F" w:rsidP="00954A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65.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954A3F">
        <w:rPr>
          <w:rFonts w:ascii="Times New Roman" w:eastAsia="Times New Roman" w:hAnsi="Times New Roman" w:cs="Times New Roman"/>
          <w:sz w:val="28"/>
          <w:szCs w:val="28"/>
          <w:lang w:val="en-US" w:eastAsia="ru-RU"/>
        </w:rPr>
        <w:t>Web</w:t>
      </w:r>
      <w:r w:rsidRPr="00954A3F">
        <w:rPr>
          <w:rFonts w:ascii="Times New Roman" w:eastAsia="Times New Roman" w:hAnsi="Times New Roman" w:cs="Times New Roman"/>
          <w:sz w:val="28"/>
          <w:szCs w:val="28"/>
          <w:lang w:eastAsia="ru-RU"/>
        </w:rPr>
        <w:t>-исполнение», посредством ПК «</w:t>
      </w:r>
      <w:r w:rsidRPr="00954A3F">
        <w:rPr>
          <w:rFonts w:ascii="Times New Roman" w:eastAsia="Times New Roman" w:hAnsi="Times New Roman" w:cs="Times New Roman"/>
          <w:sz w:val="28"/>
          <w:szCs w:val="28"/>
          <w:lang w:val="en-US" w:eastAsia="ru-RU"/>
        </w:rPr>
        <w:t>Web</w:t>
      </w:r>
      <w:r w:rsidRPr="00954A3F">
        <w:rPr>
          <w:rFonts w:ascii="Times New Roman" w:eastAsia="Times New Roman" w:hAnsi="Times New Roman" w:cs="Times New Roman"/>
          <w:sz w:val="28"/>
          <w:szCs w:val="28"/>
          <w:lang w:eastAsia="ru-RU"/>
        </w:rPr>
        <w:t>-исполнение» финансовый орган в письменной форме</w:t>
      </w:r>
      <w:r w:rsidRPr="00954A3F">
        <w:rPr>
          <w:rFonts w:ascii="Times New Roman" w:eastAsia="Times New Roman" w:hAnsi="Times New Roman" w:cs="Times New Roman"/>
          <w:i/>
          <w:sz w:val="28"/>
          <w:szCs w:val="28"/>
          <w:lang w:eastAsia="ru-RU"/>
        </w:rPr>
        <w:t xml:space="preserve"> </w:t>
      </w:r>
      <w:r w:rsidRPr="00954A3F">
        <w:rPr>
          <w:rFonts w:ascii="Times New Roman" w:eastAsia="Times New Roman" w:hAnsi="Times New Roman" w:cs="Times New Roman"/>
          <w:sz w:val="28"/>
          <w:szCs w:val="28"/>
          <w:lang w:eastAsia="ru-RU"/>
        </w:rPr>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954A3F" w:rsidRPr="00954A3F" w:rsidRDefault="00954A3F" w:rsidP="00954A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66.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954A3F">
        <w:rPr>
          <w:rFonts w:ascii="Times New Roman" w:eastAsia="Times New Roman" w:hAnsi="Times New Roman" w:cs="Times New Roman"/>
          <w:sz w:val="28"/>
          <w:szCs w:val="28"/>
          <w:lang w:val="en-US" w:eastAsia="ru-RU"/>
        </w:rPr>
        <w:t>Web</w:t>
      </w:r>
      <w:r w:rsidRPr="00954A3F">
        <w:rPr>
          <w:rFonts w:ascii="Times New Roman" w:eastAsia="Times New Roman" w:hAnsi="Times New Roman" w:cs="Times New Roman"/>
          <w:sz w:val="28"/>
          <w:szCs w:val="28"/>
          <w:lang w:eastAsia="ru-RU"/>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954A3F" w:rsidRPr="00954A3F" w:rsidRDefault="00954A3F" w:rsidP="00954A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954A3F" w:rsidRPr="00954A3F" w:rsidRDefault="00954A3F" w:rsidP="00954A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954A3F" w:rsidRPr="00954A3F" w:rsidRDefault="00954A3F" w:rsidP="00954A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54A3F">
        <w:rPr>
          <w:rFonts w:ascii="Times New Roman" w:eastAsia="Times New Roman" w:hAnsi="Times New Roman" w:cs="Times New Roman"/>
          <w:sz w:val="28"/>
          <w:szCs w:val="28"/>
          <w:lang w:eastAsia="ru-RU"/>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954A3F" w:rsidRPr="00954A3F" w:rsidRDefault="00954A3F" w:rsidP="00954A3F">
      <w:pPr>
        <w:spacing w:after="0" w:line="240" w:lineRule="auto"/>
        <w:jc w:val="both"/>
        <w:rPr>
          <w:rFonts w:ascii="Times New Roman" w:eastAsia="Times New Roman" w:hAnsi="Times New Roman" w:cs="Times New Roman"/>
          <w:sz w:val="28"/>
          <w:szCs w:val="28"/>
          <w:lang w:eastAsia="ru-RU"/>
        </w:rPr>
      </w:pPr>
    </w:p>
    <w:p w:rsidR="00954A3F" w:rsidRPr="00954A3F" w:rsidRDefault="00954A3F" w:rsidP="00954A3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4A3F" w:rsidRPr="00954A3F" w:rsidRDefault="00954A3F" w:rsidP="00954A3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4A3F" w:rsidRPr="00954A3F" w:rsidRDefault="00954A3F" w:rsidP="00954A3F">
      <w:pPr>
        <w:spacing w:after="0" w:line="240" w:lineRule="auto"/>
        <w:jc w:val="both"/>
        <w:rPr>
          <w:rFonts w:ascii="Times New Roman" w:eastAsia="Times New Roman" w:hAnsi="Times New Roman" w:cs="Times New Roman"/>
          <w:sz w:val="28"/>
          <w:szCs w:val="20"/>
          <w:lang w:eastAsia="ru-RU"/>
        </w:rPr>
      </w:pPr>
    </w:p>
    <w:p w:rsidR="00954A3F" w:rsidRPr="00954A3F" w:rsidRDefault="00954A3F" w:rsidP="00954A3F">
      <w:pPr>
        <w:spacing w:after="0" w:line="240" w:lineRule="auto"/>
        <w:jc w:val="both"/>
        <w:rPr>
          <w:rFonts w:ascii="Times New Roman" w:eastAsia="Times New Roman" w:hAnsi="Times New Roman" w:cs="Times New Roman"/>
          <w:sz w:val="28"/>
          <w:szCs w:val="20"/>
          <w:lang w:eastAsia="ru-RU"/>
        </w:rPr>
      </w:pPr>
    </w:p>
    <w:p w:rsidR="00954A3F" w:rsidRPr="00954A3F" w:rsidRDefault="00954A3F" w:rsidP="00954A3F">
      <w:pPr>
        <w:spacing w:after="0" w:line="240" w:lineRule="auto"/>
        <w:jc w:val="both"/>
        <w:rPr>
          <w:rFonts w:ascii="Times New Roman" w:eastAsia="Times New Roman" w:hAnsi="Times New Roman" w:cs="Times New Roman"/>
          <w:sz w:val="28"/>
          <w:szCs w:val="20"/>
          <w:lang w:eastAsia="ru-RU"/>
        </w:rPr>
      </w:pPr>
    </w:p>
    <w:p w:rsidR="00954A3F" w:rsidRPr="00954A3F" w:rsidRDefault="00954A3F" w:rsidP="00954A3F">
      <w:pPr>
        <w:spacing w:after="0" w:line="240" w:lineRule="auto"/>
        <w:jc w:val="both"/>
        <w:rPr>
          <w:rFonts w:ascii="Times New Roman" w:eastAsia="Times New Roman" w:hAnsi="Times New Roman" w:cs="Times New Roman"/>
          <w:sz w:val="28"/>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Приложение N 1</w:t>
      </w:r>
    </w:p>
    <w:p w:rsidR="00954A3F" w:rsidRPr="00954A3F" w:rsidRDefault="00954A3F" w:rsidP="00954A3F">
      <w:pPr>
        <w:widowControl w:val="0"/>
        <w:autoSpaceDE w:val="0"/>
        <w:autoSpaceDN w:val="0"/>
        <w:adjustRightInd w:val="0"/>
        <w:spacing w:after="0" w:line="240" w:lineRule="auto"/>
        <w:rPr>
          <w:rFonts w:ascii="Arial" w:eastAsia="Times New Roman" w:hAnsi="Arial" w:cs="Arial"/>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4A3F" w:rsidRPr="00954A3F" w:rsidTr="00954A3F">
        <w:trPr>
          <w:jc w:val="center"/>
        </w:trPr>
        <w:tc>
          <w:tcPr>
            <w:tcW w:w="10147" w:type="dxa"/>
            <w:tcBorders>
              <w:left w:val="single" w:sz="24" w:space="0" w:color="CED3F1"/>
              <w:right w:val="single" w:sz="24" w:space="0" w:color="F4F3F8"/>
            </w:tcBorders>
            <w:shd w:val="clear" w:color="auto" w:fill="F4F3F8"/>
          </w:tcPr>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54A3F">
              <w:rPr>
                <w:rFonts w:ascii="Arial" w:eastAsia="Times New Roman" w:hAnsi="Arial" w:cs="Arial"/>
                <w:color w:val="000000"/>
                <w:sz w:val="20"/>
                <w:szCs w:val="20"/>
                <w:lang w:eastAsia="ru-RU"/>
              </w:rPr>
              <w:t>к Порядку</w:t>
            </w: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54A3F">
              <w:rPr>
                <w:rFonts w:ascii="Arial" w:eastAsia="Times New Roman" w:hAnsi="Arial" w:cs="Arial"/>
                <w:color w:val="000000"/>
                <w:sz w:val="20"/>
                <w:szCs w:val="20"/>
                <w:lang w:eastAsia="ru-RU"/>
              </w:rPr>
              <w:t>составления и ведения сводной бюджетной росписи местного бюджета</w:t>
            </w: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54A3F">
              <w:rPr>
                <w:rFonts w:ascii="Arial" w:eastAsia="Times New Roman" w:hAnsi="Arial" w:cs="Arial"/>
                <w:color w:val="000000"/>
                <w:sz w:val="20"/>
                <w:szCs w:val="20"/>
                <w:lang w:eastAsia="ru-RU"/>
              </w:rPr>
              <w:t xml:space="preserve">Абрамовского сельсовета Куйбышевского района </w:t>
            </w: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54A3F">
              <w:rPr>
                <w:rFonts w:ascii="Arial" w:eastAsia="Times New Roman" w:hAnsi="Arial" w:cs="Arial"/>
                <w:color w:val="000000"/>
                <w:sz w:val="20"/>
                <w:szCs w:val="20"/>
                <w:lang w:eastAsia="ru-RU"/>
              </w:rPr>
              <w:t xml:space="preserve">Новосибирской области, бюджетных росписей </w:t>
            </w: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54A3F">
              <w:rPr>
                <w:rFonts w:ascii="Arial" w:eastAsia="Times New Roman" w:hAnsi="Arial" w:cs="Arial"/>
                <w:color w:val="000000"/>
                <w:sz w:val="20"/>
                <w:szCs w:val="20"/>
                <w:lang w:eastAsia="ru-RU"/>
              </w:rPr>
              <w:t xml:space="preserve">главных распорядителей средств </w:t>
            </w: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54A3F">
              <w:rPr>
                <w:rFonts w:ascii="Arial" w:eastAsia="Times New Roman" w:hAnsi="Arial" w:cs="Arial"/>
                <w:color w:val="000000"/>
                <w:sz w:val="20"/>
                <w:szCs w:val="20"/>
                <w:lang w:eastAsia="ru-RU"/>
              </w:rPr>
              <w:t>местного бюджета и главных администраторов</w:t>
            </w: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r w:rsidRPr="00954A3F">
              <w:rPr>
                <w:rFonts w:ascii="Arial" w:eastAsia="Times New Roman" w:hAnsi="Arial" w:cs="Arial"/>
                <w:color w:val="000000"/>
                <w:sz w:val="20"/>
                <w:szCs w:val="20"/>
                <w:lang w:eastAsia="ru-RU"/>
              </w:rPr>
              <w:lastRenderedPageBreak/>
              <w:t>источников финансирования дефицита местного бюджета</w:t>
            </w: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Форма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УТВЕРЖДАЮ:</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(наименование должности)</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(подпись, фамилия, инициалы)</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"___" ___________ 20___ года</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3" w:name="Par337"/>
      <w:bookmarkEnd w:id="103"/>
      <w:r w:rsidRPr="00954A3F">
        <w:rPr>
          <w:rFonts w:ascii="Courier New" w:eastAsia="Times New Roman" w:hAnsi="Courier New" w:cs="Courier New"/>
          <w:sz w:val="20"/>
          <w:szCs w:val="20"/>
          <w:lang w:eastAsia="ru-RU"/>
        </w:rPr>
        <w:t>Сводная бюджетная роспись</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местного бюджета муниципального образования___________________</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Новосибирской области на 20__ год и плановый период 20___ - 20___ годов</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54A3F">
          <w:rPr>
            <w:rFonts w:ascii="Courier New" w:eastAsia="Times New Roman" w:hAnsi="Courier New" w:cs="Courier New"/>
            <w:color w:val="0000FF"/>
            <w:sz w:val="20"/>
            <w:szCs w:val="20"/>
            <w:lang w:eastAsia="ru-RU"/>
          </w:rPr>
          <w:t>ОКЕИ</w:t>
        </w:r>
      </w:hyperlink>
      <w:r w:rsidRPr="00954A3F">
        <w:rPr>
          <w:rFonts w:ascii="Courier New" w:eastAsia="Times New Roman" w:hAnsi="Courier New" w:cs="Courier New"/>
          <w:sz w:val="20"/>
          <w:szCs w:val="20"/>
          <w:lang w:eastAsia="ru-RU"/>
        </w:rPr>
        <w:t xml:space="preserve"> │   384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954A3F">
        <w:rPr>
          <w:rFonts w:ascii="Arial" w:eastAsia="Times New Roman" w:hAnsi="Arial" w:cs="Arial"/>
          <w:sz w:val="20"/>
          <w:szCs w:val="20"/>
          <w:lang w:eastAsia="ru-RU"/>
        </w:rPr>
        <w:t>Раздел 1. Бюджетные ассигнования по расходам местного</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бюджета муниципального образования _______________Новосибирской области</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 в разрезе </w:t>
      </w:r>
      <w:proofErr w:type="gramStart"/>
      <w:r w:rsidRPr="00954A3F">
        <w:rPr>
          <w:rFonts w:ascii="Arial" w:eastAsia="Times New Roman" w:hAnsi="Arial" w:cs="Arial"/>
          <w:sz w:val="20"/>
          <w:szCs w:val="20"/>
          <w:lang w:eastAsia="ru-RU"/>
        </w:rPr>
        <w:t>главных  распорядителей</w:t>
      </w:r>
      <w:proofErr w:type="gramEnd"/>
      <w:r w:rsidRPr="00954A3F">
        <w:rPr>
          <w:rFonts w:ascii="Arial" w:eastAsia="Times New Roman" w:hAnsi="Arial" w:cs="Arial"/>
          <w:sz w:val="20"/>
          <w:szCs w:val="20"/>
          <w:lang w:eastAsia="ru-RU"/>
        </w:rPr>
        <w:t>, разделов, подразделов, целевых статей</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w:t>
      </w:r>
      <w:r w:rsidRPr="00954A3F">
        <w:rPr>
          <w:rFonts w:ascii="Arial" w:eastAsia="Times New Roman" w:hAnsi="Arial" w:cs="Arial"/>
          <w:sz w:val="20"/>
          <w:szCs w:val="28"/>
          <w:lang w:eastAsia="ru-RU"/>
        </w:rPr>
        <w:t>муниципальных программ и непрограммных направлений деятельности</w:t>
      </w:r>
      <w:r w:rsidRPr="00954A3F">
        <w:rPr>
          <w:rFonts w:ascii="Arial" w:eastAsia="Times New Roman" w:hAnsi="Arial" w:cs="Arial"/>
          <w:sz w:val="20"/>
          <w:szCs w:val="20"/>
          <w:lang w:eastAsia="ru-RU"/>
        </w:rPr>
        <w:t>), групп и подгрупп</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видов расходов классификации расходов местного бюджета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954A3F" w:rsidRPr="00954A3F" w:rsidTr="00954A3F">
        <w:tc>
          <w:tcPr>
            <w:tcW w:w="1984" w:type="dxa"/>
            <w:vMerge w:val="restart"/>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Сумма</w:t>
            </w:r>
          </w:p>
        </w:tc>
      </w:tr>
      <w:tr w:rsidR="00954A3F" w:rsidRPr="00954A3F" w:rsidTr="00954A3F">
        <w:tc>
          <w:tcPr>
            <w:tcW w:w="1984"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9</w:t>
            </w: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954A3F">
        <w:rPr>
          <w:rFonts w:ascii="Arial" w:eastAsia="Times New Roman" w:hAnsi="Arial" w:cs="Arial"/>
          <w:sz w:val="20"/>
          <w:szCs w:val="20"/>
          <w:lang w:eastAsia="ru-RU"/>
        </w:rPr>
        <w:t>Раздел 2. Бюджетные ассигнования по источникам</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финансирования дефицита бюджета муниципального образования__________________</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 Новосибирской области в разрезе главных администраторов источников финансирования</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дефицита местного бюджета и кодов источников</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финансирования дефицита местного бюджета классификации</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источников финансирования дефицитов бюджетов</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954A3F" w:rsidRPr="00954A3F" w:rsidTr="00954A3F">
        <w:tc>
          <w:tcPr>
            <w:tcW w:w="1700" w:type="dxa"/>
            <w:vMerge w:val="restart"/>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Сумма</w:t>
            </w:r>
          </w:p>
        </w:tc>
      </w:tr>
      <w:tr w:rsidR="00954A3F" w:rsidRPr="00954A3F" w:rsidTr="00954A3F">
        <w:tc>
          <w:tcPr>
            <w:tcW w:w="1700"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w:t>
            </w:r>
          </w:p>
        </w:tc>
      </w:tr>
      <w:tr w:rsidR="00954A3F" w:rsidRPr="00954A3F" w:rsidTr="00954A3F">
        <w:tc>
          <w:tcPr>
            <w:tcW w:w="170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5</w:t>
            </w:r>
          </w:p>
        </w:tc>
      </w:tr>
      <w:tr w:rsidR="00954A3F" w:rsidRPr="00954A3F" w:rsidTr="00954A3F">
        <w:tc>
          <w:tcPr>
            <w:tcW w:w="170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70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lastRenderedPageBreak/>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Приложение N 2</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к Порядку</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составления и ведения сводной бюджетной росписи </w:t>
      </w:r>
      <w:r w:rsidRPr="00954A3F">
        <w:rPr>
          <w:rFonts w:ascii="Arial" w:eastAsia="Times New Roman" w:hAnsi="Arial" w:cs="Arial"/>
          <w:color w:val="000000"/>
          <w:sz w:val="20"/>
          <w:szCs w:val="20"/>
          <w:lang w:eastAsia="ru-RU"/>
        </w:rPr>
        <w:t>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Абрамовского сельсовета Куйбышевского района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Новосибирской области, бюджетных росписей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главных распорядителей средств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местного бюджета и главных администраторов</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источников финансирования дефицита местного бюджета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Форма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4" w:name="Par460"/>
      <w:bookmarkEnd w:id="104"/>
      <w:r w:rsidRPr="00954A3F">
        <w:rPr>
          <w:rFonts w:ascii="Courier New" w:eastAsia="Times New Roman" w:hAnsi="Courier New" w:cs="Courier New"/>
          <w:sz w:val="20"/>
          <w:szCs w:val="20"/>
          <w:lang w:eastAsia="ru-RU"/>
        </w:rPr>
        <w:t>Уведомление N</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 бюджетных ассигнованиях по расходам муниципального образования ______________________________________Новосибирской области</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 20___ год и плановый период 20___ и 20___ годов</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от 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Наименование </w:t>
      </w:r>
      <w:proofErr w:type="gramStart"/>
      <w:r w:rsidRPr="00954A3F">
        <w:rPr>
          <w:rFonts w:ascii="Courier New" w:eastAsia="Times New Roman" w:hAnsi="Courier New" w:cs="Courier New"/>
          <w:sz w:val="20"/>
          <w:szCs w:val="20"/>
          <w:lang w:eastAsia="ru-RU"/>
        </w:rPr>
        <w:t xml:space="preserve">органа,   </w:t>
      </w:r>
      <w:proofErr w:type="gramEnd"/>
      <w:r w:rsidRPr="00954A3F">
        <w:rPr>
          <w:rFonts w:ascii="Courier New" w:eastAsia="Times New Roman" w:hAnsi="Courier New" w:cs="Courier New"/>
          <w:sz w:val="20"/>
          <w:szCs w:val="20"/>
          <w:lang w:eastAsia="ru-RU"/>
        </w:rPr>
        <w:t xml:space="preserve">       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исполняющего бюджет           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Главный распорядитель         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Единица измерения: тыс. руб.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54A3F">
          <w:rPr>
            <w:rFonts w:ascii="Courier New" w:eastAsia="Times New Roman" w:hAnsi="Courier New" w:cs="Courier New"/>
            <w:color w:val="0000FF"/>
            <w:sz w:val="20"/>
            <w:szCs w:val="20"/>
            <w:lang w:eastAsia="ru-RU"/>
          </w:rPr>
          <w:t>ОКЕИ</w:t>
        </w:r>
      </w:hyperlink>
      <w:r w:rsidRPr="00954A3F">
        <w:rPr>
          <w:rFonts w:ascii="Courier New" w:eastAsia="Times New Roman" w:hAnsi="Courier New" w:cs="Courier New"/>
          <w:sz w:val="20"/>
          <w:szCs w:val="20"/>
          <w:lang w:eastAsia="ru-RU"/>
        </w:rPr>
        <w:t xml:space="preserve"> │   384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Основание                     _____________________________________________</w:t>
      </w:r>
    </w:p>
    <w:tbl>
      <w:tblPr>
        <w:tblpPr w:leftFromText="180" w:rightFromText="180" w:vertAnchor="text" w:horzAnchor="margin" w:tblpXSpec="center" w:tblpY="116"/>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2123"/>
        <w:gridCol w:w="991"/>
        <w:gridCol w:w="850"/>
        <w:gridCol w:w="993"/>
        <w:gridCol w:w="1135"/>
        <w:gridCol w:w="1133"/>
        <w:gridCol w:w="1134"/>
        <w:gridCol w:w="1280"/>
      </w:tblGrid>
      <w:tr w:rsidR="00954A3F" w:rsidRPr="00954A3F" w:rsidTr="00954A3F">
        <w:trPr>
          <w:trHeight w:val="390"/>
          <w:jc w:val="center"/>
        </w:trPr>
        <w:tc>
          <w:tcPr>
            <w:tcW w:w="2123" w:type="dxa"/>
            <w:vMerge w:val="restart"/>
            <w:tcBorders>
              <w:top w:val="single" w:sz="4" w:space="0" w:color="auto"/>
              <w:left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 бюджетной классификации</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Сумма</w:t>
            </w:r>
          </w:p>
        </w:tc>
      </w:tr>
      <w:tr w:rsidR="00954A3F" w:rsidRPr="00954A3F" w:rsidTr="00954A3F">
        <w:trPr>
          <w:jc w:val="center"/>
        </w:trPr>
        <w:tc>
          <w:tcPr>
            <w:tcW w:w="2123" w:type="dxa"/>
            <w:vMerge/>
            <w:tcBorders>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целевой статьи</w:t>
            </w:r>
          </w:p>
        </w:tc>
        <w:tc>
          <w:tcPr>
            <w:tcW w:w="1135"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12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r>
      <w:tr w:rsidR="00954A3F" w:rsidRPr="00954A3F" w:rsidTr="00954A3F">
        <w:trPr>
          <w:jc w:val="center"/>
        </w:trPr>
        <w:tc>
          <w:tcPr>
            <w:tcW w:w="212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7</w:t>
            </w:r>
          </w:p>
        </w:tc>
        <w:tc>
          <w:tcPr>
            <w:tcW w:w="12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8</w:t>
            </w:r>
          </w:p>
        </w:tc>
      </w:tr>
      <w:tr w:rsidR="00954A3F" w:rsidRPr="00954A3F" w:rsidTr="00954A3F">
        <w:trPr>
          <w:jc w:val="center"/>
        </w:trPr>
        <w:tc>
          <w:tcPr>
            <w:tcW w:w="212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rPr>
          <w:jc w:val="center"/>
        </w:trPr>
        <w:tc>
          <w:tcPr>
            <w:tcW w:w="212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rPr>
          <w:jc w:val="center"/>
        </w:trPr>
        <w:tc>
          <w:tcPr>
            <w:tcW w:w="6092" w:type="dxa"/>
            <w:gridSpan w:val="5"/>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Руководитель финансового органа      _________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roofErr w:type="gramStart"/>
      <w:r w:rsidRPr="00954A3F">
        <w:rPr>
          <w:rFonts w:ascii="Courier New" w:eastAsia="Times New Roman" w:hAnsi="Courier New" w:cs="Courier New"/>
          <w:sz w:val="20"/>
          <w:szCs w:val="20"/>
          <w:lang w:eastAsia="ru-RU"/>
        </w:rPr>
        <w:t xml:space="preserve">подпись)   </w:t>
      </w:r>
      <w:proofErr w:type="gramEnd"/>
      <w:r w:rsidRPr="00954A3F">
        <w:rPr>
          <w:rFonts w:ascii="Courier New" w:eastAsia="Times New Roman" w:hAnsi="Courier New" w:cs="Courier New"/>
          <w:sz w:val="20"/>
          <w:szCs w:val="20"/>
          <w:lang w:eastAsia="ru-RU"/>
        </w:rPr>
        <w:t xml:space="preserve">  (расшифровка подписи)</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Приложение N 3</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к Порядку</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составления и ведения сводной бюджетной росписи </w:t>
      </w:r>
      <w:r w:rsidRPr="00954A3F">
        <w:rPr>
          <w:rFonts w:ascii="Arial" w:eastAsia="Times New Roman" w:hAnsi="Arial" w:cs="Arial"/>
          <w:color w:val="000000"/>
          <w:sz w:val="20"/>
          <w:szCs w:val="20"/>
          <w:lang w:eastAsia="ru-RU"/>
        </w:rPr>
        <w:t>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Абрамовского сельсовета Куйбышевского района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Новосибирской области, бюджетных росписей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главных распорядителей средств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местного бюджета и главных администраторов</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lastRenderedPageBreak/>
        <w:t>источников финансирования дефицита местного бюджета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Форма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5" w:name="Par531"/>
      <w:bookmarkEnd w:id="105"/>
      <w:r w:rsidRPr="00954A3F">
        <w:rPr>
          <w:rFonts w:ascii="Courier New" w:eastAsia="Times New Roman" w:hAnsi="Courier New" w:cs="Courier New"/>
          <w:sz w:val="20"/>
          <w:szCs w:val="20"/>
          <w:lang w:eastAsia="ru-RU"/>
        </w:rPr>
        <w:t>УВЕДОМЛЕНИЕ N</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 бюджетных ассигнованиях по источникам финансирования</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дефицита местного бюджета муниципального образования </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_____________________________ Новосибирской области</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 20___ год и плановый период 20___ и 20___ годов</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от 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Наименование органа, исполняющего бюджет   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Главный администратор источников</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финансирования дефицита </w:t>
      </w:r>
      <w:proofErr w:type="gramStart"/>
      <w:r w:rsidRPr="00954A3F">
        <w:rPr>
          <w:rFonts w:ascii="Courier New" w:eastAsia="Times New Roman" w:hAnsi="Courier New" w:cs="Courier New"/>
          <w:sz w:val="20"/>
          <w:szCs w:val="20"/>
          <w:lang w:eastAsia="ru-RU"/>
        </w:rPr>
        <w:t>местного  бюджета</w:t>
      </w:r>
      <w:proofErr w:type="gramEnd"/>
      <w:r w:rsidRPr="00954A3F">
        <w:rPr>
          <w:rFonts w:ascii="Courier New" w:eastAsia="Times New Roman" w:hAnsi="Courier New" w:cs="Courier New"/>
          <w:sz w:val="20"/>
          <w:szCs w:val="20"/>
          <w:lang w:eastAsia="ru-RU"/>
        </w:rPr>
        <w:t xml:space="preserve"> 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proofErr w:type="gramStart"/>
        <w:r w:rsidRPr="00954A3F">
          <w:rPr>
            <w:rFonts w:ascii="Courier New" w:eastAsia="Times New Roman" w:hAnsi="Courier New" w:cs="Courier New"/>
            <w:color w:val="0000FF"/>
            <w:sz w:val="20"/>
            <w:szCs w:val="20"/>
            <w:lang w:eastAsia="ru-RU"/>
          </w:rPr>
          <w:t>ОКЕИ</w:t>
        </w:r>
      </w:hyperlink>
      <w:r w:rsidRPr="00954A3F">
        <w:rPr>
          <w:rFonts w:ascii="Courier New" w:eastAsia="Times New Roman" w:hAnsi="Courier New" w:cs="Courier New"/>
          <w:sz w:val="20"/>
          <w:szCs w:val="20"/>
          <w:lang w:eastAsia="ru-RU"/>
        </w:rPr>
        <w:t xml:space="preserve">  │</w:t>
      </w:r>
      <w:proofErr w:type="gramEnd"/>
      <w:r w:rsidRPr="00954A3F">
        <w:rPr>
          <w:rFonts w:ascii="Courier New" w:eastAsia="Times New Roman" w:hAnsi="Courier New" w:cs="Courier New"/>
          <w:sz w:val="20"/>
          <w:szCs w:val="20"/>
          <w:lang w:eastAsia="ru-RU"/>
        </w:rPr>
        <w:t xml:space="preserve">   384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Единица измерения: тыс. руб.               ___________________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Основание   __________________________________________________</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954A3F" w:rsidRPr="00954A3F" w:rsidTr="00954A3F">
        <w:tc>
          <w:tcPr>
            <w:tcW w:w="1701"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Сумма</w:t>
            </w:r>
          </w:p>
        </w:tc>
      </w:tr>
      <w:tr w:rsidR="00954A3F" w:rsidRPr="00954A3F" w:rsidTr="00954A3F">
        <w:tc>
          <w:tcPr>
            <w:tcW w:w="1701"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r>
      <w:tr w:rsidR="00954A3F" w:rsidRPr="00954A3F" w:rsidTr="00954A3F">
        <w:tc>
          <w:tcPr>
            <w:tcW w:w="1701"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5</w:t>
            </w:r>
          </w:p>
        </w:tc>
      </w:tr>
      <w:tr w:rsidR="00954A3F" w:rsidRPr="00954A3F" w:rsidTr="00954A3F">
        <w:tc>
          <w:tcPr>
            <w:tcW w:w="1701"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701"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701"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701"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Руководитель финансового органа      _________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roofErr w:type="gramStart"/>
      <w:r w:rsidRPr="00954A3F">
        <w:rPr>
          <w:rFonts w:ascii="Courier New" w:eastAsia="Times New Roman" w:hAnsi="Courier New" w:cs="Courier New"/>
          <w:sz w:val="20"/>
          <w:szCs w:val="20"/>
          <w:lang w:eastAsia="ru-RU"/>
        </w:rPr>
        <w:t xml:space="preserve">подпись)   </w:t>
      </w:r>
      <w:proofErr w:type="gramEnd"/>
      <w:r w:rsidRPr="00954A3F">
        <w:rPr>
          <w:rFonts w:ascii="Courier New" w:eastAsia="Times New Roman" w:hAnsi="Courier New" w:cs="Courier New"/>
          <w:sz w:val="20"/>
          <w:szCs w:val="20"/>
          <w:lang w:eastAsia="ru-RU"/>
        </w:rPr>
        <w:t xml:space="preserve">  (расшифровка подписи)</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Приложение N 4</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к Порядку</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составления и ведения сводной бюджетной росписи </w:t>
      </w:r>
      <w:r w:rsidRPr="00954A3F">
        <w:rPr>
          <w:rFonts w:ascii="Arial" w:eastAsia="Times New Roman" w:hAnsi="Arial" w:cs="Arial"/>
          <w:color w:val="000000"/>
          <w:sz w:val="20"/>
          <w:szCs w:val="20"/>
          <w:lang w:eastAsia="ru-RU"/>
        </w:rPr>
        <w:t>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Абрамовского сельсовета Куйбышевского района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Новосибирской области, бюджетных росписей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главных распорядителей средств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местного бюджета и главных администраторов</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источников финансирования дефицита 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Форма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УТВЕРЖДАЮ:</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(наименование должности)</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lastRenderedPageBreak/>
        <w:t xml:space="preserve">                                               (подпись, фамилия, инициалы)</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   " ___________ 20    года</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Единица измерения: тыс. руб.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54A3F">
          <w:rPr>
            <w:rFonts w:ascii="Courier New" w:eastAsia="Times New Roman" w:hAnsi="Courier New" w:cs="Courier New"/>
            <w:color w:val="0000FF"/>
            <w:sz w:val="20"/>
            <w:szCs w:val="20"/>
            <w:lang w:eastAsia="ru-RU"/>
          </w:rPr>
          <w:t>ОКЕИ</w:t>
        </w:r>
      </w:hyperlink>
      <w:r w:rsidRPr="00954A3F">
        <w:rPr>
          <w:rFonts w:ascii="Courier New" w:eastAsia="Times New Roman" w:hAnsi="Courier New" w:cs="Courier New"/>
          <w:sz w:val="20"/>
          <w:szCs w:val="20"/>
          <w:lang w:eastAsia="ru-RU"/>
        </w:rPr>
        <w:t xml:space="preserve"> │   384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6" w:name="Par614"/>
      <w:bookmarkEnd w:id="106"/>
      <w:r w:rsidRPr="00954A3F">
        <w:rPr>
          <w:rFonts w:ascii="Courier New" w:eastAsia="Times New Roman" w:hAnsi="Courier New" w:cs="Courier New"/>
          <w:sz w:val="20"/>
          <w:szCs w:val="20"/>
          <w:lang w:eastAsia="ru-RU"/>
        </w:rPr>
        <w:t xml:space="preserve">Лимиты бюджетных обязательств местного бюджета </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муниципального образования ________________________Новосибирской области </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 20___ год и плановый период 20___ и 20___ годов</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954A3F" w:rsidRPr="00954A3F" w:rsidTr="00954A3F">
        <w:tc>
          <w:tcPr>
            <w:tcW w:w="1984" w:type="dxa"/>
            <w:vMerge w:val="restart"/>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Сумма</w:t>
            </w:r>
          </w:p>
        </w:tc>
      </w:tr>
      <w:tr w:rsidR="00954A3F" w:rsidRPr="00954A3F" w:rsidTr="00954A3F">
        <w:tc>
          <w:tcPr>
            <w:tcW w:w="1984"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9</w:t>
            </w: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98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Приложение N 5</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к Порядку</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составления и ведения сводной бюджетной росписи </w:t>
      </w:r>
      <w:r w:rsidRPr="00954A3F">
        <w:rPr>
          <w:rFonts w:ascii="Arial" w:eastAsia="Times New Roman" w:hAnsi="Arial" w:cs="Arial"/>
          <w:color w:val="000000"/>
          <w:sz w:val="20"/>
          <w:szCs w:val="20"/>
          <w:lang w:eastAsia="ru-RU"/>
        </w:rPr>
        <w:t>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Абрамовского сельсовета Куйбышевского района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Новосибирской области, бюджетных росписей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главных распорядителей средств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местного бюджета и главных администраторов</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источников финансирования дефицита 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Форма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7" w:name="Par719"/>
      <w:bookmarkEnd w:id="107"/>
      <w:r w:rsidRPr="00954A3F">
        <w:rPr>
          <w:rFonts w:ascii="Courier New" w:eastAsia="Times New Roman" w:hAnsi="Courier New" w:cs="Courier New"/>
          <w:sz w:val="20"/>
          <w:szCs w:val="20"/>
          <w:lang w:eastAsia="ru-RU"/>
        </w:rPr>
        <w:t>Уведомление N</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о лимитах бюджетных обязательств местного бюджета </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муниципального образования ________________________________Новосибирской области </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 20___ год и плановый период 20___ и 20___ годов</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от 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Наименование органа,</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lastRenderedPageBreak/>
        <w:t>исполняющего бюджет   __________________________________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Главный распорядитель __________________________________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54A3F">
          <w:rPr>
            <w:rFonts w:ascii="Courier New" w:eastAsia="Times New Roman" w:hAnsi="Courier New" w:cs="Courier New"/>
            <w:color w:val="0000FF"/>
            <w:sz w:val="20"/>
            <w:szCs w:val="20"/>
            <w:lang w:eastAsia="ru-RU"/>
          </w:rPr>
          <w:t>ОКЕИ</w:t>
        </w:r>
      </w:hyperlink>
      <w:r w:rsidRPr="00954A3F">
        <w:rPr>
          <w:rFonts w:ascii="Courier New" w:eastAsia="Times New Roman" w:hAnsi="Courier New" w:cs="Courier New"/>
          <w:sz w:val="20"/>
          <w:szCs w:val="20"/>
          <w:lang w:eastAsia="ru-RU"/>
        </w:rPr>
        <w:t xml:space="preserve"> │    384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Основание             __________________________________</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954A3F" w:rsidRPr="00954A3F" w:rsidTr="00954A3F">
        <w:tc>
          <w:tcPr>
            <w:tcW w:w="2268" w:type="dxa"/>
            <w:vMerge w:val="restart"/>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Сумма</w:t>
            </w:r>
          </w:p>
        </w:tc>
      </w:tr>
      <w:tr w:rsidR="00954A3F" w:rsidRPr="00954A3F" w:rsidTr="00954A3F">
        <w:tc>
          <w:tcPr>
            <w:tcW w:w="2268"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1134" w:type="dxa"/>
            <w:tcBorders>
              <w:top w:val="single" w:sz="4" w:space="0" w:color="auto"/>
              <w:left w:val="single" w:sz="4" w:space="0" w:color="auto"/>
              <w:bottom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r>
      <w:tr w:rsidR="00954A3F" w:rsidRPr="00954A3F" w:rsidTr="00954A3F">
        <w:tc>
          <w:tcPr>
            <w:tcW w:w="2268"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w:t>
            </w: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7</w:t>
            </w:r>
          </w:p>
        </w:tc>
        <w:tc>
          <w:tcPr>
            <w:tcW w:w="1134" w:type="dxa"/>
            <w:tcBorders>
              <w:top w:val="single" w:sz="4" w:space="0" w:color="auto"/>
              <w:left w:val="single" w:sz="4" w:space="0" w:color="auto"/>
              <w:bottom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8</w:t>
            </w:r>
          </w:p>
        </w:tc>
      </w:tr>
      <w:tr w:rsidR="00954A3F" w:rsidRPr="00954A3F" w:rsidTr="00954A3F">
        <w:tc>
          <w:tcPr>
            <w:tcW w:w="2268"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2268"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2268"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Руководитель финансового органа      _________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roofErr w:type="gramStart"/>
      <w:r w:rsidRPr="00954A3F">
        <w:rPr>
          <w:rFonts w:ascii="Courier New" w:eastAsia="Times New Roman" w:hAnsi="Courier New" w:cs="Courier New"/>
          <w:sz w:val="20"/>
          <w:szCs w:val="20"/>
          <w:lang w:eastAsia="ru-RU"/>
        </w:rPr>
        <w:t xml:space="preserve">подпись)   </w:t>
      </w:r>
      <w:proofErr w:type="gramEnd"/>
      <w:r w:rsidRPr="00954A3F">
        <w:rPr>
          <w:rFonts w:ascii="Courier New" w:eastAsia="Times New Roman" w:hAnsi="Courier New" w:cs="Courier New"/>
          <w:sz w:val="20"/>
          <w:szCs w:val="20"/>
          <w:lang w:eastAsia="ru-RU"/>
        </w:rPr>
        <w:t xml:space="preserve">  (расшифровка подписи)</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Приложение N 6</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к Порядку</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составления и ведения сводной бюджетной росписи </w:t>
      </w:r>
      <w:r w:rsidRPr="00954A3F">
        <w:rPr>
          <w:rFonts w:ascii="Arial" w:eastAsia="Times New Roman" w:hAnsi="Arial" w:cs="Arial"/>
          <w:color w:val="000000"/>
          <w:sz w:val="20"/>
          <w:szCs w:val="20"/>
          <w:lang w:eastAsia="ru-RU"/>
        </w:rPr>
        <w:t>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Абрамовского сельсовета Куйбышевского района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Новосибирской области, бюджетных росписей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главных распорядителей средств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местного бюджета и главных администраторов</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источников финансирования дефицита 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Форма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8" w:name="Par1040"/>
      <w:bookmarkEnd w:id="108"/>
      <w:r w:rsidRPr="00954A3F">
        <w:rPr>
          <w:rFonts w:ascii="Courier New" w:eastAsia="Times New Roman" w:hAnsi="Courier New" w:cs="Courier New"/>
          <w:sz w:val="20"/>
          <w:szCs w:val="20"/>
          <w:lang w:eastAsia="ru-RU"/>
        </w:rPr>
        <w:t>Уведомление N</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об изменении бюджетных ассигнований местного бюджета </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муниципального образования________________________ Новосибирской области </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 20___ год и плановый период 20___ и 20___ годов</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от ___ __________ 20___ года</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Наименование </w:t>
      </w:r>
      <w:proofErr w:type="gramStart"/>
      <w:r w:rsidRPr="00954A3F">
        <w:rPr>
          <w:rFonts w:ascii="Courier New" w:eastAsia="Times New Roman" w:hAnsi="Courier New" w:cs="Courier New"/>
          <w:sz w:val="20"/>
          <w:szCs w:val="20"/>
          <w:lang w:eastAsia="ru-RU"/>
        </w:rPr>
        <w:t>органа,  _</w:t>
      </w:r>
      <w:proofErr w:type="gramEnd"/>
      <w:r w:rsidRPr="00954A3F">
        <w:rPr>
          <w:rFonts w:ascii="Courier New" w:eastAsia="Times New Roman" w:hAnsi="Courier New" w:cs="Courier New"/>
          <w:sz w:val="20"/>
          <w:szCs w:val="20"/>
          <w:lang w:eastAsia="ru-RU"/>
        </w:rPr>
        <w:t>_________________________________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исполняющего бюджет</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Главный распорядитель __________________________________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lastRenderedPageBreak/>
        <w:t xml:space="preserve">Единица измерения: тыс. руб.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54A3F">
          <w:rPr>
            <w:rFonts w:ascii="Courier New" w:eastAsia="Times New Roman" w:hAnsi="Courier New" w:cs="Courier New"/>
            <w:color w:val="0000FF"/>
            <w:sz w:val="20"/>
            <w:szCs w:val="20"/>
            <w:lang w:eastAsia="ru-RU"/>
          </w:rPr>
          <w:t>ОКЕИ</w:t>
        </w:r>
      </w:hyperlink>
      <w:r w:rsidRPr="00954A3F">
        <w:rPr>
          <w:rFonts w:ascii="Courier New" w:eastAsia="Times New Roman" w:hAnsi="Courier New" w:cs="Courier New"/>
          <w:sz w:val="20"/>
          <w:szCs w:val="20"/>
          <w:lang w:eastAsia="ru-RU"/>
        </w:rPr>
        <w:t xml:space="preserve"> │    384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Основание для внесения изменения _______________________</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954A3F" w:rsidRPr="00954A3F" w:rsidTr="00954A3F">
        <w:tc>
          <w:tcPr>
            <w:tcW w:w="1474" w:type="dxa"/>
            <w:vMerge w:val="restart"/>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Бюджетные ассигнования</w:t>
            </w:r>
          </w:p>
        </w:tc>
      </w:tr>
      <w:tr w:rsidR="00954A3F" w:rsidRPr="00954A3F" w:rsidTr="00954A3F">
        <w:tc>
          <w:tcPr>
            <w:tcW w:w="1474"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Изменения (+, -)</w:t>
            </w:r>
          </w:p>
        </w:tc>
      </w:tr>
      <w:tr w:rsidR="00954A3F" w:rsidRPr="00954A3F" w:rsidTr="00954A3F">
        <w:tc>
          <w:tcPr>
            <w:tcW w:w="1474"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r>
      <w:tr w:rsidR="00954A3F" w:rsidRPr="00954A3F" w:rsidTr="00954A3F">
        <w:tc>
          <w:tcPr>
            <w:tcW w:w="147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w:t>
            </w:r>
          </w:p>
        </w:tc>
        <w:tc>
          <w:tcPr>
            <w:tcW w:w="62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10</w:t>
            </w:r>
          </w:p>
        </w:tc>
      </w:tr>
      <w:tr w:rsidR="00954A3F" w:rsidRPr="00954A3F" w:rsidTr="00954A3F">
        <w:tc>
          <w:tcPr>
            <w:tcW w:w="147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47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47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Руководитель финансового органа      _________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roofErr w:type="gramStart"/>
      <w:r w:rsidRPr="00954A3F">
        <w:rPr>
          <w:rFonts w:ascii="Courier New" w:eastAsia="Times New Roman" w:hAnsi="Courier New" w:cs="Courier New"/>
          <w:sz w:val="20"/>
          <w:szCs w:val="20"/>
          <w:lang w:eastAsia="ru-RU"/>
        </w:rPr>
        <w:t xml:space="preserve">подпись)   </w:t>
      </w:r>
      <w:proofErr w:type="gramEnd"/>
      <w:r w:rsidRPr="00954A3F">
        <w:rPr>
          <w:rFonts w:ascii="Courier New" w:eastAsia="Times New Roman" w:hAnsi="Courier New" w:cs="Courier New"/>
          <w:sz w:val="20"/>
          <w:szCs w:val="20"/>
          <w:lang w:eastAsia="ru-RU"/>
        </w:rPr>
        <w:t xml:space="preserve">  (расшифровка подписи)</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Приложение N 7</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к Порядку</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составления и ведения сводной бюджетной росписи </w:t>
      </w:r>
      <w:r w:rsidRPr="00954A3F">
        <w:rPr>
          <w:rFonts w:ascii="Arial" w:eastAsia="Times New Roman" w:hAnsi="Arial" w:cs="Arial"/>
          <w:color w:val="000000"/>
          <w:sz w:val="20"/>
          <w:szCs w:val="20"/>
          <w:lang w:eastAsia="ru-RU"/>
        </w:rPr>
        <w:t>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Абрамовского сельсовета Куйбышевского района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Новосибирской области, бюджетных росписей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главных распорядителей средств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местного бюджета и главных администраторов</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источников финансирования дефицита 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Форма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09" w:name="Par1131"/>
      <w:bookmarkEnd w:id="109"/>
      <w:r w:rsidRPr="00954A3F">
        <w:rPr>
          <w:rFonts w:ascii="Courier New" w:eastAsia="Times New Roman" w:hAnsi="Courier New" w:cs="Courier New"/>
          <w:sz w:val="20"/>
          <w:szCs w:val="20"/>
          <w:lang w:eastAsia="ru-RU"/>
        </w:rPr>
        <w:t>Уведомление N</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об изменении лимитов бюджетных обязательств местного бюджета </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муниципального образования___________________________ Новосибирской области </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 20___ год и плановый период 20___ и 20___ годов</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от ___ __________ 20___ года</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Наименование </w:t>
      </w:r>
      <w:proofErr w:type="gramStart"/>
      <w:r w:rsidRPr="00954A3F">
        <w:rPr>
          <w:rFonts w:ascii="Courier New" w:eastAsia="Times New Roman" w:hAnsi="Courier New" w:cs="Courier New"/>
          <w:sz w:val="20"/>
          <w:szCs w:val="20"/>
          <w:lang w:eastAsia="ru-RU"/>
        </w:rPr>
        <w:t>органа,  _</w:t>
      </w:r>
      <w:proofErr w:type="gramEnd"/>
      <w:r w:rsidRPr="00954A3F">
        <w:rPr>
          <w:rFonts w:ascii="Courier New" w:eastAsia="Times New Roman" w:hAnsi="Courier New" w:cs="Courier New"/>
          <w:sz w:val="20"/>
          <w:szCs w:val="20"/>
          <w:lang w:eastAsia="ru-RU"/>
        </w:rPr>
        <w:t>_________________________________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исполняющего бюджет</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Главный распорядитель __________________________________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Единица измерения: тыс. руб.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54A3F">
          <w:rPr>
            <w:rFonts w:ascii="Courier New" w:eastAsia="Times New Roman" w:hAnsi="Courier New" w:cs="Courier New"/>
            <w:color w:val="0000FF"/>
            <w:sz w:val="20"/>
            <w:szCs w:val="20"/>
            <w:lang w:eastAsia="ru-RU"/>
          </w:rPr>
          <w:t>ОКЕИ</w:t>
        </w:r>
      </w:hyperlink>
      <w:r w:rsidRPr="00954A3F">
        <w:rPr>
          <w:rFonts w:ascii="Courier New" w:eastAsia="Times New Roman" w:hAnsi="Courier New" w:cs="Courier New"/>
          <w:sz w:val="20"/>
          <w:szCs w:val="20"/>
          <w:lang w:eastAsia="ru-RU"/>
        </w:rPr>
        <w:t xml:space="preserve"> │    384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Основание для внесения изменения _______________________</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954A3F" w:rsidRPr="00954A3F" w:rsidTr="00954A3F">
        <w:tc>
          <w:tcPr>
            <w:tcW w:w="1474"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Лимиты бюджетных обязательств</w:t>
            </w:r>
          </w:p>
        </w:tc>
      </w:tr>
      <w:tr w:rsidR="00954A3F" w:rsidRPr="00954A3F" w:rsidTr="00954A3F">
        <w:tc>
          <w:tcPr>
            <w:tcW w:w="1474"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Изменения (+, -)</w:t>
            </w:r>
          </w:p>
        </w:tc>
      </w:tr>
      <w:tr w:rsidR="00954A3F" w:rsidRPr="00954A3F" w:rsidTr="00954A3F">
        <w:tc>
          <w:tcPr>
            <w:tcW w:w="1474"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r>
      <w:tr w:rsidR="00954A3F" w:rsidRPr="00954A3F" w:rsidTr="00954A3F">
        <w:tc>
          <w:tcPr>
            <w:tcW w:w="147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10</w:t>
            </w:r>
          </w:p>
        </w:tc>
      </w:tr>
      <w:tr w:rsidR="00954A3F" w:rsidRPr="00954A3F" w:rsidTr="00954A3F">
        <w:tc>
          <w:tcPr>
            <w:tcW w:w="147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47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47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Руководитель финансового органа      _________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roofErr w:type="gramStart"/>
      <w:r w:rsidRPr="00954A3F">
        <w:rPr>
          <w:rFonts w:ascii="Courier New" w:eastAsia="Times New Roman" w:hAnsi="Courier New" w:cs="Courier New"/>
          <w:sz w:val="20"/>
          <w:szCs w:val="20"/>
          <w:lang w:eastAsia="ru-RU"/>
        </w:rPr>
        <w:t xml:space="preserve">подпись)   </w:t>
      </w:r>
      <w:proofErr w:type="gramEnd"/>
      <w:r w:rsidRPr="00954A3F">
        <w:rPr>
          <w:rFonts w:ascii="Courier New" w:eastAsia="Times New Roman" w:hAnsi="Courier New" w:cs="Courier New"/>
          <w:sz w:val="20"/>
          <w:szCs w:val="20"/>
          <w:lang w:eastAsia="ru-RU"/>
        </w:rPr>
        <w:t xml:space="preserve">  (расшифровка подписи)</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Приложение N 8</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к Порядку</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составления и ведения сводной бюджетной росписи </w:t>
      </w:r>
      <w:r w:rsidRPr="00954A3F">
        <w:rPr>
          <w:rFonts w:ascii="Arial" w:eastAsia="Times New Roman" w:hAnsi="Arial" w:cs="Arial"/>
          <w:color w:val="000000"/>
          <w:sz w:val="20"/>
          <w:szCs w:val="20"/>
          <w:lang w:eastAsia="ru-RU"/>
        </w:rPr>
        <w:t>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Абрамовского сельсовета Куйбышевского района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Новосибирской области, бюджетных росписей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главных </w:t>
      </w:r>
      <w:proofErr w:type="gramStart"/>
      <w:r w:rsidRPr="00954A3F">
        <w:rPr>
          <w:rFonts w:ascii="Arial" w:eastAsia="Times New Roman" w:hAnsi="Arial" w:cs="Arial"/>
          <w:sz w:val="20"/>
          <w:szCs w:val="20"/>
          <w:lang w:eastAsia="ru-RU"/>
        </w:rPr>
        <w:t>распорядителей  средств</w:t>
      </w:r>
      <w:proofErr w:type="gramEnd"/>
      <w:r w:rsidRPr="00954A3F">
        <w:rPr>
          <w:rFonts w:ascii="Arial" w:eastAsia="Times New Roman" w:hAnsi="Arial" w:cs="Arial"/>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местного бюджета и главных администраторов</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источников финансирования дефицита 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rPr>
          <w:rFonts w:ascii="Arial" w:eastAsia="Times New Roman" w:hAnsi="Arial" w:cs="Arial"/>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4A3F" w:rsidRPr="00954A3F" w:rsidTr="00954A3F">
        <w:trPr>
          <w:jc w:val="center"/>
        </w:trPr>
        <w:tc>
          <w:tcPr>
            <w:tcW w:w="10147" w:type="dxa"/>
            <w:tcBorders>
              <w:left w:val="single" w:sz="24" w:space="0" w:color="CED3F1"/>
              <w:right w:val="single" w:sz="24" w:space="0" w:color="F4F3F8"/>
            </w:tcBorders>
            <w:shd w:val="clear" w:color="auto" w:fill="F4F3F8"/>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color w:val="392C69"/>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Форма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0" w:name="Par1225"/>
      <w:bookmarkEnd w:id="110"/>
      <w:r w:rsidRPr="00954A3F">
        <w:rPr>
          <w:rFonts w:ascii="Courier New" w:eastAsia="Times New Roman" w:hAnsi="Courier New" w:cs="Courier New"/>
          <w:sz w:val="20"/>
          <w:szCs w:val="20"/>
          <w:lang w:eastAsia="ru-RU"/>
        </w:rPr>
        <w:t>Уведомление N</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об изменении бюджетных ассигнований по источникам финансирования дефицита</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местного бюджета муниципального образования _______________Новосибирской области</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 20___ год и плановый период 20___ и 20___ годов</w:t>
      </w:r>
    </w:p>
    <w:p w:rsidR="00954A3F" w:rsidRPr="00954A3F" w:rsidRDefault="00954A3F" w:rsidP="00954A3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Наименование органа, ___________________________________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исполняющего бюджет</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Главный администратор источников финансирования дефицита</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местного бюджета   ___________________________________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Единица измерения: тыс. руб.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54A3F">
          <w:rPr>
            <w:rFonts w:ascii="Courier New" w:eastAsia="Times New Roman" w:hAnsi="Courier New" w:cs="Courier New"/>
            <w:color w:val="0000FF"/>
            <w:sz w:val="20"/>
            <w:szCs w:val="20"/>
            <w:lang w:eastAsia="ru-RU"/>
          </w:rPr>
          <w:t>ОКЕИ</w:t>
        </w:r>
      </w:hyperlink>
      <w:r w:rsidRPr="00954A3F">
        <w:rPr>
          <w:rFonts w:ascii="Courier New" w:eastAsia="Times New Roman" w:hAnsi="Courier New" w:cs="Courier New"/>
          <w:sz w:val="20"/>
          <w:szCs w:val="20"/>
          <w:lang w:eastAsia="ru-RU"/>
        </w:rPr>
        <w:t xml:space="preserve"> │    384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Основание для внесения изменения _______________________</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954A3F" w:rsidRPr="00954A3F" w:rsidTr="00954A3F">
        <w:tc>
          <w:tcPr>
            <w:tcW w:w="1417" w:type="dxa"/>
            <w:vMerge w:val="restart"/>
            <w:tcBorders>
              <w:top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Бюджетные ассигнования</w:t>
            </w:r>
          </w:p>
        </w:tc>
      </w:tr>
      <w:tr w:rsidR="00954A3F" w:rsidRPr="00954A3F" w:rsidTr="00954A3F">
        <w:tc>
          <w:tcPr>
            <w:tcW w:w="1417" w:type="dxa"/>
            <w:vMerge/>
            <w:tcBorders>
              <w:top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47"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Изменения (+, -)</w:t>
            </w:r>
          </w:p>
        </w:tc>
      </w:tr>
      <w:tr w:rsidR="00954A3F" w:rsidRPr="00954A3F" w:rsidTr="00954A3F">
        <w:tc>
          <w:tcPr>
            <w:tcW w:w="1417" w:type="dxa"/>
            <w:vMerge/>
            <w:tcBorders>
              <w:top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20___ год</w:t>
            </w:r>
          </w:p>
        </w:tc>
      </w:tr>
      <w:tr w:rsidR="00954A3F" w:rsidRPr="00954A3F" w:rsidTr="00954A3F">
        <w:tc>
          <w:tcPr>
            <w:tcW w:w="1417" w:type="dxa"/>
            <w:tcBorders>
              <w:top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5</w:t>
            </w: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7</w:t>
            </w:r>
          </w:p>
        </w:tc>
      </w:tr>
      <w:tr w:rsidR="00954A3F" w:rsidRPr="00954A3F" w:rsidTr="00954A3F">
        <w:tc>
          <w:tcPr>
            <w:tcW w:w="1417" w:type="dxa"/>
            <w:tcBorders>
              <w:top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417" w:type="dxa"/>
            <w:tcBorders>
              <w:top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1417" w:type="dxa"/>
            <w:tcBorders>
              <w:top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Руководитель финансового органа      _________ ____________________________</w:t>
      </w:r>
    </w:p>
    <w:p w:rsidR="00954A3F" w:rsidRPr="00954A3F" w:rsidRDefault="00954A3F" w:rsidP="00954A3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54A3F">
        <w:rPr>
          <w:rFonts w:ascii="Courier New" w:eastAsia="Times New Roman" w:hAnsi="Courier New" w:cs="Courier New"/>
          <w:sz w:val="20"/>
          <w:szCs w:val="20"/>
          <w:lang w:eastAsia="ru-RU"/>
        </w:rPr>
        <w:t xml:space="preserve">                                     (</w:t>
      </w:r>
      <w:proofErr w:type="gramStart"/>
      <w:r w:rsidRPr="00954A3F">
        <w:rPr>
          <w:rFonts w:ascii="Courier New" w:eastAsia="Times New Roman" w:hAnsi="Courier New" w:cs="Courier New"/>
          <w:sz w:val="20"/>
          <w:szCs w:val="20"/>
          <w:lang w:eastAsia="ru-RU"/>
        </w:rPr>
        <w:t xml:space="preserve">подпись)   </w:t>
      </w:r>
      <w:proofErr w:type="gramEnd"/>
      <w:r w:rsidRPr="00954A3F">
        <w:rPr>
          <w:rFonts w:ascii="Courier New" w:eastAsia="Times New Roman" w:hAnsi="Courier New" w:cs="Courier New"/>
          <w:sz w:val="20"/>
          <w:szCs w:val="20"/>
          <w:lang w:eastAsia="ru-RU"/>
        </w:rPr>
        <w:t xml:space="preserve">  (расшифровка подписи)</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Приложение N 9</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к Порядку</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составления и ведения сводной бюджетной росписи </w:t>
      </w:r>
      <w:r w:rsidRPr="00954A3F">
        <w:rPr>
          <w:rFonts w:ascii="Arial" w:eastAsia="Times New Roman" w:hAnsi="Arial" w:cs="Arial"/>
          <w:color w:val="000000"/>
          <w:sz w:val="20"/>
          <w:szCs w:val="20"/>
          <w:lang w:eastAsia="ru-RU"/>
        </w:rPr>
        <w:t>местного бюджета</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Абрамовского сельсовета Куйбышевского района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Новосибирской области, бюджетных росписей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главных распорядителей средств </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местного бюджета и главных администраторов</w:t>
      </w:r>
    </w:p>
    <w:p w:rsidR="00954A3F" w:rsidRPr="00954A3F" w:rsidRDefault="00954A3F" w:rsidP="00954A3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954A3F">
        <w:rPr>
          <w:rFonts w:ascii="Arial" w:eastAsia="Times New Roman" w:hAnsi="Arial" w:cs="Arial"/>
          <w:sz w:val="20"/>
          <w:szCs w:val="20"/>
          <w:lang w:eastAsia="ru-RU"/>
        </w:rPr>
        <w:t>источников финансирования дефицита местного бюджета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Форма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111" w:name="Par1455"/>
      <w:bookmarkEnd w:id="111"/>
      <w:r w:rsidRPr="00954A3F">
        <w:rPr>
          <w:rFonts w:ascii="Arial" w:eastAsia="Times New Roman" w:hAnsi="Arial" w:cs="Arial"/>
          <w:sz w:val="20"/>
          <w:szCs w:val="20"/>
          <w:lang w:eastAsia="ru-RU"/>
        </w:rPr>
        <w:t>Акт</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приемки-передачи бюджетных ассигнований, лимитов</w:t>
      </w:r>
    </w:p>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бюджетных обязательств участников бюджетного процесса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954A3F" w:rsidRPr="00954A3F" w:rsidTr="00954A3F">
        <w:tc>
          <w:tcPr>
            <w:tcW w:w="238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306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927" w:type="dxa"/>
            <w:tcBorders>
              <w:right w:val="single" w:sz="4" w:space="0" w:color="auto"/>
            </w:tcBorders>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КОДЫ</w:t>
            </w:r>
          </w:p>
        </w:tc>
      </w:tr>
      <w:tr w:rsidR="00954A3F" w:rsidRPr="00954A3F" w:rsidTr="00954A3F">
        <w:tc>
          <w:tcPr>
            <w:tcW w:w="238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306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927" w:type="dxa"/>
            <w:tcBorders>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Форма по </w:t>
            </w:r>
            <w:hyperlink r:id="rId37"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954A3F">
                <w:rPr>
                  <w:rFonts w:ascii="Arial" w:eastAsia="Times New Roman" w:hAnsi="Arial" w:cs="Arial"/>
                  <w:color w:val="0000FF"/>
                  <w:sz w:val="20"/>
                  <w:szCs w:val="20"/>
                  <w:lang w:eastAsia="ru-RU"/>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0501069</w:t>
            </w:r>
          </w:p>
        </w:tc>
      </w:tr>
      <w:tr w:rsidR="00954A3F" w:rsidRPr="00954A3F" w:rsidTr="00954A3F">
        <w:tc>
          <w:tcPr>
            <w:tcW w:w="238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306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t>на "___" _________ 20___ г.</w:t>
            </w:r>
          </w:p>
        </w:tc>
        <w:tc>
          <w:tcPr>
            <w:tcW w:w="1927" w:type="dxa"/>
            <w:tcBorders>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238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t>Главный распорядитель средств местного бюджета (передающий)</w:t>
            </w:r>
          </w:p>
        </w:tc>
        <w:tc>
          <w:tcPr>
            <w:tcW w:w="3061" w:type="dxa"/>
            <w:tcBorders>
              <w:bottom w:val="single" w:sz="4" w:space="0" w:color="auto"/>
            </w:tcBorders>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927" w:type="dxa"/>
            <w:tcBorders>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238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Главный распорядитель средств местного бюджета </w:t>
            </w:r>
            <w:r w:rsidRPr="00954A3F">
              <w:rPr>
                <w:rFonts w:ascii="Arial" w:eastAsia="Times New Roman" w:hAnsi="Arial" w:cs="Arial"/>
                <w:sz w:val="20"/>
                <w:szCs w:val="20"/>
                <w:lang w:eastAsia="ru-RU"/>
              </w:rPr>
              <w:lastRenderedPageBreak/>
              <w:t>(принимающий)</w:t>
            </w:r>
          </w:p>
        </w:tc>
        <w:tc>
          <w:tcPr>
            <w:tcW w:w="3061" w:type="dxa"/>
            <w:tcBorders>
              <w:top w:val="single" w:sz="4" w:space="0" w:color="auto"/>
              <w:bottom w:val="single" w:sz="4" w:space="0" w:color="auto"/>
            </w:tcBorders>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927" w:type="dxa"/>
            <w:tcBorders>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r w:rsidR="00954A3F" w:rsidRPr="00954A3F" w:rsidTr="00954A3F">
        <w:tc>
          <w:tcPr>
            <w:tcW w:w="238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lastRenderedPageBreak/>
              <w:t>Единица измерения: тыс. руб.</w:t>
            </w:r>
          </w:p>
        </w:tc>
        <w:tc>
          <w:tcPr>
            <w:tcW w:w="3061" w:type="dxa"/>
            <w:tcBorders>
              <w:top w:val="single" w:sz="4" w:space="0" w:color="auto"/>
            </w:tcBorders>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927" w:type="dxa"/>
            <w:tcBorders>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4A3F">
              <w:rPr>
                <w:rFonts w:ascii="Arial" w:eastAsia="Times New Roman" w:hAnsi="Arial" w:cs="Arial"/>
                <w:sz w:val="20"/>
                <w:szCs w:val="20"/>
                <w:lang w:eastAsia="ru-RU"/>
              </w:rPr>
              <w:t xml:space="preserve">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54A3F">
                <w:rPr>
                  <w:rFonts w:ascii="Arial" w:eastAsia="Times New Roman" w:hAnsi="Arial" w:cs="Arial"/>
                  <w:color w:val="0000FF"/>
                  <w:sz w:val="20"/>
                  <w:szCs w:val="20"/>
                  <w:lang w:eastAsia="ru-RU"/>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954A3F" w:rsidRPr="00954A3F" w:rsidRDefault="00954A3F" w:rsidP="00954A3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4A3F">
              <w:rPr>
                <w:rFonts w:ascii="Arial" w:eastAsia="Times New Roman" w:hAnsi="Arial" w:cs="Arial"/>
                <w:sz w:val="20"/>
                <w:szCs w:val="20"/>
                <w:lang w:eastAsia="ru-RU"/>
              </w:rPr>
              <w:t>384</w:t>
            </w:r>
          </w:p>
        </w:tc>
      </w:tr>
      <w:tr w:rsidR="00954A3F" w:rsidRPr="00954A3F" w:rsidTr="00954A3F">
        <w:tc>
          <w:tcPr>
            <w:tcW w:w="2381"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r w:rsidRPr="00954A3F">
              <w:rPr>
                <w:rFonts w:ascii="Arial" w:eastAsia="Times New Roman" w:hAnsi="Arial" w:cs="Arial"/>
                <w:sz w:val="20"/>
                <w:szCs w:val="20"/>
                <w:lang w:eastAsia="ru-RU"/>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927" w:type="dxa"/>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c>
          <w:tcPr>
            <w:tcW w:w="1700" w:type="dxa"/>
            <w:tcBorders>
              <w:top w:val="single" w:sz="4" w:space="0" w:color="auto"/>
            </w:tcBorders>
            <w:vAlign w:val="bottom"/>
          </w:tcPr>
          <w:p w:rsidR="00954A3F" w:rsidRPr="00954A3F" w:rsidRDefault="00954A3F" w:rsidP="00954A3F">
            <w:pPr>
              <w:widowControl w:val="0"/>
              <w:autoSpaceDE w:val="0"/>
              <w:autoSpaceDN w:val="0"/>
              <w:adjustRightInd w:val="0"/>
              <w:spacing w:after="0" w:line="240" w:lineRule="auto"/>
              <w:rPr>
                <w:rFonts w:ascii="Arial" w:eastAsia="Times New Roman" w:hAnsi="Arial" w:cs="Arial"/>
                <w:sz w:val="20"/>
                <w:szCs w:val="20"/>
                <w:lang w:eastAsia="ru-RU"/>
              </w:rPr>
            </w:pPr>
          </w:p>
        </w:tc>
      </w:tr>
    </w:tbl>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4A3F" w:rsidRPr="00954A3F" w:rsidRDefault="00954A3F" w:rsidP="00954A3F">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r w:rsidRPr="00954A3F">
        <w:rPr>
          <w:rFonts w:ascii="Arial" w:eastAsia="Times New Roman" w:hAnsi="Arial" w:cs="Arial"/>
          <w:sz w:val="20"/>
          <w:szCs w:val="20"/>
          <w:lang w:eastAsia="ru-RU"/>
        </w:rPr>
        <w:t>Раздел 1. Бюджетные ассигнования по расходам местного бюджета</w:t>
      </w:r>
    </w:p>
    <w:p w:rsidR="00954A3F" w:rsidRPr="00954A3F" w:rsidRDefault="00954A3F" w:rsidP="00954A3F">
      <w:pPr>
        <w:widowControl w:val="0"/>
        <w:autoSpaceDE w:val="0"/>
        <w:autoSpaceDN w:val="0"/>
        <w:adjustRightInd w:val="0"/>
        <w:spacing w:after="0" w:line="240" w:lineRule="auto"/>
        <w:jc w:val="both"/>
        <w:rPr>
          <w:rFonts w:ascii="Arial" w:eastAsia="Times New Roman" w:hAnsi="Arial" w:cs="Arial"/>
          <w:sz w:val="20"/>
          <w:szCs w:val="20"/>
          <w:lang w:eastAsia="ru-RU"/>
        </w:rPr>
      </w:pPr>
    </w:p>
    <w:p w:rsidR="00212E43" w:rsidRPr="00212E43" w:rsidRDefault="00212E43" w:rsidP="00212E4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212E43" w:rsidRDefault="00212E43"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sectPr w:rsidR="00954A3F" w:rsidSect="00954A3F">
          <w:pgSz w:w="11906" w:h="16838"/>
          <w:pgMar w:top="1134" w:right="850" w:bottom="1134" w:left="1701" w:header="708" w:footer="708" w:gutter="0"/>
          <w:cols w:space="708"/>
          <w:docGrid w:linePitch="36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1C107F" w:rsidRPr="001C107F" w:rsidTr="001C107F">
        <w:tc>
          <w:tcPr>
            <w:tcW w:w="2381"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 на год</w:t>
            </w:r>
          </w:p>
        </w:tc>
      </w:tr>
      <w:tr w:rsidR="001C107F" w:rsidRPr="001C107F" w:rsidTr="001C107F">
        <w:trPr>
          <w:trHeight w:val="230"/>
        </w:trPr>
        <w:tc>
          <w:tcPr>
            <w:tcW w:w="2381"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1C107F" w:rsidRPr="001C107F" w:rsidTr="001C107F">
        <w:tc>
          <w:tcPr>
            <w:tcW w:w="2381"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 20__ год</w:t>
            </w:r>
          </w:p>
        </w:tc>
      </w:tr>
      <w:tr w:rsidR="001C107F" w:rsidRPr="001C107F" w:rsidTr="001C107F">
        <w:tc>
          <w:tcPr>
            <w:tcW w:w="238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10</w:t>
            </w:r>
          </w:p>
        </w:tc>
      </w:tr>
      <w:tr w:rsidR="001C107F" w:rsidRPr="001C107F" w:rsidTr="001C107F">
        <w:tc>
          <w:tcPr>
            <w:tcW w:w="238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238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238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238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0199" w:type="dxa"/>
            <w:gridSpan w:val="7"/>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 2. Лимиты бюджетных обязательств</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1C107F" w:rsidRPr="001C107F" w:rsidTr="001C107F">
        <w:tc>
          <w:tcPr>
            <w:tcW w:w="2381"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 на год</w:t>
            </w:r>
          </w:p>
        </w:tc>
      </w:tr>
      <w:tr w:rsidR="001C107F" w:rsidRPr="001C107F" w:rsidTr="001C107F">
        <w:trPr>
          <w:trHeight w:val="230"/>
        </w:trPr>
        <w:tc>
          <w:tcPr>
            <w:tcW w:w="2381"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1C107F" w:rsidRPr="001C107F" w:rsidTr="001C107F">
        <w:tc>
          <w:tcPr>
            <w:tcW w:w="2381"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 20__ год</w:t>
            </w:r>
          </w:p>
        </w:tc>
      </w:tr>
      <w:tr w:rsidR="001C107F" w:rsidRPr="001C107F" w:rsidTr="001C107F">
        <w:tc>
          <w:tcPr>
            <w:tcW w:w="238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10</w:t>
            </w:r>
          </w:p>
        </w:tc>
      </w:tr>
      <w:tr w:rsidR="001C107F" w:rsidRPr="001C107F" w:rsidTr="001C107F">
        <w:tc>
          <w:tcPr>
            <w:tcW w:w="238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238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238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0199" w:type="dxa"/>
            <w:gridSpan w:val="7"/>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Передающая </w:t>
      </w:r>
      <w:proofErr w:type="gramStart"/>
      <w:r w:rsidRPr="001C107F">
        <w:rPr>
          <w:rFonts w:ascii="Courier New" w:eastAsia="Times New Roman" w:hAnsi="Courier New" w:cs="Courier New"/>
          <w:sz w:val="20"/>
          <w:szCs w:val="20"/>
          <w:lang w:eastAsia="ru-RU"/>
        </w:rPr>
        <w:t xml:space="preserve">сторона:   </w:t>
      </w:r>
      <w:proofErr w:type="gramEnd"/>
      <w:r w:rsidRPr="001C107F">
        <w:rPr>
          <w:rFonts w:ascii="Courier New" w:eastAsia="Times New Roman" w:hAnsi="Courier New" w:cs="Courier New"/>
          <w:sz w:val="20"/>
          <w:szCs w:val="20"/>
          <w:lang w:eastAsia="ru-RU"/>
        </w:rPr>
        <w:t xml:space="preserve">                                  Принимающая сторона: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Руководитель                                            </w:t>
      </w:r>
      <w:proofErr w:type="spellStart"/>
      <w:r w:rsidRPr="001C107F">
        <w:rPr>
          <w:rFonts w:ascii="Courier New" w:eastAsia="Times New Roman" w:hAnsi="Courier New" w:cs="Courier New"/>
          <w:sz w:val="20"/>
          <w:szCs w:val="20"/>
          <w:lang w:eastAsia="ru-RU"/>
        </w:rPr>
        <w:t>Руководитель</w:t>
      </w:r>
      <w:proofErr w:type="spellEnd"/>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(уполномоченное лицо) __________ _________ ____________ (уполномоченное лицо) __________ _________ 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(должность) (подпись) (расшифровка                   </w:t>
      </w:r>
      <w:proofErr w:type="gramStart"/>
      <w:r w:rsidRPr="001C107F">
        <w:rPr>
          <w:rFonts w:ascii="Courier New" w:eastAsia="Times New Roman" w:hAnsi="Courier New" w:cs="Courier New"/>
          <w:sz w:val="20"/>
          <w:szCs w:val="20"/>
          <w:lang w:eastAsia="ru-RU"/>
        </w:rPr>
        <w:t xml:space="preserve">   (</w:t>
      </w:r>
      <w:proofErr w:type="gramEnd"/>
      <w:r w:rsidRPr="001C107F">
        <w:rPr>
          <w:rFonts w:ascii="Courier New" w:eastAsia="Times New Roman" w:hAnsi="Courier New" w:cs="Courier New"/>
          <w:sz w:val="20"/>
          <w:szCs w:val="20"/>
          <w:lang w:eastAsia="ru-RU"/>
        </w:rPr>
        <w:t>должность) (подпись) (расшифровка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подписи)   </w:t>
      </w:r>
      <w:proofErr w:type="gramEnd"/>
      <w:r w:rsidRPr="001C107F">
        <w:rPr>
          <w:rFonts w:ascii="Courier New" w:eastAsia="Times New Roman" w:hAnsi="Courier New" w:cs="Courier New"/>
          <w:sz w:val="20"/>
          <w:szCs w:val="20"/>
          <w:lang w:eastAsia="ru-RU"/>
        </w:rPr>
        <w:t xml:space="preserve">                                              подписи)</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Главный бухгалтер                                       Главный бухгалтер</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(уполномоченное лицо) __________ _________ ____________ (уполномоченное лицо) __________ _________ 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(должность) (подпись) (расшифровка                   </w:t>
      </w:r>
      <w:proofErr w:type="gramStart"/>
      <w:r w:rsidRPr="001C107F">
        <w:rPr>
          <w:rFonts w:ascii="Courier New" w:eastAsia="Times New Roman" w:hAnsi="Courier New" w:cs="Courier New"/>
          <w:sz w:val="20"/>
          <w:szCs w:val="20"/>
          <w:lang w:eastAsia="ru-RU"/>
        </w:rPr>
        <w:t xml:space="preserve">   (</w:t>
      </w:r>
      <w:proofErr w:type="gramEnd"/>
      <w:r w:rsidRPr="001C107F">
        <w:rPr>
          <w:rFonts w:ascii="Courier New" w:eastAsia="Times New Roman" w:hAnsi="Courier New" w:cs="Courier New"/>
          <w:sz w:val="20"/>
          <w:szCs w:val="20"/>
          <w:lang w:eastAsia="ru-RU"/>
        </w:rPr>
        <w:t>должность) (подпись) (расшифровка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подписи)   </w:t>
      </w:r>
      <w:proofErr w:type="gramEnd"/>
      <w:r w:rsidRPr="001C107F">
        <w:rPr>
          <w:rFonts w:ascii="Courier New" w:eastAsia="Times New Roman" w:hAnsi="Courier New" w:cs="Courier New"/>
          <w:sz w:val="20"/>
          <w:szCs w:val="20"/>
          <w:lang w:eastAsia="ru-RU"/>
        </w:rPr>
        <w:t xml:space="preserve">                                              подписи)</w:t>
      </w:r>
    </w:p>
    <w:p w:rsidR="00954A3F" w:rsidRDefault="001C107F" w:rsidP="001C107F">
      <w:pPr>
        <w:spacing w:after="0" w:line="240" w:lineRule="auto"/>
        <w:ind w:left="-567"/>
        <w:jc w:val="center"/>
        <w:rPr>
          <w:rFonts w:ascii="Times New Roman" w:eastAsia="Times New Roman" w:hAnsi="Times New Roman" w:cs="Times New Roman"/>
          <w:sz w:val="20"/>
          <w:szCs w:val="20"/>
          <w:lang w:eastAsia="ru-RU"/>
        </w:rPr>
      </w:pPr>
      <w:r w:rsidRPr="001C107F">
        <w:rPr>
          <w:rFonts w:ascii="Courier New" w:eastAsia="Times New Roman" w:hAnsi="Courier New" w:cs="Courier New"/>
          <w:sz w:val="20"/>
          <w:szCs w:val="20"/>
          <w:lang w:eastAsia="ru-RU"/>
        </w:rPr>
        <w:t>"____" __________________ 20___ г.                     "_____" __</w:t>
      </w: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1C107F" w:rsidRDefault="001C107F" w:rsidP="009A6FD6">
      <w:pPr>
        <w:spacing w:after="0" w:line="240" w:lineRule="auto"/>
        <w:ind w:left="-567"/>
        <w:jc w:val="center"/>
        <w:rPr>
          <w:rFonts w:ascii="Times New Roman" w:eastAsia="Times New Roman" w:hAnsi="Times New Roman" w:cs="Times New Roman"/>
          <w:sz w:val="20"/>
          <w:szCs w:val="20"/>
          <w:lang w:eastAsia="ru-RU"/>
        </w:rPr>
        <w:sectPr w:rsidR="001C107F" w:rsidSect="00954A3F">
          <w:pgSz w:w="16838" w:h="11906" w:orient="landscape"/>
          <w:pgMar w:top="1701" w:right="1134" w:bottom="850" w:left="1134"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10</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росписи областного бюджета Новосибирской</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области, бюджетных росписей главных</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распорядителей средств</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областного бюджета Новосибирской</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области и главных администраторов</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дефицита областного бюджета</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Новосибирской области</w:t>
      </w:r>
    </w:p>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12" w:name="Par1649"/>
      <w:bookmarkEnd w:id="112"/>
      <w:r w:rsidRPr="001C107F">
        <w:rPr>
          <w:rFonts w:ascii="Courier New" w:eastAsia="Times New Roman" w:hAnsi="Courier New" w:cs="Courier New"/>
          <w:sz w:val="20"/>
          <w:szCs w:val="20"/>
          <w:lang w:eastAsia="ru-RU"/>
        </w:rPr>
        <w:t xml:space="preserve">                                  Справка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об изменении росписи источников финансирования дефицита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местного бюджета Новосибирской области на 20___ год</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и плановый период 20___ и 20___ годов</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(наименование и код главного администратора источников</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1C107F" w:rsidRPr="001C107F" w:rsidTr="001C107F">
        <w:tc>
          <w:tcPr>
            <w:tcW w:w="5329"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 изменений (+, -)</w:t>
            </w:r>
          </w:p>
        </w:tc>
      </w:tr>
      <w:tr w:rsidR="001C107F" w:rsidRPr="001C107F" w:rsidTr="001C107F">
        <w:tc>
          <w:tcPr>
            <w:tcW w:w="5329"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5329"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r>
      <w:tr w:rsidR="001C107F" w:rsidRPr="001C107F" w:rsidTr="001C107F">
        <w:tc>
          <w:tcPr>
            <w:tcW w:w="5329"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5329"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5329"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Руководитель финансового органа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11</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составления и ведения сводной бюджетной росписи </w:t>
      </w:r>
      <w:r w:rsidRPr="001C107F">
        <w:rPr>
          <w:rFonts w:ascii="Arial" w:eastAsia="Times New Roman" w:hAnsi="Arial" w:cs="Arial"/>
          <w:color w:val="000000"/>
          <w:sz w:val="20"/>
          <w:szCs w:val="20"/>
          <w:lang w:eastAsia="ru-RU"/>
        </w:rPr>
        <w:t>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Абрамовского сельсовета Куйбышевского района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УТВЕРЖДАЮ:</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(наименование должности)</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(подпись, фамилия, инициалы)</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3" w:name="Par1720"/>
      <w:bookmarkEnd w:id="113"/>
      <w:r w:rsidRPr="001C107F">
        <w:rPr>
          <w:rFonts w:ascii="Courier New" w:eastAsia="Times New Roman" w:hAnsi="Courier New" w:cs="Courier New"/>
          <w:sz w:val="20"/>
          <w:szCs w:val="20"/>
          <w:lang w:eastAsia="ru-RU"/>
        </w:rPr>
        <w:t>Изменения</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сводной бюджетной росписи расходов местного бюджета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муниципального образования _____________Новосибирской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планового периода 20___ - 20___ годов в разрезе</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ведомственной структуры расходов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 1. Изменения бюджетных ассигнований по расходам</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муниципального образования______________________</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 разрезе главных распорядителей, разделов, подразделов, целевых статей</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w:t>
      </w:r>
      <w:r w:rsidRPr="001C107F">
        <w:rPr>
          <w:rFonts w:ascii="Arial" w:eastAsia="Times New Roman" w:hAnsi="Arial" w:cs="Arial"/>
          <w:sz w:val="20"/>
          <w:szCs w:val="28"/>
          <w:lang w:eastAsia="ru-RU"/>
        </w:rPr>
        <w:t>муниципальных программ и непрограммных направлений деятельности</w:t>
      </w:r>
      <w:r w:rsidRPr="001C107F">
        <w:rPr>
          <w:rFonts w:ascii="Arial" w:eastAsia="Times New Roman" w:hAnsi="Arial" w:cs="Arial"/>
          <w:sz w:val="20"/>
          <w:szCs w:val="20"/>
          <w:lang w:eastAsia="ru-RU"/>
        </w:rPr>
        <w:t>), групп и подгрупп</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видов расходов классификации расходов местного бюджета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1C107F" w:rsidRPr="001C107F" w:rsidTr="001C107F">
        <w:tc>
          <w:tcPr>
            <w:tcW w:w="1133"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13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1C107F" w:rsidRPr="001C107F" w:rsidTr="001C107F">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r>
      <w:tr w:rsidR="001C107F" w:rsidRPr="001C107F" w:rsidTr="001C107F">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6798" w:type="dxa"/>
            <w:gridSpan w:val="6"/>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 2. Изменения бюджетных ассигнований по источникам</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внутреннего финансирования дефицита бюджета Абрамовского сельсовета Куйбышевского района Новосибирской</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области в разрезе главных администраторов источников</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финансирования дефицита местного бюджета и кодов</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классификации источников финансирования дефицитов бюджетов</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1C107F" w:rsidRPr="001C107F" w:rsidTr="001C107F">
        <w:tc>
          <w:tcPr>
            <w:tcW w:w="153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53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527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r>
      <w:tr w:rsidR="001C107F" w:rsidRPr="001C107F" w:rsidTr="001C107F">
        <w:tc>
          <w:tcPr>
            <w:tcW w:w="153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53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53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12</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составления и ведения сводной бюджетной росписи </w:t>
      </w:r>
      <w:r w:rsidRPr="001C107F">
        <w:rPr>
          <w:rFonts w:ascii="Arial" w:eastAsia="Times New Roman" w:hAnsi="Arial" w:cs="Arial"/>
          <w:color w:val="000000"/>
          <w:sz w:val="20"/>
          <w:szCs w:val="20"/>
          <w:lang w:eastAsia="ru-RU"/>
        </w:rPr>
        <w:t>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Абрамовского сельсовета Куйбышевского района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УТВЕРЖДАЮ:</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(наименование должности)</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(подпись, фамилия, инициалы)</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4" w:name="Par1837"/>
      <w:bookmarkEnd w:id="114"/>
      <w:r w:rsidRPr="001C107F">
        <w:rPr>
          <w:rFonts w:ascii="Courier New" w:eastAsia="Times New Roman" w:hAnsi="Courier New" w:cs="Courier New"/>
          <w:sz w:val="20"/>
          <w:szCs w:val="20"/>
          <w:lang w:eastAsia="ru-RU"/>
        </w:rPr>
        <w:t>Изменения</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лимитов бюджетных обязательств местного бюджета муниципального образования_______________________ Новосибирской области</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планового периода 20___ - 20___ годов в разрезе ведомственной</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структуры расходов областного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1C107F" w:rsidRPr="001C107F" w:rsidTr="001C107F">
        <w:tc>
          <w:tcPr>
            <w:tcW w:w="1133"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13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1C107F" w:rsidRPr="001C107F" w:rsidTr="001C107F">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r>
      <w:tr w:rsidR="001C107F" w:rsidRPr="001C107F" w:rsidTr="001C107F">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6798" w:type="dxa"/>
            <w:gridSpan w:val="6"/>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13</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составления и ведения сводной бюджетной росписи </w:t>
      </w:r>
      <w:r w:rsidRPr="001C107F">
        <w:rPr>
          <w:rFonts w:ascii="Arial" w:eastAsia="Times New Roman" w:hAnsi="Arial" w:cs="Arial"/>
          <w:color w:val="000000"/>
          <w:sz w:val="20"/>
          <w:szCs w:val="20"/>
          <w:lang w:eastAsia="ru-RU"/>
        </w:rPr>
        <w:t>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Абрамовского сельсовета Куйбышевского района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5" w:name="Par1902"/>
      <w:bookmarkEnd w:id="115"/>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об изменении бюджетных ассигнований местного бюджета муниципального образования________________ 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 плановый период 20___ и 20___ годов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Наименование </w:t>
      </w:r>
      <w:proofErr w:type="gramStart"/>
      <w:r w:rsidRPr="001C107F">
        <w:rPr>
          <w:rFonts w:ascii="Courier New" w:eastAsia="Times New Roman" w:hAnsi="Courier New" w:cs="Courier New"/>
          <w:sz w:val="20"/>
          <w:szCs w:val="20"/>
          <w:lang w:eastAsia="ru-RU"/>
        </w:rPr>
        <w:t xml:space="preserve">органа,   </w:t>
      </w:r>
      <w:proofErr w:type="gramEnd"/>
      <w:r w:rsidRPr="001C107F">
        <w:rPr>
          <w:rFonts w:ascii="Courier New" w:eastAsia="Times New Roman" w:hAnsi="Courier New" w:cs="Courier New"/>
          <w:sz w:val="20"/>
          <w:szCs w:val="20"/>
          <w:lang w:eastAsia="ru-RU"/>
        </w:rPr>
        <w:t xml:space="preserve">       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исполняющего бюджет           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Главный распорядитель         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w:t>
      </w:r>
      <w:proofErr w:type="gramStart"/>
      <w:r w:rsidRPr="001C107F">
        <w:rPr>
          <w:rFonts w:ascii="Courier New" w:eastAsia="Times New Roman" w:hAnsi="Courier New" w:cs="Courier New"/>
          <w:sz w:val="20"/>
          <w:szCs w:val="20"/>
          <w:lang w:eastAsia="ru-RU"/>
        </w:rPr>
        <w:t>384  │</w:t>
      </w:r>
      <w:proofErr w:type="gramEnd"/>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Основание                     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1C107F" w:rsidRPr="001C107F" w:rsidTr="001C107F">
        <w:tc>
          <w:tcPr>
            <w:tcW w:w="1417"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1417"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r>
      <w:tr w:rsidR="001C107F" w:rsidRPr="001C107F" w:rsidTr="001C107F">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6801" w:type="dxa"/>
            <w:gridSpan w:val="5"/>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Руководитель финансового органа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14</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составления и ведения сводной бюджетной росписи </w:t>
      </w:r>
      <w:r w:rsidRPr="001C107F">
        <w:rPr>
          <w:rFonts w:ascii="Arial" w:eastAsia="Times New Roman" w:hAnsi="Arial" w:cs="Arial"/>
          <w:color w:val="000000"/>
          <w:sz w:val="20"/>
          <w:szCs w:val="20"/>
          <w:lang w:eastAsia="ru-RU"/>
        </w:rPr>
        <w:t>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Абрамовского сельсовета Куйбышевского района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6" w:name="Par1967"/>
      <w:bookmarkEnd w:id="116"/>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об изменении лимитов бюджетных обязательств </w:t>
      </w:r>
      <w:proofErr w:type="gramStart"/>
      <w:r w:rsidRPr="001C107F">
        <w:rPr>
          <w:rFonts w:ascii="Courier New" w:eastAsia="Times New Roman" w:hAnsi="Courier New" w:cs="Courier New"/>
          <w:sz w:val="20"/>
          <w:szCs w:val="20"/>
          <w:lang w:eastAsia="ru-RU"/>
        </w:rPr>
        <w:t>местного  бюджета</w:t>
      </w:r>
      <w:proofErr w:type="gramEnd"/>
      <w:r w:rsidRPr="001C107F">
        <w:rPr>
          <w:rFonts w:ascii="Courier New" w:eastAsia="Times New Roman" w:hAnsi="Courier New" w:cs="Courier New"/>
          <w:sz w:val="20"/>
          <w:szCs w:val="20"/>
          <w:lang w:eastAsia="ru-RU"/>
        </w:rPr>
        <w:t xml:space="preserve"> муниципального образования _______________ Новосибирской области</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на плановый период 20___ и 20___ годов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Наименование органа,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исполняющего бюджет           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Главный распорядитель         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13"/>
        <w:gridCol w:w="1474"/>
        <w:gridCol w:w="1361"/>
        <w:gridCol w:w="1417"/>
        <w:gridCol w:w="1417"/>
        <w:gridCol w:w="1133"/>
        <w:gridCol w:w="1133"/>
        <w:gridCol w:w="1133"/>
        <w:gridCol w:w="1026"/>
      </w:tblGrid>
      <w:tr w:rsidR="001C107F" w:rsidRPr="001C107F" w:rsidTr="001C107F">
        <w:trPr>
          <w:jc w:val="center"/>
        </w:trPr>
        <w:tc>
          <w:tcPr>
            <w:tcW w:w="10207" w:type="dxa"/>
            <w:gridSpan w:val="9"/>
            <w:tcBorders>
              <w:left w:val="single" w:sz="24" w:space="0" w:color="CED3F1"/>
              <w:right w:val="single" w:sz="24" w:space="0" w:color="F4F3F8"/>
            </w:tcBorders>
            <w:shd w:val="clear" w:color="auto" w:fill="F4F3F8"/>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color w:val="392C69"/>
                <w:sz w:val="20"/>
                <w:szCs w:val="20"/>
                <w:lang w:eastAsia="ru-RU"/>
              </w:rPr>
            </w:pPr>
          </w:p>
        </w:tc>
      </w:tr>
      <w:tr w:rsidR="001C107F" w:rsidRPr="001C107F" w:rsidTr="001C107F">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36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r>
      <w:tr w:rsidR="001C107F" w:rsidRPr="001C107F" w:rsidTr="001C107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Руководитель финансового органа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15</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составления и ведения сводной бюджетной росписи </w:t>
      </w:r>
      <w:r w:rsidRPr="001C107F">
        <w:rPr>
          <w:rFonts w:ascii="Arial" w:eastAsia="Times New Roman" w:hAnsi="Arial" w:cs="Arial"/>
          <w:color w:val="000000"/>
          <w:sz w:val="20"/>
          <w:szCs w:val="20"/>
          <w:lang w:eastAsia="ru-RU"/>
        </w:rPr>
        <w:t>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Абрамовского сельсовета Куйбышевского района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7" w:name="Par2045"/>
      <w:bookmarkEnd w:id="117"/>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Об изменении бюджетных ассигнований по источникам финансирования дефицита местного</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бюджета муниципального образования _______________________Новосибирской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 плановый период 20___ и 20___ годов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Наименование органа, исполняющего бюджет   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Главный администратор источников</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финансирования дефицита местного бюджета 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proofErr w:type="gramStart"/>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w:t>
      </w:r>
      <w:proofErr w:type="gramEnd"/>
      <w:r w:rsidRPr="001C107F">
        <w:rPr>
          <w:rFonts w:ascii="Courier New" w:eastAsia="Times New Roman" w:hAnsi="Courier New" w:cs="Courier New"/>
          <w:sz w:val="20"/>
          <w:szCs w:val="20"/>
          <w:lang w:eastAsia="ru-RU"/>
        </w:rPr>
        <w:t xml:space="preserve">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Единица измерения: тыс. руб.               ___________________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Основание   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1C107F" w:rsidRPr="001C107F" w:rsidTr="001C107F">
        <w:tc>
          <w:tcPr>
            <w:tcW w:w="1701"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1701"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5102"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70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r>
      <w:tr w:rsidR="001C107F" w:rsidRPr="001C107F" w:rsidTr="001C107F">
        <w:tc>
          <w:tcPr>
            <w:tcW w:w="170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70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70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701"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Руководитель финансового органа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16</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Абрамовского сельсовета Куйбышевского района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8" w:name="Par2505"/>
      <w:bookmarkEnd w:id="118"/>
      <w:r w:rsidRPr="001C107F">
        <w:rPr>
          <w:rFonts w:ascii="Courier New" w:eastAsia="Times New Roman" w:hAnsi="Courier New" w:cs="Courier New"/>
          <w:sz w:val="20"/>
          <w:szCs w:val="20"/>
          <w:lang w:eastAsia="ru-RU"/>
        </w:rPr>
        <w:t>Роспись расходов местного бюджета муниципального образования______________ Новосибирской области</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 20___ год и плановый период 20___ и 20___ годов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Главный распорядитель средств 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147"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983"/>
        <w:gridCol w:w="1228"/>
        <w:gridCol w:w="1275"/>
        <w:gridCol w:w="899"/>
      </w:tblGrid>
      <w:tr w:rsidR="001C107F" w:rsidRPr="001C107F" w:rsidTr="001C107F">
        <w:tc>
          <w:tcPr>
            <w:tcW w:w="2268"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Распорядитель/получатель средств местного бюджета</w:t>
            </w: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2268"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98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22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89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226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98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22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c>
          <w:tcPr>
            <w:tcW w:w="89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9</w:t>
            </w:r>
          </w:p>
        </w:tc>
      </w:tr>
      <w:tr w:rsidR="001C107F" w:rsidRPr="001C107F" w:rsidTr="001C107F">
        <w:tc>
          <w:tcPr>
            <w:tcW w:w="226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8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226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8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226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8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Главный распорядитель</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средств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17</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Абрамовского сельсовета Куйбышевского района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C107F" w:rsidRPr="001C107F" w:rsidTr="001C107F">
        <w:trPr>
          <w:jc w:val="center"/>
        </w:trPr>
        <w:tc>
          <w:tcPr>
            <w:tcW w:w="10147" w:type="dxa"/>
            <w:tcBorders>
              <w:left w:val="single" w:sz="24" w:space="0" w:color="CED3F1"/>
              <w:right w:val="single" w:sz="24" w:space="0" w:color="F4F3F8"/>
            </w:tcBorders>
            <w:shd w:val="clear" w:color="auto" w:fill="F4F3F8"/>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color w:val="392C69"/>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УТВЕРЖДАЮ:</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(наименование должности)</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(подпись, фамилия, инициалы)</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 ___________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19" w:name="Par2591"/>
      <w:bookmarkEnd w:id="119"/>
      <w:r w:rsidRPr="001C107F">
        <w:rPr>
          <w:rFonts w:ascii="Courier New" w:eastAsia="Times New Roman" w:hAnsi="Courier New" w:cs="Courier New"/>
          <w:sz w:val="20"/>
          <w:szCs w:val="20"/>
          <w:lang w:eastAsia="ru-RU"/>
        </w:rPr>
        <w:t>Роспись источников финансирования дефицита местного</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бюджета муниципального образования ______________Новосибирской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 20___ год и плановый период 20___ и 20___ годов в разрезе кодов источников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финансирования дефицита местного бюджета муниципального образования _______________классификации</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источников финансирования дефицитов бюджетов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Главный администратор источников финансирования дефицита</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бюджета 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1C107F" w:rsidRPr="001C107F" w:rsidTr="001C107F">
        <w:tc>
          <w:tcPr>
            <w:tcW w:w="1134"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1134"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13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453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r>
      <w:tr w:rsidR="001C107F" w:rsidRPr="001C107F" w:rsidTr="001C107F">
        <w:tc>
          <w:tcPr>
            <w:tcW w:w="113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13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18</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Абрамовского сельсовета Куйбышевского района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0" w:name="Par2651"/>
      <w:bookmarkEnd w:id="120"/>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о бюджетных ассигнованиях местного </w:t>
      </w:r>
      <w:proofErr w:type="gramStart"/>
      <w:r w:rsidRPr="001C107F">
        <w:rPr>
          <w:rFonts w:ascii="Courier New" w:eastAsia="Times New Roman" w:hAnsi="Courier New" w:cs="Courier New"/>
          <w:sz w:val="20"/>
          <w:szCs w:val="20"/>
          <w:lang w:eastAsia="ru-RU"/>
        </w:rPr>
        <w:t>бюджета  муниципального</w:t>
      </w:r>
      <w:proofErr w:type="gramEnd"/>
      <w:r w:rsidRPr="001C107F">
        <w:rPr>
          <w:rFonts w:ascii="Courier New" w:eastAsia="Times New Roman" w:hAnsi="Courier New" w:cs="Courier New"/>
          <w:sz w:val="20"/>
          <w:szCs w:val="20"/>
          <w:lang w:eastAsia="ru-RU"/>
        </w:rPr>
        <w:t xml:space="preserve"> образования ___________________Новосибирской</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области на 20___ год и плановый период 20___ и 20___ годов</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(главный распорядитель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(получатель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(основание)</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1C107F" w:rsidRPr="001C107F" w:rsidTr="001C107F">
        <w:tc>
          <w:tcPr>
            <w:tcW w:w="5668"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Главный распорядитель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средств местного бюджета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18.1</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Абрамовского сельсовета Куйбышевского района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о бюджетных ассигнованиях местного </w:t>
      </w:r>
      <w:proofErr w:type="gramStart"/>
      <w:r w:rsidRPr="001C107F">
        <w:rPr>
          <w:rFonts w:ascii="Courier New" w:eastAsia="Times New Roman" w:hAnsi="Courier New" w:cs="Courier New"/>
          <w:sz w:val="20"/>
          <w:szCs w:val="20"/>
          <w:lang w:eastAsia="ru-RU"/>
        </w:rPr>
        <w:t>бюджета  муниципального</w:t>
      </w:r>
      <w:proofErr w:type="gramEnd"/>
      <w:r w:rsidRPr="001C107F">
        <w:rPr>
          <w:rFonts w:ascii="Courier New" w:eastAsia="Times New Roman" w:hAnsi="Courier New" w:cs="Courier New"/>
          <w:sz w:val="20"/>
          <w:szCs w:val="20"/>
          <w:lang w:eastAsia="ru-RU"/>
        </w:rPr>
        <w:t xml:space="preserve"> образования ___________________Новосибирской</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области на 20___ год и плановый период 20___ и 20___ годов</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(главный распорядитель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(получатель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(наименование органа местного самоуправления)</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(основание)</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1C107F" w:rsidRPr="001C107F" w:rsidTr="001C107F">
        <w:tc>
          <w:tcPr>
            <w:tcW w:w="5668"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Главный распорядитель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средств местного бюджета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19</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Абрамовского сельсовета Куйбышевского района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1" w:name="Par2732"/>
      <w:bookmarkEnd w:id="121"/>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 лимитах бюджетных обязательств местного</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бюджета муниципального образования ____________________Новосибирской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 20___ год и плановый период 20___ и 20___ годов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(главный распорядитель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(получатель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Основание 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50"/>
        <w:gridCol w:w="27"/>
        <w:gridCol w:w="1275"/>
        <w:gridCol w:w="1134"/>
        <w:gridCol w:w="1108"/>
        <w:gridCol w:w="40"/>
      </w:tblGrid>
      <w:tr w:rsidR="001C107F" w:rsidRPr="001C107F" w:rsidTr="001C107F">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Лимиты бюджетных обязательств</w:t>
            </w:r>
          </w:p>
        </w:tc>
      </w:tr>
      <w:tr w:rsidR="001C107F" w:rsidRPr="001C107F" w:rsidTr="001C107F">
        <w:tc>
          <w:tcPr>
            <w:tcW w:w="2268"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226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9</w:t>
            </w:r>
          </w:p>
        </w:tc>
      </w:tr>
      <w:tr w:rsidR="001C107F" w:rsidRPr="001C107F" w:rsidTr="001C107F">
        <w:tc>
          <w:tcPr>
            <w:tcW w:w="226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226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2268"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Главный распорядитель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средств местного бюджета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20</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Абрамовского сельсовета Куйбышевского района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2" w:name="Par2907"/>
      <w:bookmarkEnd w:id="122"/>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об изменении бюджетных ассигнований местного</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бюджета муниципального образования _______________Новосибирской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 20___ год и плановый период 20___ и 20___ годов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(главный распорядитель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(получатель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Основание 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237" w:type="dxa"/>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4"/>
        <w:gridCol w:w="1275"/>
        <w:gridCol w:w="992"/>
        <w:gridCol w:w="1077"/>
        <w:gridCol w:w="1020"/>
        <w:gridCol w:w="1020"/>
      </w:tblGrid>
      <w:tr w:rsidR="001C107F" w:rsidRPr="001C107F" w:rsidTr="001C107F">
        <w:tc>
          <w:tcPr>
            <w:tcW w:w="3853" w:type="dxa"/>
            <w:gridSpan w:val="4"/>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96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Изменения (+, -)</w:t>
            </w:r>
          </w:p>
        </w:tc>
      </w:tr>
      <w:tr w:rsidR="001C107F" w:rsidRPr="001C107F" w:rsidTr="001C107F">
        <w:tc>
          <w:tcPr>
            <w:tcW w:w="96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10</w:t>
            </w:r>
          </w:p>
        </w:tc>
      </w:tr>
      <w:tr w:rsidR="001C107F" w:rsidRPr="001C107F" w:rsidTr="001C107F">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Главный распорядитель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средств местного бюджета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21</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Абрамовского сельсовета Куйбышевского района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3" w:name="Par3009"/>
      <w:bookmarkEnd w:id="123"/>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об изменении лимитов бюджетных обязательств местного</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бюджета муниципального образования _______________Новосибирской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 20___ год и плановый период 20___ и 20___ годов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(главный распорядитель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(получатель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Основание 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559"/>
        <w:gridCol w:w="1255"/>
        <w:gridCol w:w="1276"/>
        <w:gridCol w:w="1020"/>
        <w:gridCol w:w="850"/>
        <w:gridCol w:w="702"/>
      </w:tblGrid>
      <w:tr w:rsidR="001C107F" w:rsidRPr="001C107F" w:rsidTr="001C107F">
        <w:tc>
          <w:tcPr>
            <w:tcW w:w="1474"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 показателя</w:t>
            </w:r>
          </w:p>
        </w:tc>
        <w:tc>
          <w:tcPr>
            <w:tcW w:w="2712" w:type="dxa"/>
            <w:gridSpan w:val="4"/>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1474"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559"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255"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ИТОГО на год с изменениями</w:t>
            </w:r>
          </w:p>
        </w:tc>
        <w:tc>
          <w:tcPr>
            <w:tcW w:w="1552" w:type="dxa"/>
            <w:gridSpan w:val="2"/>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Изменения (+, -)</w:t>
            </w:r>
          </w:p>
        </w:tc>
      </w:tr>
      <w:tr w:rsidR="001C107F" w:rsidRPr="001C107F" w:rsidTr="001C107F">
        <w:tc>
          <w:tcPr>
            <w:tcW w:w="1474"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55"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474"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62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559"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255"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10</w:t>
            </w:r>
          </w:p>
        </w:tc>
        <w:tc>
          <w:tcPr>
            <w:tcW w:w="70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11</w:t>
            </w:r>
          </w:p>
        </w:tc>
      </w:tr>
      <w:tr w:rsidR="001C107F" w:rsidRPr="001C107F" w:rsidTr="001C107F">
        <w:tc>
          <w:tcPr>
            <w:tcW w:w="1474"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55"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474"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55"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1474"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55"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Главный распорядитель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средств местного бюджета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sectPr w:rsidR="001C107F" w:rsidSect="001C107F">
          <w:pgSz w:w="11906" w:h="16838"/>
          <w:pgMar w:top="1134" w:right="850" w:bottom="1134" w:left="1701" w:header="708" w:footer="708" w:gutter="0"/>
          <w:cols w:space="708"/>
          <w:docGrid w:linePitch="360"/>
        </w:sect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22</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Абрамовского сельсовета Куйбышевского района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4" w:name="Par3105"/>
      <w:bookmarkEnd w:id="124"/>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об изменении бюджетных ассигнований местного</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бюджета муниципального образования _________________Новосибирской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 20___ год и плановый период 20___ и 20___ годов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(главный распорядитель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(получатель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(наименование органа местного самоуправления)</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Основание 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5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tbl>
      <w:tblPr>
        <w:tblW w:w="10317" w:type="dxa"/>
        <w:jc w:val="center"/>
        <w:tblLayout w:type="fixed"/>
        <w:tblCellMar>
          <w:top w:w="113" w:type="dxa"/>
          <w:left w:w="113" w:type="dxa"/>
          <w:bottom w:w="113" w:type="dxa"/>
          <w:right w:w="113" w:type="dxa"/>
        </w:tblCellMar>
        <w:tblLook w:val="0000" w:firstRow="0" w:lastRow="0" w:firstColumn="0" w:lastColumn="0" w:noHBand="0" w:noVBand="0"/>
      </w:tblPr>
      <w:tblGrid>
        <w:gridCol w:w="314"/>
        <w:gridCol w:w="818"/>
        <w:gridCol w:w="254"/>
        <w:gridCol w:w="818"/>
        <w:gridCol w:w="23"/>
        <w:gridCol w:w="938"/>
        <w:gridCol w:w="963"/>
        <w:gridCol w:w="942"/>
        <w:gridCol w:w="1101"/>
        <w:gridCol w:w="1020"/>
        <w:gridCol w:w="1077"/>
        <w:gridCol w:w="1020"/>
        <w:gridCol w:w="1020"/>
        <w:gridCol w:w="9"/>
      </w:tblGrid>
      <w:tr w:rsidR="001C107F" w:rsidRPr="001C107F" w:rsidTr="001C107F">
        <w:trPr>
          <w:gridBefore w:val="1"/>
          <w:gridAfter w:val="9"/>
          <w:wBefore w:w="314" w:type="dxa"/>
          <w:wAfter w:w="8090" w:type="dxa"/>
          <w:jc w:val="center"/>
        </w:trPr>
        <w:tc>
          <w:tcPr>
            <w:tcW w:w="818" w:type="dxa"/>
            <w:tcBorders>
              <w:left w:val="single" w:sz="24" w:space="0" w:color="CED3F1"/>
              <w:right w:val="single" w:sz="24" w:space="0" w:color="F4F3F8"/>
            </w:tcBorders>
            <w:shd w:val="clear" w:color="auto" w:fill="F4F3F8"/>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color w:val="392C69"/>
                <w:sz w:val="20"/>
                <w:szCs w:val="20"/>
                <w:lang w:eastAsia="ru-RU"/>
              </w:rPr>
            </w:pPr>
          </w:p>
        </w:tc>
        <w:tc>
          <w:tcPr>
            <w:tcW w:w="1095" w:type="dxa"/>
            <w:gridSpan w:val="3"/>
            <w:tcBorders>
              <w:left w:val="single" w:sz="24" w:space="0" w:color="CED3F1"/>
              <w:right w:val="single" w:sz="24" w:space="0" w:color="F4F3F8"/>
            </w:tcBorders>
            <w:shd w:val="clear" w:color="auto" w:fill="F4F3F8"/>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color w:val="392C69"/>
                <w:sz w:val="20"/>
                <w:szCs w:val="20"/>
                <w:lang w:eastAsia="ru-RU"/>
              </w:rPr>
            </w:pPr>
          </w:p>
        </w:tc>
      </w:tr>
      <w:tr w:rsidR="001C107F" w:rsidRPr="001C107F" w:rsidTr="001C107F">
        <w:tblPrEx>
          <w:jc w:val="left"/>
          <w:tblCellMar>
            <w:top w:w="102" w:type="dxa"/>
            <w:left w:w="62" w:type="dxa"/>
            <w:bottom w:w="102" w:type="dxa"/>
            <w:right w:w="62" w:type="dxa"/>
          </w:tblCellMar>
        </w:tblPrEx>
        <w:tc>
          <w:tcPr>
            <w:tcW w:w="1386" w:type="dxa"/>
            <w:gridSpan w:val="3"/>
            <w:vMerge w:val="restart"/>
            <w:tcBorders>
              <w:top w:val="single" w:sz="4" w:space="0" w:color="auto"/>
              <w:left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w:t>
            </w:r>
          </w:p>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3684" w:type="dxa"/>
            <w:gridSpan w:val="5"/>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Изменения (+, -)</w:t>
            </w:r>
          </w:p>
        </w:tc>
      </w:tr>
      <w:tr w:rsidR="001C107F" w:rsidRPr="001C107F" w:rsidTr="001C107F">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818"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961" w:type="dxa"/>
            <w:gridSpan w:val="2"/>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1101"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818"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961" w:type="dxa"/>
            <w:gridSpan w:val="2"/>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94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10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10</w:t>
            </w:r>
          </w:p>
        </w:tc>
      </w:tr>
      <w:tr w:rsidR="001C107F" w:rsidRPr="001C107F" w:rsidTr="001C107F">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1" w:type="dxa"/>
            <w:gridSpan w:val="2"/>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blPrEx>
          <w:jc w:val="left"/>
          <w:tblCellMar>
            <w:top w:w="102" w:type="dxa"/>
            <w:left w:w="62" w:type="dxa"/>
            <w:bottom w:w="102" w:type="dxa"/>
            <w:right w:w="62" w:type="dxa"/>
          </w:tblCellMar>
        </w:tblPrEx>
        <w:trPr>
          <w:gridAfter w:val="1"/>
          <w:wAfter w:w="9" w:type="dxa"/>
        </w:trPr>
        <w:tc>
          <w:tcPr>
            <w:tcW w:w="8268" w:type="dxa"/>
            <w:gridSpan w:val="11"/>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Главный распорядитель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средств местного бюджета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23</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Абрамовского сельсовета Куй</w:t>
      </w:r>
      <w:r w:rsidRPr="001C107F">
        <w:rPr>
          <w:rFonts w:ascii="Arial" w:eastAsia="Times New Roman" w:hAnsi="Arial" w:cs="Arial"/>
          <w:sz w:val="20"/>
          <w:szCs w:val="20"/>
          <w:lang w:eastAsia="ru-RU"/>
        </w:rPr>
        <w:tab/>
      </w:r>
      <w:proofErr w:type="spellStart"/>
      <w:r w:rsidRPr="001C107F">
        <w:rPr>
          <w:rFonts w:ascii="Arial" w:eastAsia="Times New Roman" w:hAnsi="Arial" w:cs="Arial"/>
          <w:sz w:val="20"/>
          <w:szCs w:val="20"/>
          <w:lang w:eastAsia="ru-RU"/>
        </w:rPr>
        <w:t>бышевского</w:t>
      </w:r>
      <w:proofErr w:type="spellEnd"/>
      <w:r w:rsidRPr="001C107F">
        <w:rPr>
          <w:rFonts w:ascii="Arial" w:eastAsia="Times New Roman" w:hAnsi="Arial" w:cs="Arial"/>
          <w:sz w:val="20"/>
          <w:szCs w:val="20"/>
          <w:lang w:eastAsia="ru-RU"/>
        </w:rPr>
        <w:t xml:space="preserve"> района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5" w:name="Par3209"/>
      <w:bookmarkEnd w:id="125"/>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об изменении бюджетных ассигнований местного</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бюджета муниципального образования _______________Новосибирской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плановый период 20___ и 20___ годов</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(главный распорядитель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(получатель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Основание 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5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1C107F" w:rsidRPr="001C107F" w:rsidTr="001C107F">
        <w:tc>
          <w:tcPr>
            <w:tcW w:w="1417"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1417"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r>
      <w:tr w:rsidR="001C107F" w:rsidRPr="001C107F" w:rsidTr="001C107F">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6801" w:type="dxa"/>
            <w:gridSpan w:val="5"/>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Главный распорядитель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средств местного бюджета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24</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Абрамовского сельсовета Куйбышевского района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C107F" w:rsidRPr="001C107F" w:rsidTr="001C107F">
        <w:trPr>
          <w:jc w:val="center"/>
        </w:trPr>
        <w:tc>
          <w:tcPr>
            <w:tcW w:w="10207" w:type="dxa"/>
            <w:tcBorders>
              <w:left w:val="single" w:sz="24" w:space="0" w:color="CED3F1"/>
              <w:right w:val="single" w:sz="24" w:space="0" w:color="F4F3F8"/>
            </w:tcBorders>
            <w:shd w:val="clear" w:color="auto" w:fill="F4F3F8"/>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color w:val="392C69"/>
                <w:sz w:val="20"/>
                <w:szCs w:val="20"/>
                <w:lang w:eastAsia="ru-RU"/>
              </w:rPr>
            </w:pPr>
          </w:p>
        </w:tc>
      </w:tr>
    </w:tbl>
    <w:p w:rsidR="001C107F" w:rsidRPr="001C107F" w:rsidRDefault="001C107F" w:rsidP="001C107F">
      <w:pPr>
        <w:widowControl w:val="0"/>
        <w:autoSpaceDE w:val="0"/>
        <w:autoSpaceDN w:val="0"/>
        <w:adjustRightInd w:val="0"/>
        <w:spacing w:before="260" w:after="0" w:line="240" w:lineRule="auto"/>
        <w:jc w:val="center"/>
        <w:rPr>
          <w:rFonts w:ascii="Courier New" w:eastAsia="Times New Roman" w:hAnsi="Courier New" w:cs="Courier New"/>
          <w:sz w:val="20"/>
          <w:szCs w:val="20"/>
          <w:lang w:eastAsia="ru-RU"/>
        </w:rPr>
      </w:pPr>
      <w:bookmarkStart w:id="126" w:name="Par3280"/>
      <w:bookmarkEnd w:id="126"/>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об изменении лимитов бюджетных обязательств местного бюджета муниципального образования _______________Новосибирской области </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плановый период 20___ и 20___ годов</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(главный распорядитель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(получатель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Основание 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5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1C107F" w:rsidRPr="001C107F" w:rsidTr="001C107F">
        <w:tc>
          <w:tcPr>
            <w:tcW w:w="1417"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1417"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r>
      <w:tr w:rsidR="001C107F" w:rsidRPr="001C107F" w:rsidTr="001C107F">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6801" w:type="dxa"/>
            <w:gridSpan w:val="5"/>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Главный распорядитель средств местного бюджета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_________ 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roofErr w:type="gramStart"/>
      <w:r w:rsidRPr="001C107F">
        <w:rPr>
          <w:rFonts w:ascii="Courier New" w:eastAsia="Times New Roman" w:hAnsi="Courier New" w:cs="Courier New"/>
          <w:sz w:val="20"/>
          <w:szCs w:val="20"/>
          <w:lang w:eastAsia="ru-RU"/>
        </w:rPr>
        <w:t xml:space="preserve">подпись)   </w:t>
      </w:r>
      <w:proofErr w:type="gramEnd"/>
      <w:r w:rsidRPr="001C107F">
        <w:rPr>
          <w:rFonts w:ascii="Courier New" w:eastAsia="Times New Roman" w:hAnsi="Courier New" w:cs="Courier New"/>
          <w:sz w:val="20"/>
          <w:szCs w:val="20"/>
          <w:lang w:eastAsia="ru-RU"/>
        </w:rPr>
        <w:t xml:space="preserve">  (расшифровка подписи)</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lastRenderedPageBreak/>
        <w:t>Приложение N 25</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к Порядку</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составления и ведения сводной бюджетной росписи местного бюджета</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Абрамовского сельсовета Куйбышевского района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Новосибирской области, бюджетных росписей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 xml:space="preserve">главных распорядителей средств </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местного бюджета и главных администраторов</w:t>
      </w:r>
    </w:p>
    <w:p w:rsidR="001C107F" w:rsidRPr="001C107F" w:rsidRDefault="001C107F" w:rsidP="001C107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r w:rsidRPr="001C107F">
        <w:rPr>
          <w:rFonts w:ascii="Arial" w:eastAsia="Times New Roman" w:hAnsi="Arial" w:cs="Arial"/>
          <w:sz w:val="20"/>
          <w:szCs w:val="20"/>
          <w:lang w:eastAsia="ru-RU"/>
        </w:rPr>
        <w:t>источников финансирования дефицита местного бюджета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right"/>
        <w:rPr>
          <w:rFonts w:ascii="Arial" w:eastAsia="Times New Roman" w:hAnsi="Arial" w:cs="Arial"/>
          <w:sz w:val="20"/>
          <w:szCs w:val="20"/>
          <w:lang w:eastAsia="ru-RU"/>
        </w:rPr>
      </w:pPr>
      <w:r w:rsidRPr="001C107F">
        <w:rPr>
          <w:rFonts w:ascii="Arial" w:eastAsia="Times New Roman" w:hAnsi="Arial" w:cs="Arial"/>
          <w:sz w:val="20"/>
          <w:szCs w:val="20"/>
          <w:lang w:eastAsia="ru-RU"/>
        </w:rPr>
        <w:t>Форма</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27" w:name="Par3348"/>
      <w:bookmarkEnd w:id="127"/>
      <w:r w:rsidRPr="001C107F">
        <w:rPr>
          <w:rFonts w:ascii="Courier New" w:eastAsia="Times New Roman" w:hAnsi="Courier New" w:cs="Courier New"/>
          <w:sz w:val="20"/>
          <w:szCs w:val="20"/>
          <w:lang w:eastAsia="ru-RU"/>
        </w:rPr>
        <w:t>УВЕДОМЛЕНИЕ N</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об изменении бюджетных ассигнований по межбюджетным трансфертам</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местного </w:t>
      </w:r>
      <w:proofErr w:type="gramStart"/>
      <w:r w:rsidRPr="001C107F">
        <w:rPr>
          <w:rFonts w:ascii="Courier New" w:eastAsia="Times New Roman" w:hAnsi="Courier New" w:cs="Courier New"/>
          <w:sz w:val="20"/>
          <w:szCs w:val="20"/>
          <w:lang w:eastAsia="ru-RU"/>
        </w:rPr>
        <w:t>бюджета  муниципального</w:t>
      </w:r>
      <w:proofErr w:type="gramEnd"/>
      <w:r w:rsidRPr="001C107F">
        <w:rPr>
          <w:rFonts w:ascii="Courier New" w:eastAsia="Times New Roman" w:hAnsi="Courier New" w:cs="Courier New"/>
          <w:sz w:val="20"/>
          <w:szCs w:val="20"/>
          <w:lang w:eastAsia="ru-RU"/>
        </w:rPr>
        <w:t xml:space="preserve"> образования ______________Новосибирской области</w:t>
      </w:r>
    </w:p>
    <w:p w:rsidR="001C107F" w:rsidRPr="001C107F" w:rsidRDefault="001C107F" w:rsidP="001C107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на плановый период 20___ и 20___ годов</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от ___ __________ 20___ года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(главный распорядитель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(получатель средств местного бюджета)</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___________________________________________________________________________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(наименование органа местного самоуправления)</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Основание ______________________________________________________</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Единица измерения: тыс. рублей                          по </w:t>
      </w:r>
      <w:hyperlink r:id="rId5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C107F">
          <w:rPr>
            <w:rFonts w:ascii="Courier New" w:eastAsia="Times New Roman" w:hAnsi="Courier New" w:cs="Courier New"/>
            <w:color w:val="0000FF"/>
            <w:sz w:val="20"/>
            <w:szCs w:val="20"/>
            <w:lang w:eastAsia="ru-RU"/>
          </w:rPr>
          <w:t>ОКЕИ</w:t>
        </w:r>
      </w:hyperlink>
      <w:r w:rsidRPr="001C107F">
        <w:rPr>
          <w:rFonts w:ascii="Courier New" w:eastAsia="Times New Roman" w:hAnsi="Courier New" w:cs="Courier New"/>
          <w:sz w:val="20"/>
          <w:szCs w:val="20"/>
          <w:lang w:eastAsia="ru-RU"/>
        </w:rPr>
        <w:t xml:space="preserve"> │   384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                                                                └─────────┘</w:t>
      </w:r>
    </w:p>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1C107F" w:rsidRPr="001C107F" w:rsidTr="001C107F">
        <w:tc>
          <w:tcPr>
            <w:tcW w:w="1417" w:type="dxa"/>
            <w:vMerge w:val="restart"/>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Сумма</w:t>
            </w:r>
          </w:p>
        </w:tc>
      </w:tr>
      <w:tr w:rsidR="001C107F" w:rsidRPr="001C107F" w:rsidTr="001C107F">
        <w:tc>
          <w:tcPr>
            <w:tcW w:w="1417" w:type="dxa"/>
            <w:vMerge/>
            <w:tcBorders>
              <w:top w:val="single" w:sz="4" w:space="0" w:color="auto"/>
              <w:left w:val="single" w:sz="4" w:space="0" w:color="auto"/>
              <w:bottom w:val="single" w:sz="4" w:space="0" w:color="auto"/>
              <w:right w:val="single" w:sz="4" w:space="0" w:color="auto"/>
            </w:tcBorders>
          </w:tcPr>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20___ год</w:t>
            </w:r>
          </w:p>
        </w:tc>
      </w:tr>
      <w:tr w:rsidR="001C107F" w:rsidRPr="001C107F" w:rsidTr="001C107F">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C107F">
              <w:rPr>
                <w:rFonts w:ascii="Arial" w:eastAsia="Times New Roman" w:hAnsi="Arial" w:cs="Arial"/>
                <w:sz w:val="20"/>
                <w:szCs w:val="20"/>
                <w:lang w:eastAsia="ru-RU"/>
              </w:rPr>
              <w:t>7</w:t>
            </w:r>
          </w:p>
        </w:tc>
      </w:tr>
      <w:tr w:rsidR="001C107F" w:rsidRPr="001C107F" w:rsidTr="001C107F">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r w:rsidR="001C107F" w:rsidRPr="001C107F" w:rsidTr="001C107F">
        <w:tc>
          <w:tcPr>
            <w:tcW w:w="6801" w:type="dxa"/>
            <w:gridSpan w:val="5"/>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r w:rsidRPr="001C107F">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1C107F" w:rsidRPr="001C107F" w:rsidRDefault="001C107F" w:rsidP="001C107F">
            <w:pPr>
              <w:widowControl w:val="0"/>
              <w:autoSpaceDE w:val="0"/>
              <w:autoSpaceDN w:val="0"/>
              <w:adjustRightInd w:val="0"/>
              <w:spacing w:after="0" w:line="240" w:lineRule="auto"/>
              <w:rPr>
                <w:rFonts w:ascii="Arial" w:eastAsia="Times New Roman" w:hAnsi="Arial" w:cs="Arial"/>
                <w:sz w:val="20"/>
                <w:szCs w:val="20"/>
                <w:lang w:eastAsia="ru-RU"/>
              </w:rPr>
            </w:pPr>
          </w:p>
        </w:tc>
      </w:tr>
    </w:tbl>
    <w:p w:rsidR="001C107F" w:rsidRPr="001C107F" w:rsidRDefault="001C107F" w:rsidP="001C107F">
      <w:pPr>
        <w:widowControl w:val="0"/>
        <w:autoSpaceDE w:val="0"/>
        <w:autoSpaceDN w:val="0"/>
        <w:adjustRightInd w:val="0"/>
        <w:spacing w:after="0" w:line="240" w:lineRule="auto"/>
        <w:jc w:val="both"/>
        <w:rPr>
          <w:rFonts w:ascii="Arial" w:eastAsia="Times New Roman" w:hAnsi="Arial" w:cs="Arial"/>
          <w:sz w:val="20"/>
          <w:szCs w:val="20"/>
          <w:lang w:eastAsia="ru-RU"/>
        </w:rPr>
      </w:pP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 xml:space="preserve">Главный распорядитель </w:t>
      </w:r>
    </w:p>
    <w:p w:rsidR="001C107F" w:rsidRPr="001C107F" w:rsidRDefault="001C107F" w:rsidP="001C107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C107F">
        <w:rPr>
          <w:rFonts w:ascii="Courier New" w:eastAsia="Times New Roman" w:hAnsi="Courier New" w:cs="Courier New"/>
          <w:sz w:val="20"/>
          <w:szCs w:val="20"/>
          <w:lang w:eastAsia="ru-RU"/>
        </w:rPr>
        <w:t>средств местного бюджета           _________ ____________________________</w:t>
      </w:r>
    </w:p>
    <w:p w:rsidR="001C107F" w:rsidRPr="001C107F" w:rsidRDefault="001C107F" w:rsidP="001C107F">
      <w:pPr>
        <w:spacing w:after="0" w:line="240" w:lineRule="auto"/>
        <w:jc w:val="both"/>
        <w:rPr>
          <w:rFonts w:ascii="Times New Roman" w:eastAsia="Times New Roman" w:hAnsi="Times New Roman" w:cs="Times New Roman"/>
          <w:sz w:val="28"/>
          <w:szCs w:val="20"/>
          <w:lang w:eastAsia="ru-RU"/>
        </w:rPr>
      </w:pPr>
      <w:r w:rsidRPr="001C107F">
        <w:rPr>
          <w:rFonts w:ascii="Calibri" w:eastAsia="Times New Roman" w:hAnsi="Calibri" w:cs="Times New Roman"/>
          <w:lang w:eastAsia="ru-RU"/>
        </w:rPr>
        <w:t xml:space="preserve">                                     (</w:t>
      </w:r>
      <w:proofErr w:type="gramStart"/>
      <w:r w:rsidRPr="001C107F">
        <w:rPr>
          <w:rFonts w:ascii="Calibri" w:eastAsia="Times New Roman" w:hAnsi="Calibri" w:cs="Times New Roman"/>
          <w:lang w:eastAsia="ru-RU"/>
        </w:rPr>
        <w:t xml:space="preserve">подпись)   </w:t>
      </w:r>
      <w:proofErr w:type="gramEnd"/>
      <w:r w:rsidRPr="001C107F">
        <w:rPr>
          <w:rFonts w:ascii="Calibri" w:eastAsia="Times New Roman" w:hAnsi="Calibri" w:cs="Times New Roman"/>
          <w:lang w:eastAsia="ru-RU"/>
        </w:rPr>
        <w:t xml:space="preserve">  (</w:t>
      </w:r>
      <w:proofErr w:type="spellStart"/>
      <w:r w:rsidRPr="001C107F">
        <w:rPr>
          <w:rFonts w:ascii="Calibri" w:eastAsia="Times New Roman" w:hAnsi="Calibri" w:cs="Times New Roman"/>
          <w:lang w:eastAsia="ru-RU"/>
        </w:rPr>
        <w:t>расш</w:t>
      </w:r>
      <w:proofErr w:type="spellEnd"/>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510A51" w:rsidRPr="00510A51" w:rsidRDefault="00510A51" w:rsidP="00510A51">
      <w:pPr>
        <w:tabs>
          <w:tab w:val="left" w:pos="639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Pr="00510A51">
        <w:rPr>
          <w:rFonts w:ascii="Times New Roman" w:eastAsia="Times New Roman" w:hAnsi="Times New Roman" w:cs="Times New Roman"/>
          <w:b/>
          <w:bCs/>
          <w:sz w:val="28"/>
          <w:szCs w:val="28"/>
          <w:lang w:eastAsia="ru-RU"/>
        </w:rPr>
        <w:t>ДМИНИСТРАЦИЯ</w:t>
      </w:r>
    </w:p>
    <w:p w:rsidR="00510A51" w:rsidRPr="00510A51" w:rsidRDefault="00510A51" w:rsidP="00510A51">
      <w:pPr>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АБРАМОВСКОГО СЕЛЬСОВЕТА</w:t>
      </w:r>
    </w:p>
    <w:p w:rsidR="00510A51" w:rsidRPr="00510A51" w:rsidRDefault="00510A51" w:rsidP="00510A51">
      <w:pPr>
        <w:tabs>
          <w:tab w:val="left" w:pos="3210"/>
        </w:tabs>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КУЙБЫШЕВСКОГО РАЙОНА</w:t>
      </w:r>
    </w:p>
    <w:p w:rsidR="00510A51" w:rsidRPr="00510A51" w:rsidRDefault="00510A51" w:rsidP="00510A51">
      <w:pPr>
        <w:tabs>
          <w:tab w:val="left" w:pos="3210"/>
        </w:tabs>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НОВОСИБИРСКОЙ ОБЛАСТИ</w:t>
      </w:r>
    </w:p>
    <w:p w:rsidR="00510A51" w:rsidRPr="00510A51" w:rsidRDefault="00510A51" w:rsidP="00510A51">
      <w:pPr>
        <w:spacing w:after="0" w:line="240" w:lineRule="auto"/>
        <w:jc w:val="center"/>
        <w:rPr>
          <w:rFonts w:ascii="Times New Roman" w:eastAsia="Times New Roman" w:hAnsi="Times New Roman" w:cs="Times New Roman"/>
          <w:b/>
          <w:bCs/>
          <w:sz w:val="28"/>
          <w:szCs w:val="28"/>
          <w:lang w:eastAsia="ru-RU"/>
        </w:rPr>
      </w:pPr>
    </w:p>
    <w:p w:rsidR="00510A51" w:rsidRPr="00510A51" w:rsidRDefault="00510A51" w:rsidP="00510A51">
      <w:pPr>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 xml:space="preserve">       ПОСТАНОВЛЕНИЕ </w:t>
      </w:r>
    </w:p>
    <w:p w:rsidR="00510A51" w:rsidRPr="00510A51" w:rsidRDefault="00510A51" w:rsidP="00510A51">
      <w:pPr>
        <w:spacing w:after="0" w:line="240" w:lineRule="auto"/>
        <w:jc w:val="center"/>
        <w:rPr>
          <w:rFonts w:ascii="Times New Roman" w:eastAsia="Times New Roman" w:hAnsi="Times New Roman" w:cs="Times New Roman"/>
          <w:b/>
          <w:bCs/>
          <w:sz w:val="28"/>
          <w:szCs w:val="28"/>
          <w:lang w:eastAsia="ru-RU"/>
        </w:rPr>
      </w:pPr>
    </w:p>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proofErr w:type="spellStart"/>
      <w:r w:rsidRPr="00510A51">
        <w:rPr>
          <w:rFonts w:ascii="Times New Roman" w:eastAsia="Times New Roman" w:hAnsi="Times New Roman" w:cs="Times New Roman"/>
          <w:b/>
          <w:bCs/>
          <w:sz w:val="28"/>
          <w:szCs w:val="28"/>
          <w:lang w:eastAsia="ru-RU"/>
        </w:rPr>
        <w:t>с.Абрамово</w:t>
      </w:r>
      <w:proofErr w:type="spellEnd"/>
      <w:r w:rsidRPr="00510A51">
        <w:rPr>
          <w:rFonts w:ascii="Times New Roman" w:eastAsia="Times New Roman" w:hAnsi="Times New Roman" w:cs="Times New Roman"/>
          <w:sz w:val="28"/>
          <w:szCs w:val="28"/>
          <w:lang w:eastAsia="ru-RU"/>
        </w:rPr>
        <w:t xml:space="preserve">         </w:t>
      </w:r>
    </w:p>
    <w:p w:rsidR="00510A51" w:rsidRPr="00510A51" w:rsidRDefault="00510A51" w:rsidP="00510A51">
      <w:pPr>
        <w:spacing w:after="0" w:line="240" w:lineRule="auto"/>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 xml:space="preserve">          20.11.2024г                                                                                         № 117</w:t>
      </w:r>
    </w:p>
    <w:p w:rsidR="00510A51" w:rsidRPr="00510A51" w:rsidRDefault="00510A51" w:rsidP="00510A51">
      <w:pPr>
        <w:spacing w:after="0" w:line="240" w:lineRule="auto"/>
        <w:rPr>
          <w:rFonts w:ascii="Times New Roman" w:eastAsia="Times New Roman" w:hAnsi="Times New Roman" w:cs="Times New Roman"/>
          <w:sz w:val="28"/>
          <w:szCs w:val="28"/>
          <w:lang w:eastAsia="ru-RU"/>
        </w:rPr>
      </w:pPr>
    </w:p>
    <w:p w:rsidR="00510A51" w:rsidRPr="00510A51" w:rsidRDefault="00510A51" w:rsidP="00510A51">
      <w:pPr>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Об утверждении Программы «</w:t>
      </w:r>
      <w:proofErr w:type="gramStart"/>
      <w:r w:rsidRPr="00510A51">
        <w:rPr>
          <w:rFonts w:ascii="Times New Roman" w:eastAsia="Times New Roman" w:hAnsi="Times New Roman" w:cs="Times New Roman"/>
          <w:b/>
          <w:bCs/>
          <w:sz w:val="28"/>
          <w:szCs w:val="28"/>
          <w:lang w:eastAsia="ru-RU"/>
        </w:rPr>
        <w:t>Энергосбережение  и</w:t>
      </w:r>
      <w:proofErr w:type="gramEnd"/>
      <w:r w:rsidRPr="00510A51">
        <w:rPr>
          <w:rFonts w:ascii="Times New Roman" w:eastAsia="Times New Roman" w:hAnsi="Times New Roman" w:cs="Times New Roman"/>
          <w:b/>
          <w:bCs/>
          <w:sz w:val="28"/>
          <w:szCs w:val="28"/>
          <w:lang w:eastAsia="ru-RU"/>
        </w:rPr>
        <w:t xml:space="preserve"> повышение энергетической эффективности в Абрамовском сельсовете Куйбышевского района Новосибирской  области на 2025 – 2027 годы»</w:t>
      </w:r>
    </w:p>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В соответствии с Федеральным законом Российской Федерации «Об общих принципах организации местного самоуправления в Российской Федерации» от 06.10.2003 г № 131- ФЗ, Федеральным законом от 23.11.2009 № 261 – ФЗ «Об энергосбережении и о повышении энергетической эффективности и  внесении изменений в отдельные законодательные акты Российской Федерации», Постановлением  Правительства РФ от 31.12.2009 года № 1225 «О требованиях к региональным программам в области энергосбережения и повышения энергетической эффективности»,   Уставом Абрамовского сельсовета Куйбышевского района Новосибирской области, администрация Абрамовского сельсовета.</w:t>
      </w:r>
    </w:p>
    <w:p w:rsidR="00510A51" w:rsidRPr="00510A51" w:rsidRDefault="00510A51" w:rsidP="00510A51">
      <w:pPr>
        <w:spacing w:after="0" w:line="240" w:lineRule="auto"/>
        <w:rPr>
          <w:rFonts w:ascii="Times New Roman" w:eastAsia="Times New Roman" w:hAnsi="Times New Roman" w:cs="Times New Roman"/>
          <w:sz w:val="28"/>
          <w:szCs w:val="28"/>
          <w:lang w:eastAsia="ru-RU"/>
        </w:rPr>
      </w:pPr>
    </w:p>
    <w:p w:rsidR="00510A51" w:rsidRPr="00510A51" w:rsidRDefault="00510A51" w:rsidP="00510A51">
      <w:pPr>
        <w:spacing w:after="0" w:line="240" w:lineRule="auto"/>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ПОСТАНОВЛЯЕТ:</w:t>
      </w:r>
    </w:p>
    <w:p w:rsidR="00510A51" w:rsidRPr="00510A51" w:rsidRDefault="00510A51" w:rsidP="00510A51">
      <w:pPr>
        <w:spacing w:after="0" w:line="240" w:lineRule="auto"/>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w:t>
      </w:r>
    </w:p>
    <w:p w:rsidR="00510A51" w:rsidRPr="00510A51" w:rsidRDefault="00510A51" w:rsidP="00510A51">
      <w:pPr>
        <w:numPr>
          <w:ilvl w:val="0"/>
          <w:numId w:val="5"/>
        </w:num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Утвердить прилагаемую программу «Энергосбережение и повышение энергетической эффективности в Абрамовском сельсовете Куйбышевского района </w:t>
      </w:r>
      <w:proofErr w:type="gramStart"/>
      <w:r w:rsidRPr="00510A51">
        <w:rPr>
          <w:rFonts w:ascii="Times New Roman" w:eastAsia="Times New Roman" w:hAnsi="Times New Roman" w:cs="Times New Roman"/>
          <w:sz w:val="28"/>
          <w:szCs w:val="28"/>
          <w:lang w:eastAsia="ru-RU"/>
        </w:rPr>
        <w:t>Новосибирской  области</w:t>
      </w:r>
      <w:proofErr w:type="gramEnd"/>
      <w:r w:rsidRPr="00510A51">
        <w:rPr>
          <w:rFonts w:ascii="Times New Roman" w:eastAsia="Times New Roman" w:hAnsi="Times New Roman" w:cs="Times New Roman"/>
          <w:sz w:val="28"/>
          <w:szCs w:val="28"/>
          <w:lang w:eastAsia="ru-RU"/>
        </w:rPr>
        <w:t xml:space="preserve"> на 2025 – 2027 годы».</w:t>
      </w:r>
    </w:p>
    <w:p w:rsidR="00510A51" w:rsidRPr="00510A51" w:rsidRDefault="00510A51" w:rsidP="00510A51">
      <w:pPr>
        <w:numPr>
          <w:ilvl w:val="0"/>
          <w:numId w:val="5"/>
        </w:num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Опубликовать </w:t>
      </w:r>
      <w:proofErr w:type="gramStart"/>
      <w:r w:rsidRPr="00510A51">
        <w:rPr>
          <w:rFonts w:ascii="Times New Roman" w:eastAsia="Times New Roman" w:hAnsi="Times New Roman" w:cs="Times New Roman"/>
          <w:sz w:val="28"/>
          <w:szCs w:val="28"/>
          <w:lang w:eastAsia="ru-RU"/>
        </w:rPr>
        <w:t>данное  постановление</w:t>
      </w:r>
      <w:proofErr w:type="gramEnd"/>
      <w:r w:rsidRPr="00510A51">
        <w:rPr>
          <w:rFonts w:ascii="Times New Roman" w:eastAsia="Times New Roman" w:hAnsi="Times New Roman" w:cs="Times New Roman"/>
          <w:sz w:val="28"/>
          <w:szCs w:val="28"/>
          <w:lang w:eastAsia="ru-RU"/>
        </w:rPr>
        <w:t xml:space="preserve"> в бюллетене органа местного самоуправления Абрамовского сельсовета Куйбышевского </w:t>
      </w:r>
      <w:proofErr w:type="spellStart"/>
      <w:r w:rsidRPr="00510A51">
        <w:rPr>
          <w:rFonts w:ascii="Times New Roman" w:eastAsia="Times New Roman" w:hAnsi="Times New Roman" w:cs="Times New Roman"/>
          <w:sz w:val="28"/>
          <w:szCs w:val="28"/>
          <w:lang w:eastAsia="ru-RU"/>
        </w:rPr>
        <w:t>раона</w:t>
      </w:r>
      <w:proofErr w:type="spellEnd"/>
      <w:r w:rsidRPr="00510A51">
        <w:rPr>
          <w:rFonts w:ascii="Times New Roman" w:eastAsia="Times New Roman" w:hAnsi="Times New Roman" w:cs="Times New Roman"/>
          <w:sz w:val="28"/>
          <w:szCs w:val="28"/>
          <w:lang w:eastAsia="ru-RU"/>
        </w:rPr>
        <w:t xml:space="preserve"> Новосибирской области «Курьер» и на официальном сайте администрации Абрамовского сельсовета Куйбышевского района Новосибирской области.</w:t>
      </w:r>
    </w:p>
    <w:p w:rsidR="00510A51" w:rsidRPr="00510A51" w:rsidRDefault="00510A51" w:rsidP="00510A51">
      <w:pPr>
        <w:numPr>
          <w:ilvl w:val="0"/>
          <w:numId w:val="5"/>
        </w:num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510A51" w:rsidRPr="00510A51" w:rsidRDefault="00510A51" w:rsidP="00510A51">
      <w:pPr>
        <w:spacing w:after="0" w:line="240" w:lineRule="auto"/>
        <w:rPr>
          <w:rFonts w:ascii="Times New Roman" w:eastAsia="Times New Roman" w:hAnsi="Times New Roman" w:cs="Times New Roman"/>
          <w:sz w:val="28"/>
          <w:szCs w:val="28"/>
          <w:lang w:eastAsia="ru-RU"/>
        </w:rPr>
      </w:pPr>
    </w:p>
    <w:p w:rsidR="00510A51" w:rsidRPr="00510A51" w:rsidRDefault="00510A51" w:rsidP="00510A51">
      <w:pPr>
        <w:spacing w:after="0" w:line="240" w:lineRule="auto"/>
        <w:rPr>
          <w:rFonts w:ascii="Times New Roman" w:eastAsia="Times New Roman" w:hAnsi="Times New Roman" w:cs="Times New Roman"/>
          <w:sz w:val="28"/>
          <w:szCs w:val="28"/>
          <w:lang w:eastAsia="ru-RU"/>
        </w:rPr>
      </w:pPr>
    </w:p>
    <w:p w:rsidR="00510A51" w:rsidRPr="00510A51" w:rsidRDefault="00510A51" w:rsidP="00510A51">
      <w:pPr>
        <w:spacing w:after="0" w:line="240" w:lineRule="auto"/>
        <w:rPr>
          <w:rFonts w:ascii="Times New Roman" w:eastAsia="Times New Roman" w:hAnsi="Times New Roman" w:cs="Times New Roman"/>
          <w:sz w:val="28"/>
          <w:szCs w:val="28"/>
          <w:lang w:eastAsia="ru-RU"/>
        </w:rPr>
      </w:pPr>
    </w:p>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proofErr w:type="spellStart"/>
      <w:r w:rsidRPr="00510A51">
        <w:rPr>
          <w:rFonts w:ascii="Times New Roman" w:eastAsia="Times New Roman" w:hAnsi="Times New Roman" w:cs="Times New Roman"/>
          <w:sz w:val="28"/>
          <w:szCs w:val="28"/>
          <w:lang w:eastAsia="ru-RU"/>
        </w:rPr>
        <w:t>И.о.глава</w:t>
      </w:r>
      <w:proofErr w:type="spellEnd"/>
      <w:r w:rsidRPr="00510A51">
        <w:rPr>
          <w:rFonts w:ascii="Times New Roman" w:eastAsia="Times New Roman" w:hAnsi="Times New Roman" w:cs="Times New Roman"/>
          <w:sz w:val="28"/>
          <w:szCs w:val="28"/>
          <w:lang w:eastAsia="ru-RU"/>
        </w:rPr>
        <w:t xml:space="preserve"> Абрамовского сельсовета                                       </w:t>
      </w:r>
      <w:proofErr w:type="spellStart"/>
      <w:r w:rsidRPr="00510A51">
        <w:rPr>
          <w:rFonts w:ascii="Times New Roman" w:eastAsia="Times New Roman" w:hAnsi="Times New Roman" w:cs="Times New Roman"/>
          <w:sz w:val="28"/>
          <w:szCs w:val="28"/>
          <w:lang w:eastAsia="ru-RU"/>
        </w:rPr>
        <w:t>Г.П.Устюгова</w:t>
      </w:r>
      <w:proofErr w:type="spellEnd"/>
    </w:p>
    <w:p w:rsidR="00510A51" w:rsidRPr="00510A51" w:rsidRDefault="00510A51" w:rsidP="00510A51">
      <w:pPr>
        <w:spacing w:after="0" w:line="240" w:lineRule="auto"/>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4366"/>
        <w:gridCol w:w="5095"/>
      </w:tblGrid>
      <w:tr w:rsidR="00510A51" w:rsidRPr="00510A51" w:rsidTr="00510A51">
        <w:tc>
          <w:tcPr>
            <w:tcW w:w="4428" w:type="dxa"/>
          </w:tcPr>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p>
        </w:tc>
        <w:tc>
          <w:tcPr>
            <w:tcW w:w="5143" w:type="dxa"/>
          </w:tcPr>
          <w:p w:rsidR="00510A51" w:rsidRDefault="00510A51" w:rsidP="00510A51">
            <w:pPr>
              <w:spacing w:after="0" w:line="240" w:lineRule="auto"/>
              <w:jc w:val="right"/>
              <w:rPr>
                <w:rFonts w:ascii="Times New Roman" w:eastAsia="Times New Roman" w:hAnsi="Times New Roman" w:cs="Times New Roman"/>
                <w:sz w:val="24"/>
                <w:szCs w:val="24"/>
                <w:lang w:eastAsia="ru-RU"/>
              </w:rPr>
            </w:pPr>
          </w:p>
          <w:p w:rsidR="00510A51" w:rsidRDefault="00510A51" w:rsidP="00510A51">
            <w:pPr>
              <w:spacing w:after="0" w:line="240" w:lineRule="auto"/>
              <w:jc w:val="right"/>
              <w:rPr>
                <w:rFonts w:ascii="Times New Roman" w:eastAsia="Times New Roman" w:hAnsi="Times New Roman" w:cs="Times New Roman"/>
                <w:sz w:val="24"/>
                <w:szCs w:val="24"/>
                <w:lang w:eastAsia="ru-RU"/>
              </w:rPr>
            </w:pPr>
          </w:p>
          <w:p w:rsidR="00510A51" w:rsidRDefault="00510A51" w:rsidP="00510A51">
            <w:pPr>
              <w:spacing w:after="0" w:line="240" w:lineRule="auto"/>
              <w:jc w:val="right"/>
              <w:rPr>
                <w:rFonts w:ascii="Times New Roman" w:eastAsia="Times New Roman" w:hAnsi="Times New Roman" w:cs="Times New Roman"/>
                <w:sz w:val="24"/>
                <w:szCs w:val="24"/>
                <w:lang w:eastAsia="ru-RU"/>
              </w:rPr>
            </w:pPr>
          </w:p>
          <w:p w:rsidR="00510A51" w:rsidRDefault="00510A51" w:rsidP="00510A51">
            <w:pPr>
              <w:spacing w:after="0" w:line="240" w:lineRule="auto"/>
              <w:jc w:val="right"/>
              <w:rPr>
                <w:rFonts w:ascii="Times New Roman" w:eastAsia="Times New Roman" w:hAnsi="Times New Roman" w:cs="Times New Roman"/>
                <w:sz w:val="24"/>
                <w:szCs w:val="24"/>
                <w:lang w:eastAsia="ru-RU"/>
              </w:rPr>
            </w:pPr>
          </w:p>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510A51">
              <w:rPr>
                <w:rFonts w:ascii="Times New Roman" w:eastAsia="Times New Roman" w:hAnsi="Times New Roman" w:cs="Times New Roman"/>
                <w:sz w:val="24"/>
                <w:szCs w:val="24"/>
                <w:lang w:eastAsia="ru-RU"/>
              </w:rPr>
              <w:t xml:space="preserve">риложение </w:t>
            </w:r>
          </w:p>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к постановлению администрации</w:t>
            </w:r>
          </w:p>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Абрамовского сельсовета</w:t>
            </w:r>
          </w:p>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 xml:space="preserve">Куйбышевского района </w:t>
            </w:r>
          </w:p>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 xml:space="preserve">Новосибирской области </w:t>
            </w:r>
          </w:p>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510A51">
              <w:rPr>
                <w:rFonts w:ascii="Times New Roman" w:eastAsia="Times New Roman" w:hAnsi="Times New Roman" w:cs="Times New Roman"/>
                <w:sz w:val="24"/>
                <w:szCs w:val="24"/>
                <w:lang w:eastAsia="ru-RU"/>
              </w:rPr>
              <w:t xml:space="preserve">т 28.06.2022г.  №85         </w:t>
            </w:r>
          </w:p>
        </w:tc>
      </w:tr>
    </w:tbl>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p>
    <w:p w:rsidR="00510A51" w:rsidRPr="00510A51" w:rsidRDefault="00510A51" w:rsidP="00510A51">
      <w:pPr>
        <w:spacing w:after="0" w:line="240" w:lineRule="auto"/>
        <w:jc w:val="right"/>
        <w:rPr>
          <w:rFonts w:ascii="Times New Roman" w:eastAsia="Times New Roman" w:hAnsi="Times New Roman" w:cs="Times New Roman"/>
          <w:b/>
          <w:bCs/>
          <w:sz w:val="24"/>
          <w:szCs w:val="24"/>
          <w:lang w:eastAsia="ru-RU"/>
        </w:rPr>
      </w:pPr>
    </w:p>
    <w:p w:rsidR="00510A51" w:rsidRPr="00510A51" w:rsidRDefault="00510A51" w:rsidP="00510A5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ПРОГРАММА</w:t>
      </w:r>
    </w:p>
    <w:p w:rsidR="00510A51" w:rsidRPr="00510A51" w:rsidRDefault="00510A51" w:rsidP="00510A5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«ЭНЕРГОСБЕРЕЖЕНИЕ И ПОВЫШЕНИЕ ЭНЕРГЕТИЧЕСКОЙ ЭФФЕКТИВНОСТИ В АБРАМОВСКОМ</w:t>
      </w:r>
      <w:r>
        <w:rPr>
          <w:rFonts w:ascii="Times New Roman" w:eastAsia="Times New Roman" w:hAnsi="Times New Roman" w:cs="Times New Roman"/>
          <w:b/>
          <w:bCs/>
          <w:sz w:val="24"/>
          <w:szCs w:val="24"/>
          <w:lang w:eastAsia="ru-RU"/>
        </w:rPr>
        <w:t xml:space="preserve"> СЕЛЬСОВЕТЕ</w:t>
      </w:r>
      <w:r w:rsidRPr="00510A51">
        <w:rPr>
          <w:rFonts w:ascii="Times New Roman" w:eastAsia="Times New Roman" w:hAnsi="Times New Roman" w:cs="Times New Roman"/>
          <w:b/>
          <w:bCs/>
          <w:sz w:val="24"/>
          <w:szCs w:val="24"/>
          <w:lang w:eastAsia="ru-RU"/>
        </w:rPr>
        <w:t xml:space="preserve"> КУЙБЫШЕВСКОГО РАЙОНА НОВОСИБИРСКОЙ ОБЛАСТИ НА 2025 - 2027 ГОДЫ»</w:t>
      </w:r>
    </w:p>
    <w:p w:rsidR="00510A51" w:rsidRPr="00510A51" w:rsidRDefault="00510A51" w:rsidP="00510A51">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10A51" w:rsidRPr="00510A51" w:rsidRDefault="00510A51" w:rsidP="00510A51">
      <w:pPr>
        <w:widowControl w:val="0"/>
        <w:autoSpaceDE w:val="0"/>
        <w:autoSpaceDN w:val="0"/>
        <w:adjustRightInd w:val="0"/>
        <w:spacing w:after="0" w:line="240" w:lineRule="auto"/>
        <w:jc w:val="center"/>
        <w:outlineLvl w:val="1"/>
        <w:rPr>
          <w:rFonts w:ascii="Times New Roman" w:eastAsia="Times New Roman" w:hAnsi="Times New Roman" w:cs="Times New Roman"/>
          <w:b/>
          <w:bCs/>
          <w:i/>
          <w:iCs/>
          <w:sz w:val="24"/>
          <w:szCs w:val="24"/>
          <w:lang w:eastAsia="ru-RU"/>
        </w:rPr>
      </w:pPr>
      <w:r w:rsidRPr="00510A51">
        <w:rPr>
          <w:rFonts w:ascii="Times New Roman" w:eastAsia="Times New Roman" w:hAnsi="Times New Roman" w:cs="Times New Roman"/>
          <w:b/>
          <w:bCs/>
          <w:i/>
          <w:iCs/>
          <w:sz w:val="24"/>
          <w:szCs w:val="24"/>
          <w:lang w:eastAsia="ru-RU"/>
        </w:rPr>
        <w:t>Паспорт</w:t>
      </w:r>
    </w:p>
    <w:p w:rsidR="00510A51" w:rsidRPr="00510A51" w:rsidRDefault="00510A51" w:rsidP="00510A51">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510A51">
        <w:rPr>
          <w:rFonts w:ascii="Times New Roman" w:eastAsia="Times New Roman" w:hAnsi="Times New Roman" w:cs="Times New Roman"/>
          <w:b/>
          <w:bCs/>
          <w:i/>
          <w:iCs/>
          <w:sz w:val="24"/>
          <w:szCs w:val="24"/>
          <w:lang w:eastAsia="ru-RU"/>
        </w:rPr>
        <w:t xml:space="preserve">Программы «Энергосбережение и повышение </w:t>
      </w:r>
      <w:proofErr w:type="spellStart"/>
      <w:r w:rsidRPr="00510A51">
        <w:rPr>
          <w:rFonts w:ascii="Times New Roman" w:eastAsia="Times New Roman" w:hAnsi="Times New Roman" w:cs="Times New Roman"/>
          <w:b/>
          <w:bCs/>
          <w:i/>
          <w:iCs/>
          <w:sz w:val="24"/>
          <w:szCs w:val="24"/>
          <w:lang w:eastAsia="ru-RU"/>
        </w:rPr>
        <w:t>энергоэффективности</w:t>
      </w:r>
      <w:proofErr w:type="spellEnd"/>
      <w:r w:rsidRPr="00510A51">
        <w:rPr>
          <w:rFonts w:ascii="Times New Roman" w:eastAsia="Times New Roman" w:hAnsi="Times New Roman" w:cs="Times New Roman"/>
          <w:b/>
          <w:bCs/>
          <w:i/>
          <w:iCs/>
          <w:sz w:val="24"/>
          <w:szCs w:val="24"/>
          <w:lang w:eastAsia="ru-RU"/>
        </w:rPr>
        <w:t xml:space="preserve"> в Абрамовском сельсовете Куйбышевского района Новосибирской области на 2025 - 2027 годы»</w:t>
      </w:r>
    </w:p>
    <w:p w:rsidR="00510A51" w:rsidRPr="00510A51" w:rsidRDefault="00510A51" w:rsidP="00510A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964"/>
      </w:tblGrid>
      <w:tr w:rsidR="00510A51" w:rsidRPr="00510A51" w:rsidTr="00510A51">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Наименование Программы</w:t>
            </w:r>
          </w:p>
        </w:tc>
        <w:tc>
          <w:tcPr>
            <w:tcW w:w="3792" w:type="pct"/>
          </w:tcPr>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Программа «Энергосбережение и повышение </w:t>
            </w:r>
            <w:proofErr w:type="spellStart"/>
            <w:r w:rsidRPr="00510A51">
              <w:rPr>
                <w:rFonts w:ascii="Times New Roman" w:eastAsia="Times New Roman" w:hAnsi="Times New Roman" w:cs="Times New Roman"/>
                <w:sz w:val="28"/>
                <w:szCs w:val="28"/>
                <w:lang w:eastAsia="ru-RU"/>
              </w:rPr>
              <w:t>энергоэффективности</w:t>
            </w:r>
            <w:proofErr w:type="spellEnd"/>
            <w:r w:rsidRPr="00510A51">
              <w:rPr>
                <w:rFonts w:ascii="Times New Roman" w:eastAsia="Times New Roman" w:hAnsi="Times New Roman" w:cs="Times New Roman"/>
                <w:sz w:val="28"/>
                <w:szCs w:val="28"/>
                <w:lang w:eastAsia="ru-RU"/>
              </w:rPr>
              <w:t xml:space="preserve"> в Абрамовском сельсовете Куйбышевского района Новосибирской области на 2025 - 2027 годы»</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p>
        </w:tc>
      </w:tr>
      <w:tr w:rsidR="00510A51" w:rsidRPr="00510A51" w:rsidTr="00510A51">
        <w:tc>
          <w:tcPr>
            <w:tcW w:w="1208" w:type="pct"/>
          </w:tcPr>
          <w:p w:rsidR="00510A51" w:rsidRPr="00510A51" w:rsidRDefault="00510A51" w:rsidP="00510A51">
            <w:pPr>
              <w:spacing w:after="0" w:line="240" w:lineRule="auto"/>
              <w:jc w:val="both"/>
              <w:rPr>
                <w:rFonts w:ascii="Times New Roman" w:eastAsia="Times New Roman" w:hAnsi="Times New Roman" w:cs="Times New Roman"/>
                <w:b/>
                <w:bCs/>
                <w:color w:val="FF0000"/>
                <w:sz w:val="24"/>
                <w:szCs w:val="24"/>
                <w:lang w:eastAsia="ru-RU"/>
              </w:rPr>
            </w:pPr>
            <w:r w:rsidRPr="00510A51">
              <w:rPr>
                <w:rFonts w:ascii="Times New Roman" w:eastAsia="Times New Roman" w:hAnsi="Times New Roman" w:cs="Times New Roman"/>
                <w:b/>
                <w:bCs/>
                <w:sz w:val="24"/>
                <w:szCs w:val="24"/>
                <w:lang w:eastAsia="ru-RU"/>
              </w:rPr>
              <w:t>Основания для разработки Программы</w:t>
            </w:r>
          </w:p>
        </w:tc>
        <w:tc>
          <w:tcPr>
            <w:tcW w:w="3792" w:type="pct"/>
          </w:tcPr>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Федеральный закон от 23.11.2009 № 261-ФЗ «ОБ ЭНЕРГОСБЕРЕЖЕН</w:t>
            </w:r>
            <w:r>
              <w:rPr>
                <w:rFonts w:ascii="Times New Roman" w:eastAsia="Times New Roman" w:hAnsi="Times New Roman" w:cs="Times New Roman"/>
                <w:sz w:val="28"/>
                <w:szCs w:val="28"/>
                <w:lang w:eastAsia="ru-RU"/>
              </w:rPr>
              <w:t xml:space="preserve">ИИ И О ПОВЫШЕНИИ </w:t>
            </w:r>
            <w:proofErr w:type="gramStart"/>
            <w:r>
              <w:rPr>
                <w:rFonts w:ascii="Times New Roman" w:eastAsia="Times New Roman" w:hAnsi="Times New Roman" w:cs="Times New Roman"/>
                <w:sz w:val="28"/>
                <w:szCs w:val="28"/>
                <w:lang w:eastAsia="ru-RU"/>
              </w:rPr>
              <w:t xml:space="preserve">ЭНЕРГЕТИЧЕСКОЙ </w:t>
            </w:r>
            <w:r w:rsidRPr="00510A51">
              <w:rPr>
                <w:rFonts w:ascii="Times New Roman" w:eastAsia="Times New Roman" w:hAnsi="Times New Roman" w:cs="Times New Roman"/>
                <w:sz w:val="28"/>
                <w:szCs w:val="28"/>
                <w:lang w:eastAsia="ru-RU"/>
              </w:rPr>
              <w:t>ЭФФЕКТИВНОСТИ</w:t>
            </w:r>
            <w:proofErr w:type="gramEnd"/>
            <w:r w:rsidRPr="00510A51">
              <w:rPr>
                <w:rFonts w:ascii="Times New Roman" w:eastAsia="Times New Roman" w:hAnsi="Times New Roman" w:cs="Times New Roman"/>
                <w:sz w:val="28"/>
                <w:szCs w:val="28"/>
                <w:lang w:eastAsia="ru-RU"/>
              </w:rPr>
              <w:t xml:space="preserve"> И О ВНЕСЕНИИ ИЗМЕНЕНИЙ В ОТДЕЛЬНЫЕ ЗАКОНОДАТЕЛЬНЫЕ АКТЫ РОССИЙСКОЙ ФЕДЕРАЦИИ»;</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Распоряжение Правительства РФ от 01.12.2009 №1830-р;</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8"/>
                <w:szCs w:val="28"/>
                <w:lang w:eastAsia="ru-RU"/>
              </w:rPr>
              <w:t xml:space="preserve">- </w:t>
            </w:r>
            <w:r w:rsidRPr="00510A51">
              <w:rPr>
                <w:rFonts w:ascii="Times New Roman" w:eastAsia="Times New Roman" w:hAnsi="Times New Roman" w:cs="Times New Roman"/>
                <w:sz w:val="24"/>
                <w:szCs w:val="24"/>
                <w:lang w:eastAsia="ru-RU"/>
              </w:rPr>
              <w:t>Постановление Правительства</w:t>
            </w:r>
            <w:r w:rsidRPr="00510A51">
              <w:rPr>
                <w:rFonts w:ascii="Times New Roman" w:eastAsia="Times New Roman" w:hAnsi="Times New Roman" w:cs="Times New Roman"/>
                <w:sz w:val="28"/>
                <w:szCs w:val="28"/>
                <w:lang w:eastAsia="ru-RU"/>
              </w:rPr>
              <w:t xml:space="preserve"> </w:t>
            </w:r>
            <w:r w:rsidRPr="00510A51">
              <w:rPr>
                <w:rFonts w:ascii="Times New Roman" w:eastAsia="Times New Roman" w:hAnsi="Times New Roman" w:cs="Times New Roman"/>
                <w:sz w:val="24"/>
                <w:szCs w:val="24"/>
                <w:lang w:eastAsia="ru-RU"/>
              </w:rPr>
              <w:t>РФ от 31.12.2009 № 1225 «О ТРЕБОВАНИЯХ К РЕГИОНАЛЬНЫМ И МУНИЦИПАЛЬНЫМ ПРОГРАММАМ В ОБЛАСТИ ЭНЕРГОСБЕРЕЖЕНИЯ И ПОВЫШЕНИЯ ЭНЕРГЕТИЧЕСКОЙ ЭФФЕКТИВНОСТИ»;</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 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p>
        </w:tc>
      </w:tr>
      <w:tr w:rsidR="00510A51" w:rsidRPr="00510A51" w:rsidTr="00510A51">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Заказчик Программы</w:t>
            </w:r>
          </w:p>
        </w:tc>
        <w:tc>
          <w:tcPr>
            <w:tcW w:w="3792" w:type="pct"/>
          </w:tcPr>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Администрация Абрамовского сельсовета</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p>
        </w:tc>
      </w:tr>
      <w:tr w:rsidR="00510A51" w:rsidRPr="00510A51" w:rsidTr="00510A51">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Разработчик Программы</w:t>
            </w:r>
          </w:p>
        </w:tc>
        <w:tc>
          <w:tcPr>
            <w:tcW w:w="3792" w:type="pct"/>
          </w:tcPr>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Администрация Абрамовского сельсовета</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p>
        </w:tc>
      </w:tr>
      <w:tr w:rsidR="00510A51" w:rsidRPr="00510A51" w:rsidTr="00510A51">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lastRenderedPageBreak/>
              <w:t>Исполнитель Программы</w:t>
            </w:r>
          </w:p>
        </w:tc>
        <w:tc>
          <w:tcPr>
            <w:tcW w:w="3792" w:type="pct"/>
          </w:tcPr>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Администрация Абрамовского сельсовета</w:t>
            </w:r>
          </w:p>
        </w:tc>
      </w:tr>
      <w:tr w:rsidR="00510A51" w:rsidRPr="00510A51" w:rsidTr="00510A51">
        <w:trPr>
          <w:trHeight w:val="916"/>
        </w:trPr>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Цели Программы</w:t>
            </w:r>
          </w:p>
        </w:tc>
        <w:tc>
          <w:tcPr>
            <w:tcW w:w="3792" w:type="pct"/>
          </w:tcPr>
          <w:p w:rsidR="00510A51" w:rsidRPr="00510A51" w:rsidRDefault="00510A51" w:rsidP="00510A5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Создание условий для устойчивого и </w:t>
            </w:r>
            <w:proofErr w:type="spellStart"/>
            <w:r w:rsidRPr="00510A51">
              <w:rPr>
                <w:rFonts w:ascii="Times New Roman" w:eastAsia="Times New Roman" w:hAnsi="Times New Roman" w:cs="Times New Roman"/>
                <w:sz w:val="28"/>
                <w:szCs w:val="28"/>
                <w:lang w:eastAsia="ru-RU"/>
              </w:rPr>
              <w:t>энергоэффективного</w:t>
            </w:r>
            <w:proofErr w:type="spellEnd"/>
            <w:r w:rsidRPr="00510A51">
              <w:rPr>
                <w:rFonts w:ascii="Times New Roman" w:eastAsia="Times New Roman" w:hAnsi="Times New Roman" w:cs="Times New Roman"/>
                <w:sz w:val="28"/>
                <w:szCs w:val="28"/>
                <w:lang w:eastAsia="ru-RU"/>
              </w:rPr>
              <w:t xml:space="preserve"> снабжения поселений Абрамовского сельсовета и рационального пользования энергоресурсами, обеспечивающих безопасные и комфортные условия проживания граждан и улучшение экологической обстановки</w:t>
            </w:r>
          </w:p>
          <w:p w:rsidR="00510A51" w:rsidRPr="00510A51" w:rsidRDefault="00510A51" w:rsidP="00510A5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10A51" w:rsidRPr="00510A51" w:rsidTr="00510A51">
        <w:trPr>
          <w:trHeight w:val="2719"/>
        </w:trPr>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Задачи Программы</w:t>
            </w:r>
          </w:p>
        </w:tc>
        <w:tc>
          <w:tcPr>
            <w:tcW w:w="3792" w:type="pct"/>
          </w:tcPr>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 xml:space="preserve">- повышение эффективности используемой воды, тепловой и электрической энергии путем реконструкции и </w:t>
            </w:r>
            <w:proofErr w:type="gramStart"/>
            <w:r w:rsidRPr="00510A51">
              <w:rPr>
                <w:rFonts w:ascii="Times New Roman" w:eastAsia="Times New Roman" w:hAnsi="Times New Roman" w:cs="Times New Roman"/>
                <w:color w:val="000000"/>
                <w:sz w:val="28"/>
                <w:szCs w:val="28"/>
                <w:lang w:eastAsia="ru-RU"/>
              </w:rPr>
              <w:t>технического перевооружения жилищно-коммунального комплекса и учреждений</w:t>
            </w:r>
            <w:proofErr w:type="gramEnd"/>
            <w:r w:rsidRPr="00510A51">
              <w:rPr>
                <w:rFonts w:ascii="Times New Roman" w:eastAsia="Times New Roman" w:hAnsi="Times New Roman" w:cs="Times New Roman"/>
                <w:color w:val="000000"/>
                <w:sz w:val="28"/>
                <w:szCs w:val="28"/>
                <w:lang w:eastAsia="ru-RU"/>
              </w:rPr>
              <w:t xml:space="preserve"> и организаций бюджетной сферы на новой технологической основе;</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 сокращение потерь энергоресурсов;</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 снижение вредного воздействия на окружающую среду и оздоровление экологической обстановки;</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 xml:space="preserve">- повышение уровня рационального использования топлива и энергии за счет широкого внедрения энергосберегающих технологий и оборудования; </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 xml:space="preserve">- активная пропаганда </w:t>
            </w:r>
            <w:proofErr w:type="spellStart"/>
            <w:r w:rsidRPr="00510A51">
              <w:rPr>
                <w:rFonts w:ascii="Times New Roman" w:eastAsia="Times New Roman" w:hAnsi="Times New Roman" w:cs="Times New Roman"/>
                <w:color w:val="000000"/>
                <w:sz w:val="28"/>
                <w:szCs w:val="28"/>
                <w:lang w:eastAsia="ru-RU"/>
              </w:rPr>
              <w:t>энерго</w:t>
            </w:r>
            <w:proofErr w:type="spellEnd"/>
            <w:r w:rsidRPr="00510A51">
              <w:rPr>
                <w:rFonts w:ascii="Times New Roman" w:eastAsia="Times New Roman" w:hAnsi="Times New Roman" w:cs="Times New Roman"/>
                <w:color w:val="000000"/>
                <w:sz w:val="28"/>
                <w:szCs w:val="28"/>
                <w:lang w:eastAsia="ru-RU"/>
              </w:rPr>
              <w:t>- и ресурсосбережения среди населения и других групп потребителей;</w:t>
            </w:r>
          </w:p>
          <w:p w:rsidR="00510A51" w:rsidRPr="00510A51" w:rsidRDefault="00510A51" w:rsidP="00510A51">
            <w:pPr>
              <w:shd w:val="clear" w:color="auto" w:fill="FFFFFF"/>
              <w:spacing w:after="0" w:line="240" w:lineRule="auto"/>
              <w:jc w:val="both"/>
              <w:rPr>
                <w:rFonts w:ascii="Times New Roman" w:eastAsia="Times New Roman" w:hAnsi="Times New Roman" w:cs="Times New Roman"/>
                <w:color w:val="000000"/>
                <w:spacing w:val="-6"/>
                <w:sz w:val="28"/>
                <w:szCs w:val="28"/>
                <w:lang w:eastAsia="ru-RU"/>
              </w:rPr>
            </w:pPr>
            <w:r w:rsidRPr="00510A51">
              <w:rPr>
                <w:rFonts w:ascii="Times New Roman" w:eastAsia="Times New Roman" w:hAnsi="Times New Roman" w:cs="Times New Roman"/>
                <w:color w:val="000000"/>
                <w:sz w:val="28"/>
                <w:szCs w:val="28"/>
                <w:lang w:eastAsia="ru-RU"/>
              </w:rPr>
              <w:t>- консолидация финансовых ресурсов для реализации Программы.</w:t>
            </w:r>
          </w:p>
        </w:tc>
      </w:tr>
      <w:tr w:rsidR="00510A51" w:rsidRPr="00510A51" w:rsidTr="00510A51">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 xml:space="preserve"> Срок реализации Программы</w:t>
            </w:r>
          </w:p>
        </w:tc>
        <w:tc>
          <w:tcPr>
            <w:tcW w:w="3792" w:type="pct"/>
          </w:tcPr>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2025-2027 годы</w:t>
            </w:r>
          </w:p>
        </w:tc>
      </w:tr>
      <w:tr w:rsidR="00510A51" w:rsidRPr="00510A51" w:rsidTr="00510A51">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Перечень основных мероприятий</w:t>
            </w:r>
          </w:p>
        </w:tc>
        <w:tc>
          <w:tcPr>
            <w:tcW w:w="3792" w:type="pct"/>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модернизация осветительной системы на основе современных энергосберегающих светильников</w:t>
            </w:r>
          </w:p>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замена ламп накаливания на энергосберегающие </w:t>
            </w:r>
          </w:p>
        </w:tc>
      </w:tr>
      <w:tr w:rsidR="00510A51" w:rsidRPr="00510A51" w:rsidTr="00510A51">
        <w:trPr>
          <w:trHeight w:val="1069"/>
        </w:trPr>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Объём и источники финансирования Программы</w:t>
            </w:r>
          </w:p>
        </w:tc>
        <w:tc>
          <w:tcPr>
            <w:tcW w:w="3792" w:type="pct"/>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Общий объем финансирования</w:t>
            </w:r>
            <w:r w:rsidRPr="00510A51">
              <w:rPr>
                <w:rFonts w:ascii="Times New Roman" w:eastAsia="Times New Roman" w:hAnsi="Times New Roman" w:cs="Times New Roman"/>
                <w:b/>
                <w:bCs/>
                <w:sz w:val="28"/>
                <w:szCs w:val="28"/>
                <w:lang w:eastAsia="ru-RU"/>
              </w:rPr>
              <w:t xml:space="preserve">* - </w:t>
            </w:r>
            <w:r w:rsidRPr="00510A51">
              <w:rPr>
                <w:rFonts w:ascii="Times New Roman" w:eastAsia="Times New Roman" w:hAnsi="Times New Roman" w:cs="Times New Roman"/>
                <w:sz w:val="28"/>
                <w:szCs w:val="28"/>
                <w:lang w:eastAsia="ru-RU"/>
              </w:rPr>
              <w:t>млн. руб.</w:t>
            </w:r>
          </w:p>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4197" w:type="dxa"/>
              <w:tblLook w:val="01E0" w:firstRow="1" w:lastRow="1" w:firstColumn="1" w:lastColumn="1" w:noHBand="0" w:noVBand="0"/>
            </w:tblPr>
            <w:tblGrid>
              <w:gridCol w:w="586"/>
              <w:gridCol w:w="2354"/>
              <w:gridCol w:w="1257"/>
            </w:tblGrid>
            <w:tr w:rsidR="00510A51" w:rsidRPr="00510A51" w:rsidTr="00510A51">
              <w:trPr>
                <w:cantSplit/>
                <w:trHeight w:val="1134"/>
              </w:trPr>
              <w:tc>
                <w:tcPr>
                  <w:tcW w:w="0" w:type="auto"/>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510A51">
                    <w:rPr>
                      <w:rFonts w:ascii="Times New Roman" w:eastAsia="Times New Roman" w:hAnsi="Times New Roman" w:cs="Times New Roman"/>
                      <w:sz w:val="28"/>
                      <w:szCs w:val="28"/>
                      <w:lang w:eastAsia="ru-RU"/>
                    </w:rPr>
                    <w:t>п.п</w:t>
                  </w:r>
                  <w:proofErr w:type="spellEnd"/>
                </w:p>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p>
              </w:tc>
              <w:tc>
                <w:tcPr>
                  <w:tcW w:w="0" w:type="auto"/>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По источникам</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510A51">
                    <w:rPr>
                      <w:rFonts w:ascii="Times New Roman" w:eastAsia="Times New Roman" w:hAnsi="Times New Roman" w:cs="Times New Roman"/>
                      <w:sz w:val="28"/>
                      <w:szCs w:val="28"/>
                      <w:lang w:eastAsia="ru-RU"/>
                    </w:rPr>
                    <w:t>финансир-ия</w:t>
                  </w:r>
                  <w:proofErr w:type="spellEnd"/>
                </w:p>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p>
              </w:tc>
              <w:tc>
                <w:tcPr>
                  <w:tcW w:w="0" w:type="auto"/>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Сумма, млн. руб.</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10A51" w:rsidRPr="00510A51" w:rsidTr="00510A51">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1</w:t>
                  </w:r>
                </w:p>
              </w:tc>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Бюджет Абрамовского сельсовета (БП)</w:t>
                  </w:r>
                </w:p>
              </w:tc>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0,2</w:t>
                  </w:r>
                </w:p>
              </w:tc>
            </w:tr>
            <w:tr w:rsidR="00510A51" w:rsidRPr="00510A51" w:rsidTr="00510A51">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w:t>
                  </w:r>
                </w:p>
              </w:tc>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w:t>
                  </w:r>
                </w:p>
              </w:tc>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w:t>
                  </w:r>
                </w:p>
              </w:tc>
            </w:tr>
            <w:tr w:rsidR="00510A51" w:rsidRPr="00510A51" w:rsidTr="00510A51">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p>
              </w:tc>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p>
              </w:tc>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p>
              </w:tc>
            </w:tr>
            <w:tr w:rsidR="00510A51" w:rsidRPr="00510A51" w:rsidTr="00510A51">
              <w:trPr>
                <w:trHeight w:val="640"/>
              </w:trPr>
              <w:tc>
                <w:tcPr>
                  <w:tcW w:w="0" w:type="auto"/>
                  <w:tcBorders>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p>
              </w:tc>
              <w:tc>
                <w:tcPr>
                  <w:tcW w:w="0" w:type="auto"/>
                  <w:tcBorders>
                    <w:lef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ИТОГО</w:t>
                  </w:r>
                </w:p>
              </w:tc>
              <w:tc>
                <w:tcPr>
                  <w:tcW w:w="0" w:type="auto"/>
                </w:tcPr>
                <w:p w:rsidR="00510A51" w:rsidRPr="00510A51" w:rsidRDefault="00510A51" w:rsidP="00510A51">
                  <w:pPr>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0,2</w:t>
                  </w:r>
                </w:p>
              </w:tc>
            </w:tr>
          </w:tbl>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Объемы финансирования корректируются по результатам проведенных конкурсов и уточняются </w:t>
            </w:r>
            <w:r w:rsidRPr="00510A51">
              <w:rPr>
                <w:rFonts w:ascii="Times New Roman" w:eastAsia="Times New Roman" w:hAnsi="Times New Roman" w:cs="Times New Roman"/>
                <w:sz w:val="28"/>
                <w:szCs w:val="28"/>
                <w:lang w:eastAsia="ru-RU"/>
              </w:rPr>
              <w:lastRenderedPageBreak/>
              <w:t>ежегодно при формировании бюджета на очередной финансовый год</w:t>
            </w:r>
          </w:p>
        </w:tc>
      </w:tr>
      <w:tr w:rsidR="00510A51" w:rsidRPr="00510A51" w:rsidTr="00510A51">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lastRenderedPageBreak/>
              <w:t>Ожидаемый результат реализации Программы</w:t>
            </w:r>
          </w:p>
        </w:tc>
        <w:tc>
          <w:tcPr>
            <w:tcW w:w="3792" w:type="pct"/>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Реализация Программы позволит:</w:t>
            </w:r>
          </w:p>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sz w:val="28"/>
                <w:szCs w:val="28"/>
                <w:lang w:eastAsia="ru-RU"/>
              </w:rPr>
            </w:pPr>
            <w:r w:rsidRPr="00510A51">
              <w:rPr>
                <w:rFonts w:ascii="Times New Roman" w:eastAsia="Times New Roman" w:hAnsi="Times New Roman" w:cs="Times New Roman"/>
                <w:b/>
                <w:bCs/>
                <w:sz w:val="28"/>
                <w:szCs w:val="28"/>
                <w:lang w:eastAsia="ru-RU"/>
              </w:rPr>
              <w:t xml:space="preserve">- </w:t>
            </w:r>
            <w:r w:rsidRPr="00510A51">
              <w:rPr>
                <w:rFonts w:ascii="Times New Roman" w:eastAsia="Times New Roman" w:hAnsi="Times New Roman" w:cs="Times New Roman"/>
                <w:sz w:val="28"/>
                <w:szCs w:val="28"/>
                <w:lang w:eastAsia="ru-RU"/>
              </w:rPr>
              <w:t>обеспечить необходимые условия для поэтапного снижения удельного потребления тепловой энергии в социальной сфере.</w:t>
            </w:r>
          </w:p>
          <w:p w:rsidR="00510A51" w:rsidRPr="00510A51" w:rsidRDefault="00510A51" w:rsidP="00510A5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510A51" w:rsidRPr="00510A51" w:rsidTr="00510A51">
        <w:tc>
          <w:tcPr>
            <w:tcW w:w="1208" w:type="pct"/>
          </w:tcPr>
          <w:p w:rsidR="00510A51" w:rsidRPr="00510A51" w:rsidRDefault="00510A51" w:rsidP="00510A51">
            <w:pPr>
              <w:spacing w:after="0" w:line="240" w:lineRule="auto"/>
              <w:jc w:val="both"/>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Система контроля за реализацией Программы</w:t>
            </w:r>
          </w:p>
        </w:tc>
        <w:tc>
          <w:tcPr>
            <w:tcW w:w="3792" w:type="pct"/>
          </w:tcPr>
          <w:p w:rsidR="00510A51" w:rsidRPr="00510A51" w:rsidRDefault="00510A51" w:rsidP="00510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Текущее управление реализацией Программы осуществляется администрацией Абрамовского сельсовета</w:t>
            </w:r>
          </w:p>
        </w:tc>
      </w:tr>
    </w:tbl>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p>
    <w:p w:rsidR="00510A51" w:rsidRPr="00510A51" w:rsidRDefault="00510A51" w:rsidP="00510A51">
      <w:pPr>
        <w:autoSpaceDE w:val="0"/>
        <w:autoSpaceDN w:val="0"/>
        <w:adjustRightInd w:val="0"/>
        <w:spacing w:after="0" w:line="240" w:lineRule="auto"/>
        <w:rPr>
          <w:rFonts w:ascii="TimesNewRoman,Bold" w:eastAsia="Times New Roman" w:hAnsi="TimesNewRoman,Bold" w:cs="TimesNewRoman,Bold"/>
          <w:b/>
          <w:bCs/>
          <w:sz w:val="28"/>
          <w:szCs w:val="28"/>
          <w:lang w:eastAsia="ru-RU"/>
        </w:rPr>
      </w:pPr>
      <w:r w:rsidRPr="00510A51">
        <w:rPr>
          <w:rFonts w:ascii="Times New Roman" w:eastAsia="Times New Roman" w:hAnsi="Times New Roman" w:cs="Times New Roman"/>
          <w:sz w:val="24"/>
          <w:szCs w:val="24"/>
          <w:lang w:eastAsia="ru-RU"/>
        </w:rPr>
        <w:t xml:space="preserve">                                                             </w:t>
      </w:r>
      <w:r w:rsidRPr="00510A51">
        <w:rPr>
          <w:rFonts w:ascii="Times New Roman" w:eastAsia="Times New Roman" w:hAnsi="Times New Roman" w:cs="Times New Roman"/>
          <w:b/>
          <w:bCs/>
          <w:sz w:val="28"/>
          <w:szCs w:val="28"/>
          <w:lang w:eastAsia="ru-RU"/>
        </w:rPr>
        <w:t>1. Введение</w:t>
      </w:r>
    </w:p>
    <w:p w:rsidR="00510A51" w:rsidRPr="00510A51" w:rsidRDefault="00510A51" w:rsidP="00510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В настоящее время достаточно остро стоит проблема повышения эффективности энергосбережения топливно-энергетических ресурсов. В связи с резким удорожанием стоимости энергоресурсов значительно увеличилась доля затрат на топливно-энергетические ресурсы в себестоимости продукции и оказания услуг.</w:t>
      </w:r>
    </w:p>
    <w:p w:rsidR="00510A51" w:rsidRPr="00510A51" w:rsidRDefault="00510A51" w:rsidP="00510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Существующие тарифы на энергоресурсы, а также нормативные объемы потребления, учитываемые при заключении договоров с </w:t>
      </w:r>
      <w:proofErr w:type="spellStart"/>
      <w:r w:rsidRPr="00510A51">
        <w:rPr>
          <w:rFonts w:ascii="Times New Roman" w:eastAsia="Times New Roman" w:hAnsi="Times New Roman" w:cs="Times New Roman"/>
          <w:sz w:val="28"/>
          <w:szCs w:val="28"/>
          <w:lang w:eastAsia="ru-RU"/>
        </w:rPr>
        <w:t>энергоснабжающими</w:t>
      </w:r>
      <w:proofErr w:type="spellEnd"/>
      <w:r w:rsidRPr="00510A51">
        <w:rPr>
          <w:rFonts w:ascii="Times New Roman" w:eastAsia="Times New Roman" w:hAnsi="Times New Roman" w:cs="Times New Roman"/>
          <w:sz w:val="28"/>
          <w:szCs w:val="28"/>
          <w:lang w:eastAsia="ru-RU"/>
        </w:rPr>
        <w:t xml:space="preserve"> организациями, не всегда являются экономически обоснованными из-за отсутствия независимого </w:t>
      </w:r>
      <w:proofErr w:type="spellStart"/>
      <w:r w:rsidRPr="00510A51">
        <w:rPr>
          <w:rFonts w:ascii="Times New Roman" w:eastAsia="Times New Roman" w:hAnsi="Times New Roman" w:cs="Times New Roman"/>
          <w:sz w:val="28"/>
          <w:szCs w:val="28"/>
          <w:lang w:eastAsia="ru-RU"/>
        </w:rPr>
        <w:t>энергоаудита</w:t>
      </w:r>
      <w:proofErr w:type="spellEnd"/>
      <w:r w:rsidRPr="00510A51">
        <w:rPr>
          <w:rFonts w:ascii="Times New Roman" w:eastAsia="Times New Roman" w:hAnsi="Times New Roman" w:cs="Times New Roman"/>
          <w:sz w:val="28"/>
          <w:szCs w:val="28"/>
          <w:lang w:eastAsia="ru-RU"/>
        </w:rPr>
        <w:t>. Существующие здания и сооружения, инженерные коммуникации не отвечают современным строительным нормам и правилам по энергосбережению. Решение вышеперечисленных проблем невозможно без комплексного подхода к энергосбережению и реализации мероприятий данной программы.</w:t>
      </w:r>
    </w:p>
    <w:p w:rsidR="00510A51" w:rsidRPr="00510A51" w:rsidRDefault="00510A51" w:rsidP="00510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Данная программа рассчитана до 2027 года и </w:t>
      </w:r>
      <w:proofErr w:type="gramStart"/>
      <w:r w:rsidRPr="00510A51">
        <w:rPr>
          <w:rFonts w:ascii="Times New Roman" w:eastAsia="Times New Roman" w:hAnsi="Times New Roman" w:cs="Times New Roman"/>
          <w:sz w:val="28"/>
          <w:szCs w:val="28"/>
          <w:lang w:eastAsia="ru-RU"/>
        </w:rPr>
        <w:t xml:space="preserve">предполагает  </w:t>
      </w:r>
      <w:proofErr w:type="spellStart"/>
      <w:r w:rsidRPr="00510A51">
        <w:rPr>
          <w:rFonts w:ascii="Times New Roman" w:eastAsia="Times New Roman" w:hAnsi="Times New Roman" w:cs="Times New Roman"/>
          <w:sz w:val="28"/>
          <w:szCs w:val="28"/>
          <w:lang w:eastAsia="ru-RU"/>
        </w:rPr>
        <w:t>этапность</w:t>
      </w:r>
      <w:proofErr w:type="spellEnd"/>
      <w:proofErr w:type="gramEnd"/>
      <w:r w:rsidRPr="00510A51">
        <w:rPr>
          <w:rFonts w:ascii="Times New Roman" w:eastAsia="Times New Roman" w:hAnsi="Times New Roman" w:cs="Times New Roman"/>
          <w:sz w:val="28"/>
          <w:szCs w:val="28"/>
          <w:lang w:eastAsia="ru-RU"/>
        </w:rPr>
        <w:t xml:space="preserve"> её выполнения. Первый этап предусматривает организационные мероприятия. Второй этап связан с реализацией мероприятий</w:t>
      </w:r>
    </w:p>
    <w:p w:rsidR="00510A51" w:rsidRPr="00510A51" w:rsidRDefault="00510A51" w:rsidP="00510A51">
      <w:pPr>
        <w:spacing w:after="0" w:line="240" w:lineRule="auto"/>
        <w:jc w:val="center"/>
        <w:rPr>
          <w:rFonts w:ascii="Times New Roman" w:eastAsia="Times New Roman" w:hAnsi="Times New Roman" w:cs="Times New Roman"/>
          <w:b/>
          <w:bCs/>
          <w:sz w:val="28"/>
          <w:szCs w:val="28"/>
          <w:lang w:eastAsia="ru-RU"/>
        </w:rPr>
      </w:pPr>
    </w:p>
    <w:p w:rsidR="00510A51" w:rsidRPr="00510A51" w:rsidRDefault="00510A51" w:rsidP="00510A51">
      <w:pPr>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2. Цели и задачи Программы</w:t>
      </w:r>
    </w:p>
    <w:p w:rsidR="00510A51" w:rsidRPr="00510A51" w:rsidRDefault="00510A51" w:rsidP="00510A51">
      <w:pPr>
        <w:spacing w:after="12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Основными целями </w:t>
      </w:r>
      <w:proofErr w:type="gramStart"/>
      <w:r w:rsidRPr="00510A51">
        <w:rPr>
          <w:rFonts w:ascii="Times New Roman" w:eastAsia="Times New Roman" w:hAnsi="Times New Roman" w:cs="Times New Roman"/>
          <w:sz w:val="28"/>
          <w:szCs w:val="28"/>
          <w:lang w:eastAsia="ru-RU"/>
        </w:rPr>
        <w:t>Программы  являются</w:t>
      </w:r>
      <w:proofErr w:type="gramEnd"/>
      <w:r w:rsidRPr="00510A51">
        <w:rPr>
          <w:rFonts w:ascii="Times New Roman" w:eastAsia="Times New Roman" w:hAnsi="Times New Roman" w:cs="Times New Roman"/>
          <w:sz w:val="28"/>
          <w:szCs w:val="28"/>
          <w:lang w:eastAsia="ru-RU"/>
        </w:rPr>
        <w:t xml:space="preserve">  повышение энергетической эффективности при производстве, передаче и потреблении энергетических ресурсов в Абрамовском сельсовете за счет снижения к 2027 году удельных показателей энергоемкости и энергопотребления предприятий и организаций </w:t>
      </w:r>
      <w:r w:rsidRPr="00510A51">
        <w:rPr>
          <w:rFonts w:ascii="Times New Roman" w:eastAsia="Times New Roman" w:hAnsi="Times New Roman" w:cs="Times New Roman"/>
          <w:sz w:val="28"/>
          <w:szCs w:val="28"/>
          <w:lang w:eastAsia="ru-RU"/>
        </w:rPr>
        <w:br/>
        <w:t>на 15 процентов.</w:t>
      </w:r>
    </w:p>
    <w:p w:rsidR="00510A51" w:rsidRPr="00510A51" w:rsidRDefault="00510A51" w:rsidP="00510A51">
      <w:pPr>
        <w:spacing w:after="120" w:line="240" w:lineRule="auto"/>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Для достижения поставленных целей в ходе реализации Программы органам местного самоуправления необходимо решить следующие задачи:</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а)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w:t>
      </w:r>
      <w:r w:rsidRPr="00510A51">
        <w:rPr>
          <w:rFonts w:ascii="Times New Roman" w:eastAsia="Times New Roman" w:hAnsi="Times New Roman" w:cs="Times New Roman"/>
          <w:sz w:val="28"/>
          <w:szCs w:val="28"/>
          <w:lang w:eastAsia="ru-RU"/>
        </w:rPr>
        <w:lastRenderedPageBreak/>
        <w:t>и потреблении энергетических ресурсов, их мониторинга, а также сбора и анализа информации об энергоемкости экономики территории.</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Для этого в предстоящий период необходимо:</w:t>
      </w:r>
    </w:p>
    <w:p w:rsidR="00510A51" w:rsidRPr="00510A51" w:rsidRDefault="00510A51" w:rsidP="00510A51">
      <w:pPr>
        <w:spacing w:after="0" w:line="240" w:lineRule="auto"/>
        <w:ind w:firstLine="708"/>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создание муниципальной нормативной базы и методического обеспечения энергосбережения, в том числе:</w:t>
      </w:r>
    </w:p>
    <w:p w:rsidR="00510A51" w:rsidRPr="00510A51" w:rsidRDefault="00510A51" w:rsidP="00510A51">
      <w:pPr>
        <w:spacing w:after="0" w:line="240" w:lineRule="auto"/>
        <w:ind w:firstLine="708"/>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разработка и принятие системы муниципальных нормативных правовых актов, стимулирующих энергосбережение;</w:t>
      </w:r>
    </w:p>
    <w:p w:rsidR="00510A51" w:rsidRPr="00510A51" w:rsidRDefault="00510A51" w:rsidP="00510A51">
      <w:pPr>
        <w:spacing w:after="0" w:line="240" w:lineRule="auto"/>
        <w:ind w:firstLine="708"/>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создание системы нормативно-методического обеспечения эффективного использования энергии и ресурсов;</w:t>
      </w:r>
    </w:p>
    <w:p w:rsidR="00510A51" w:rsidRPr="00510A51" w:rsidRDefault="00510A51" w:rsidP="00510A51">
      <w:pPr>
        <w:spacing w:after="0" w:line="240" w:lineRule="auto"/>
        <w:ind w:firstLine="708"/>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подготовка кадров в области энергосбережения, в том числе:</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w:t>
      </w:r>
      <w:proofErr w:type="gramStart"/>
      <w:r w:rsidRPr="00510A51">
        <w:rPr>
          <w:rFonts w:ascii="Times New Roman" w:eastAsia="Times New Roman" w:hAnsi="Times New Roman" w:cs="Times New Roman"/>
          <w:sz w:val="28"/>
          <w:szCs w:val="28"/>
          <w:lang w:eastAsia="ru-RU"/>
        </w:rPr>
        <w:t>б)  Расширение</w:t>
      </w:r>
      <w:proofErr w:type="gramEnd"/>
      <w:r w:rsidRPr="00510A51">
        <w:rPr>
          <w:rFonts w:ascii="Times New Roman" w:eastAsia="Times New Roman" w:hAnsi="Times New Roman" w:cs="Times New Roman"/>
          <w:sz w:val="28"/>
          <w:szCs w:val="28"/>
          <w:lang w:eastAsia="ru-RU"/>
        </w:rPr>
        <w:t xml:space="preserve"> практики применения энергосберегающих технологий при модернизации, реконструкции и капитальном ремонте основных фондов.</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510A51">
        <w:rPr>
          <w:rFonts w:ascii="Times New Roman" w:eastAsia="Times New Roman" w:hAnsi="Times New Roman" w:cs="Times New Roman"/>
          <w:sz w:val="28"/>
          <w:szCs w:val="28"/>
          <w:lang w:eastAsia="ru-RU"/>
        </w:rPr>
        <w:t>ресурсоэнергосбережению</w:t>
      </w:r>
      <w:proofErr w:type="spellEnd"/>
      <w:r w:rsidRPr="00510A51">
        <w:rPr>
          <w:rFonts w:ascii="Times New Roman" w:eastAsia="Times New Roman" w:hAnsi="Times New Roman" w:cs="Times New Roman"/>
          <w:sz w:val="28"/>
          <w:szCs w:val="28"/>
          <w:lang w:eastAsia="ru-RU"/>
        </w:rPr>
        <w:t>, соответствующих или превышающих требования федеральных нормативных актов, и обеспечить их соблюдение.</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в) Проведение энергетических обследований, ведение энергетических паспортов.</w:t>
      </w:r>
    </w:p>
    <w:p w:rsidR="00510A51" w:rsidRPr="00510A51" w:rsidRDefault="00510A51" w:rsidP="00510A51">
      <w:pPr>
        <w:spacing w:after="0" w:line="240" w:lineRule="auto"/>
        <w:ind w:firstLine="708"/>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Для выполнения данной задачи необходимо организовать работу по:</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ab/>
        <w:t xml:space="preserve">- проведению энергетических обследований, составлению энергетических </w:t>
      </w:r>
      <w:proofErr w:type="gramStart"/>
      <w:r w:rsidRPr="00510A51">
        <w:rPr>
          <w:rFonts w:ascii="Times New Roman" w:eastAsia="Times New Roman" w:hAnsi="Times New Roman" w:cs="Times New Roman"/>
          <w:sz w:val="28"/>
          <w:szCs w:val="28"/>
          <w:lang w:eastAsia="ru-RU"/>
        </w:rPr>
        <w:t>паспортов  муниципальных</w:t>
      </w:r>
      <w:proofErr w:type="gramEnd"/>
      <w:r w:rsidRPr="00510A51">
        <w:rPr>
          <w:rFonts w:ascii="Times New Roman" w:eastAsia="Times New Roman" w:hAnsi="Times New Roman" w:cs="Times New Roman"/>
          <w:sz w:val="28"/>
          <w:szCs w:val="28"/>
          <w:lang w:eastAsia="ru-RU"/>
        </w:rPr>
        <w:t xml:space="preserve"> учреждений;</w:t>
      </w:r>
    </w:p>
    <w:p w:rsidR="00510A51" w:rsidRPr="00510A51" w:rsidRDefault="00510A51" w:rsidP="00510A51">
      <w:pPr>
        <w:spacing w:after="0" w:line="240" w:lineRule="auto"/>
        <w:ind w:firstLine="708"/>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объектов социальной сферы, осуществляемом с участием бюджетных средств, в том числе с использованием средств, выделяемых в соответствии с Федеральным законом №185-ФЗ.</w:t>
      </w:r>
    </w:p>
    <w:p w:rsidR="00510A51" w:rsidRPr="00510A51" w:rsidRDefault="00510A51" w:rsidP="00510A51">
      <w:pPr>
        <w:spacing w:after="0" w:line="240" w:lineRule="auto"/>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г) Обеспечение учета всего объема потребляемых энергетических ресурсов.</w:t>
      </w:r>
    </w:p>
    <w:p w:rsidR="00510A51" w:rsidRPr="00510A51" w:rsidRDefault="00510A51" w:rsidP="00510A51">
      <w:pPr>
        <w:spacing w:after="0" w:line="240" w:lineRule="auto"/>
        <w:ind w:firstLine="708"/>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Для этого необходимо оснастить приборами учета коммунальных ресурсов и устройствами регулирования потребления тепловой энергии </w:t>
      </w:r>
      <w:r w:rsidRPr="00510A51">
        <w:rPr>
          <w:rFonts w:ascii="Times New Roman" w:eastAsia="Times New Roman" w:hAnsi="Times New Roman" w:cs="Times New Roman"/>
          <w:b/>
          <w:bCs/>
          <w:sz w:val="28"/>
          <w:szCs w:val="28"/>
          <w:lang w:eastAsia="ru-RU"/>
        </w:rPr>
        <w:t>администрацию МО, муниципальные учреждения, и перейти</w:t>
      </w:r>
      <w:r w:rsidRPr="00510A51">
        <w:rPr>
          <w:rFonts w:ascii="Times New Roman" w:eastAsia="Times New Roman" w:hAnsi="Times New Roman" w:cs="Times New Roman"/>
          <w:sz w:val="28"/>
          <w:szCs w:val="28"/>
          <w:lang w:eastAsia="ru-RU"/>
        </w:rPr>
        <w:t xml:space="preserve"> на расчеты между организациями муниципальной бюджетной сферы и поставщиками коммунальных ресурсов только по показаниям приборов учета.</w:t>
      </w:r>
    </w:p>
    <w:p w:rsidR="00510A51" w:rsidRPr="00510A51" w:rsidRDefault="00510A51" w:rsidP="00510A51">
      <w:pPr>
        <w:spacing w:after="0" w:line="240" w:lineRule="auto"/>
        <w:ind w:firstLine="708"/>
        <w:jc w:val="both"/>
        <w:rPr>
          <w:rFonts w:ascii="Times New Roman" w:eastAsia="Times New Roman" w:hAnsi="Times New Roman" w:cs="Times New Roman"/>
          <w:sz w:val="28"/>
          <w:szCs w:val="28"/>
          <w:lang w:eastAsia="ru-RU"/>
        </w:rPr>
      </w:pPr>
    </w:p>
    <w:p w:rsidR="00510A51" w:rsidRPr="00510A51" w:rsidRDefault="00510A51" w:rsidP="00510A51">
      <w:pPr>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Основные показатели и индикаторы, позволяющие</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оценить ход реализации Программы</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Общие целевые показатели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999"/>
        <w:gridCol w:w="1203"/>
        <w:gridCol w:w="993"/>
        <w:gridCol w:w="1009"/>
        <w:gridCol w:w="1009"/>
        <w:gridCol w:w="1009"/>
      </w:tblGrid>
      <w:tr w:rsidR="00510A51" w:rsidRPr="00510A51" w:rsidTr="00510A51">
        <w:tc>
          <w:tcPr>
            <w:tcW w:w="594"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lastRenderedPageBreak/>
              <w:t>№</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п\п</w:t>
            </w:r>
          </w:p>
        </w:tc>
        <w:tc>
          <w:tcPr>
            <w:tcW w:w="299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Наименование показателей</w:t>
            </w:r>
          </w:p>
        </w:tc>
        <w:tc>
          <w:tcPr>
            <w:tcW w:w="120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Ед.</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510A51">
              <w:rPr>
                <w:rFonts w:ascii="Times New Roman" w:eastAsia="Times New Roman" w:hAnsi="Times New Roman" w:cs="Times New Roman"/>
                <w:sz w:val="28"/>
                <w:szCs w:val="28"/>
                <w:lang w:eastAsia="ru-RU"/>
              </w:rPr>
              <w:t>изм-ия</w:t>
            </w:r>
            <w:proofErr w:type="spellEnd"/>
          </w:p>
        </w:tc>
        <w:tc>
          <w:tcPr>
            <w:tcW w:w="99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2024г.</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2025г.</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2026г.</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2027г.</w:t>
            </w:r>
          </w:p>
        </w:tc>
      </w:tr>
      <w:tr w:rsidR="00510A51" w:rsidRPr="00510A51" w:rsidTr="00510A51">
        <w:tc>
          <w:tcPr>
            <w:tcW w:w="594"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1</w:t>
            </w:r>
          </w:p>
        </w:tc>
        <w:tc>
          <w:tcPr>
            <w:tcW w:w="2999" w:type="dxa"/>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lang w:eastAsia="ru-RU"/>
              </w:rPr>
              <w:t>Динамика энергоемкости валового регионального продукта</w:t>
            </w:r>
          </w:p>
        </w:tc>
        <w:tc>
          <w:tcPr>
            <w:tcW w:w="120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Тыс.руб</w:t>
            </w:r>
          </w:p>
        </w:tc>
        <w:tc>
          <w:tcPr>
            <w:tcW w:w="99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510A51" w:rsidRPr="00510A51" w:rsidTr="00510A51">
        <w:tc>
          <w:tcPr>
            <w:tcW w:w="594"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2</w:t>
            </w:r>
          </w:p>
        </w:tc>
        <w:tc>
          <w:tcPr>
            <w:tcW w:w="2999" w:type="dxa"/>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Доля объемов ЭЭ, расчеты за которую осуществляются с использованием приборов учета, в общем объеме ЭЭ</w:t>
            </w:r>
          </w:p>
        </w:tc>
        <w:tc>
          <w:tcPr>
            <w:tcW w:w="120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w:t>
            </w:r>
          </w:p>
        </w:tc>
        <w:tc>
          <w:tcPr>
            <w:tcW w:w="99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100</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100</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100</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100</w:t>
            </w:r>
          </w:p>
        </w:tc>
      </w:tr>
      <w:tr w:rsidR="00510A51" w:rsidRPr="00510A51" w:rsidTr="00510A51">
        <w:tc>
          <w:tcPr>
            <w:tcW w:w="594"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3</w:t>
            </w:r>
          </w:p>
        </w:tc>
        <w:tc>
          <w:tcPr>
            <w:tcW w:w="2999" w:type="dxa"/>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Доля объемов ТЭ, расчеты за которую осуществляются с использованием приборов учета, в общем объеме ТЭ</w:t>
            </w:r>
          </w:p>
        </w:tc>
        <w:tc>
          <w:tcPr>
            <w:tcW w:w="120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w:t>
            </w:r>
          </w:p>
        </w:tc>
        <w:tc>
          <w:tcPr>
            <w:tcW w:w="99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0</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0</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50</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100</w:t>
            </w:r>
          </w:p>
        </w:tc>
      </w:tr>
      <w:tr w:rsidR="00510A51" w:rsidRPr="00510A51" w:rsidTr="00510A51">
        <w:tc>
          <w:tcPr>
            <w:tcW w:w="594"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4</w:t>
            </w:r>
          </w:p>
        </w:tc>
        <w:tc>
          <w:tcPr>
            <w:tcW w:w="2999" w:type="dxa"/>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Доля объемов воды, расчеты за которую осуществляются с использованием приборов учета в общем объеме воды</w:t>
            </w:r>
          </w:p>
        </w:tc>
        <w:tc>
          <w:tcPr>
            <w:tcW w:w="120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w:t>
            </w:r>
          </w:p>
        </w:tc>
        <w:tc>
          <w:tcPr>
            <w:tcW w:w="99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0</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25</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50</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100</w:t>
            </w:r>
          </w:p>
        </w:tc>
      </w:tr>
      <w:tr w:rsidR="00510A51" w:rsidRPr="00510A51" w:rsidTr="00510A51">
        <w:tc>
          <w:tcPr>
            <w:tcW w:w="594"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5</w:t>
            </w:r>
          </w:p>
        </w:tc>
        <w:tc>
          <w:tcPr>
            <w:tcW w:w="2999" w:type="dxa"/>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региональной, муниципальной программы</w:t>
            </w:r>
          </w:p>
        </w:tc>
        <w:tc>
          <w:tcPr>
            <w:tcW w:w="120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w:t>
            </w: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09"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 xml:space="preserve">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w:t>
      </w:r>
    </w:p>
    <w:tbl>
      <w:tblPr>
        <w:tblW w:w="93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34"/>
        <w:gridCol w:w="2250"/>
        <w:gridCol w:w="1240"/>
        <w:gridCol w:w="895"/>
        <w:gridCol w:w="936"/>
        <w:gridCol w:w="895"/>
        <w:gridCol w:w="865"/>
        <w:gridCol w:w="1005"/>
      </w:tblGrid>
      <w:tr w:rsidR="00510A51" w:rsidRPr="00510A51" w:rsidTr="00510A51">
        <w:trPr>
          <w:trHeight w:val="959"/>
        </w:trPr>
        <w:tc>
          <w:tcPr>
            <w:tcW w:w="637" w:type="dxa"/>
            <w:vMerge w:val="restart"/>
            <w:tcBorders>
              <w:top w:val="nil"/>
            </w:tcBorders>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637"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п\п</w:t>
            </w:r>
          </w:p>
        </w:tc>
        <w:tc>
          <w:tcPr>
            <w:tcW w:w="2264"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Показатель</w:t>
            </w:r>
          </w:p>
        </w:tc>
        <w:tc>
          <w:tcPr>
            <w:tcW w:w="124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Ед.</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510A51">
              <w:rPr>
                <w:rFonts w:ascii="Times New Roman" w:eastAsia="Times New Roman" w:hAnsi="Times New Roman" w:cs="Times New Roman"/>
                <w:b/>
                <w:bCs/>
                <w:sz w:val="24"/>
                <w:szCs w:val="24"/>
                <w:lang w:eastAsia="ru-RU"/>
              </w:rPr>
              <w:t>изм-ия</w:t>
            </w:r>
            <w:proofErr w:type="spellEnd"/>
            <w:r w:rsidRPr="00510A51">
              <w:rPr>
                <w:rFonts w:ascii="Times New Roman" w:eastAsia="Times New Roman" w:hAnsi="Times New Roman" w:cs="Times New Roman"/>
                <w:b/>
                <w:bCs/>
                <w:sz w:val="24"/>
                <w:szCs w:val="24"/>
                <w:lang w:eastAsia="ru-RU"/>
              </w:rPr>
              <w:t xml:space="preserve"> </w:t>
            </w: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2024г.</w:t>
            </w: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2025г.</w:t>
            </w: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2026г.</w:t>
            </w:r>
          </w:p>
        </w:tc>
        <w:tc>
          <w:tcPr>
            <w:tcW w:w="865" w:type="dxa"/>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2027г.</w:t>
            </w:r>
          </w:p>
        </w:tc>
        <w:tc>
          <w:tcPr>
            <w:tcW w:w="1009" w:type="dxa"/>
          </w:tcPr>
          <w:p w:rsidR="00510A51" w:rsidRPr="00510A51" w:rsidRDefault="00510A51" w:rsidP="00510A51">
            <w:pPr>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Итого</w:t>
            </w:r>
          </w:p>
        </w:tc>
      </w:tr>
      <w:tr w:rsidR="00510A51" w:rsidRPr="00510A51" w:rsidTr="00510A51">
        <w:trPr>
          <w:trHeight w:val="315"/>
        </w:trPr>
        <w:tc>
          <w:tcPr>
            <w:tcW w:w="637"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637" w:type="dxa"/>
            <w:vMerge w:val="restart"/>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1</w:t>
            </w:r>
          </w:p>
        </w:tc>
        <w:tc>
          <w:tcPr>
            <w:tcW w:w="2264" w:type="dxa"/>
            <w:vMerge w:val="restart"/>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Экономия электрической</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энергии</w:t>
            </w:r>
          </w:p>
        </w:tc>
        <w:tc>
          <w:tcPr>
            <w:tcW w:w="124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510A51">
              <w:rPr>
                <w:rFonts w:ascii="Times New Roman" w:eastAsia="Times New Roman" w:hAnsi="Times New Roman" w:cs="Times New Roman"/>
                <w:b/>
                <w:bCs/>
                <w:sz w:val="24"/>
                <w:szCs w:val="24"/>
                <w:lang w:eastAsia="ru-RU"/>
              </w:rPr>
              <w:t>кВтч</w:t>
            </w:r>
            <w:proofErr w:type="spellEnd"/>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283,3</w:t>
            </w:r>
          </w:p>
        </w:tc>
        <w:tc>
          <w:tcPr>
            <w:tcW w:w="896" w:type="dxa"/>
          </w:tcPr>
          <w:p w:rsidR="00510A51" w:rsidRPr="00510A51" w:rsidRDefault="00510A51" w:rsidP="00510A51">
            <w:pPr>
              <w:tabs>
                <w:tab w:val="left" w:pos="180"/>
                <w:tab w:val="center" w:pos="340"/>
              </w:tabs>
              <w:autoSpaceDE w:val="0"/>
              <w:autoSpaceDN w:val="0"/>
              <w:adjustRightInd w:val="0"/>
              <w:spacing w:after="0" w:line="240" w:lineRule="auto"/>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ab/>
              <w:t>8,000</w:t>
            </w: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 xml:space="preserve"> 8,500</w:t>
            </w:r>
          </w:p>
        </w:tc>
        <w:tc>
          <w:tcPr>
            <w:tcW w:w="865" w:type="dxa"/>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8,500</w:t>
            </w:r>
          </w:p>
        </w:tc>
        <w:tc>
          <w:tcPr>
            <w:tcW w:w="1009" w:type="dxa"/>
          </w:tcPr>
          <w:p w:rsidR="00510A51" w:rsidRPr="00510A51" w:rsidRDefault="00510A51" w:rsidP="00510A51">
            <w:pPr>
              <w:spacing w:after="0" w:line="240" w:lineRule="auto"/>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 xml:space="preserve"> 25,000</w:t>
            </w:r>
          </w:p>
        </w:tc>
      </w:tr>
      <w:tr w:rsidR="00510A51" w:rsidRPr="00510A51" w:rsidTr="00510A51">
        <w:trPr>
          <w:trHeight w:val="144"/>
        </w:trPr>
        <w:tc>
          <w:tcPr>
            <w:tcW w:w="637"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637"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64"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4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Тыс.руб.</w:t>
            </w: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140,5</w:t>
            </w: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20,400</w:t>
            </w: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 xml:space="preserve"> 21,68</w:t>
            </w:r>
          </w:p>
        </w:tc>
        <w:tc>
          <w:tcPr>
            <w:tcW w:w="865" w:type="dxa"/>
          </w:tcPr>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21,68</w:t>
            </w:r>
          </w:p>
        </w:tc>
        <w:tc>
          <w:tcPr>
            <w:tcW w:w="1009" w:type="dxa"/>
          </w:tcPr>
          <w:p w:rsidR="00510A51" w:rsidRPr="00510A51" w:rsidRDefault="00510A51" w:rsidP="00510A51">
            <w:pPr>
              <w:spacing w:after="0" w:line="240" w:lineRule="auto"/>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63,76</w:t>
            </w:r>
          </w:p>
        </w:tc>
      </w:tr>
      <w:tr w:rsidR="00510A51" w:rsidRPr="00510A51" w:rsidTr="00510A51">
        <w:trPr>
          <w:trHeight w:val="315"/>
        </w:trPr>
        <w:tc>
          <w:tcPr>
            <w:tcW w:w="637"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637" w:type="dxa"/>
            <w:vMerge w:val="restart"/>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64" w:type="dxa"/>
            <w:vMerge w:val="restart"/>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4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5"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9" w:type="dxa"/>
          </w:tcPr>
          <w:p w:rsidR="00510A51" w:rsidRPr="00510A51" w:rsidRDefault="00510A51" w:rsidP="00510A51">
            <w:pPr>
              <w:spacing w:after="0" w:line="240" w:lineRule="auto"/>
              <w:rPr>
                <w:rFonts w:ascii="Times New Roman" w:eastAsia="Times New Roman" w:hAnsi="Times New Roman" w:cs="Times New Roman"/>
                <w:sz w:val="24"/>
                <w:szCs w:val="24"/>
                <w:lang w:eastAsia="ru-RU"/>
              </w:rPr>
            </w:pPr>
          </w:p>
        </w:tc>
      </w:tr>
      <w:tr w:rsidR="00510A51" w:rsidRPr="00510A51" w:rsidTr="00510A51">
        <w:trPr>
          <w:trHeight w:val="144"/>
        </w:trPr>
        <w:tc>
          <w:tcPr>
            <w:tcW w:w="637"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637"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64"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4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tcPr>
          <w:p w:rsidR="00510A51" w:rsidRPr="00510A51" w:rsidRDefault="00510A51" w:rsidP="00510A51">
            <w:pPr>
              <w:tabs>
                <w:tab w:val="center" w:pos="34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5"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9" w:type="dxa"/>
          </w:tcPr>
          <w:p w:rsidR="00510A51" w:rsidRPr="00510A51" w:rsidRDefault="00510A51" w:rsidP="00510A51">
            <w:pPr>
              <w:spacing w:after="0" w:line="240" w:lineRule="auto"/>
              <w:rPr>
                <w:rFonts w:ascii="Times New Roman" w:eastAsia="Times New Roman" w:hAnsi="Times New Roman" w:cs="Times New Roman"/>
                <w:sz w:val="24"/>
                <w:szCs w:val="24"/>
                <w:lang w:eastAsia="ru-RU"/>
              </w:rPr>
            </w:pPr>
          </w:p>
        </w:tc>
      </w:tr>
      <w:tr w:rsidR="00510A51" w:rsidRPr="00510A51" w:rsidTr="00510A51">
        <w:trPr>
          <w:trHeight w:val="315"/>
        </w:trPr>
        <w:tc>
          <w:tcPr>
            <w:tcW w:w="637"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637" w:type="dxa"/>
            <w:vMerge w:val="restart"/>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2264" w:type="dxa"/>
            <w:vMerge w:val="restart"/>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4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5"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9" w:type="dxa"/>
          </w:tcPr>
          <w:p w:rsidR="00510A51" w:rsidRPr="00510A51" w:rsidRDefault="00510A51" w:rsidP="00510A51">
            <w:pPr>
              <w:spacing w:after="0" w:line="240" w:lineRule="auto"/>
              <w:rPr>
                <w:rFonts w:ascii="Times New Roman" w:eastAsia="Times New Roman" w:hAnsi="Times New Roman" w:cs="Times New Roman"/>
                <w:sz w:val="24"/>
                <w:szCs w:val="24"/>
                <w:lang w:eastAsia="ru-RU"/>
              </w:rPr>
            </w:pPr>
          </w:p>
        </w:tc>
      </w:tr>
      <w:tr w:rsidR="00510A51" w:rsidRPr="00510A51" w:rsidTr="00510A51">
        <w:trPr>
          <w:trHeight w:val="144"/>
        </w:trPr>
        <w:tc>
          <w:tcPr>
            <w:tcW w:w="637" w:type="dxa"/>
            <w:vMerge/>
            <w:tcBorders>
              <w:bottom w:val="nil"/>
            </w:tcBorders>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7"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4" w:type="dxa"/>
            <w:vMerge/>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43"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5" w:type="dxa"/>
          </w:tcPr>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9" w:type="dxa"/>
          </w:tcPr>
          <w:p w:rsidR="00510A51" w:rsidRPr="00510A51" w:rsidRDefault="00510A51" w:rsidP="00510A51">
            <w:pPr>
              <w:spacing w:after="0" w:line="240" w:lineRule="auto"/>
              <w:rPr>
                <w:rFonts w:ascii="Times New Roman" w:eastAsia="Times New Roman" w:hAnsi="Times New Roman" w:cs="Times New Roman"/>
                <w:sz w:val="24"/>
                <w:szCs w:val="24"/>
                <w:lang w:eastAsia="ru-RU"/>
              </w:rPr>
            </w:pPr>
          </w:p>
        </w:tc>
      </w:tr>
    </w:tbl>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3. Перечень программных мероприятий</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Система мероприятий по достижению целей и показателей Программы состоит из двух блоков.</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Первый блок представляют организационно-правовые мероприятия, формирование системы муниципальных нормативных правовых актов, стимулирующих энергосбережение, информационное обеспечение энергосбережения.</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Второй блок состоит из двух подпрограмм:</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1. </w:t>
      </w:r>
      <w:proofErr w:type="spellStart"/>
      <w:r w:rsidRPr="00510A51">
        <w:rPr>
          <w:rFonts w:ascii="Times New Roman" w:eastAsia="Times New Roman" w:hAnsi="Times New Roman" w:cs="Times New Roman"/>
          <w:sz w:val="28"/>
          <w:szCs w:val="28"/>
          <w:lang w:eastAsia="ru-RU"/>
        </w:rPr>
        <w:t>Энергоэффективность</w:t>
      </w:r>
      <w:proofErr w:type="spellEnd"/>
      <w:r w:rsidRPr="00510A51">
        <w:rPr>
          <w:rFonts w:ascii="Times New Roman" w:eastAsia="Times New Roman" w:hAnsi="Times New Roman" w:cs="Times New Roman"/>
          <w:sz w:val="28"/>
          <w:szCs w:val="28"/>
          <w:lang w:eastAsia="ru-RU"/>
        </w:rPr>
        <w:t xml:space="preserve"> и энергосбережение в бюджетном секторе.</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2. </w:t>
      </w:r>
      <w:proofErr w:type="spellStart"/>
      <w:r w:rsidRPr="00510A51">
        <w:rPr>
          <w:rFonts w:ascii="Times New Roman" w:eastAsia="Times New Roman" w:hAnsi="Times New Roman" w:cs="Times New Roman"/>
          <w:sz w:val="28"/>
          <w:szCs w:val="28"/>
          <w:lang w:eastAsia="ru-RU"/>
        </w:rPr>
        <w:t>Энергоэффективность</w:t>
      </w:r>
      <w:proofErr w:type="spellEnd"/>
      <w:r w:rsidRPr="00510A51">
        <w:rPr>
          <w:rFonts w:ascii="Times New Roman" w:eastAsia="Times New Roman" w:hAnsi="Times New Roman" w:cs="Times New Roman"/>
          <w:sz w:val="28"/>
          <w:szCs w:val="28"/>
          <w:lang w:eastAsia="ru-RU"/>
        </w:rPr>
        <w:t xml:space="preserve"> и энергосбережение в системах коммунальной инфраструктуры.</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3.1 Подпрограмма "</w:t>
      </w:r>
      <w:proofErr w:type="spellStart"/>
      <w:r w:rsidRPr="00510A51">
        <w:rPr>
          <w:rFonts w:ascii="Times New Roman" w:eastAsia="Times New Roman" w:hAnsi="Times New Roman" w:cs="Times New Roman"/>
          <w:b/>
          <w:bCs/>
          <w:sz w:val="28"/>
          <w:szCs w:val="28"/>
          <w:lang w:eastAsia="ru-RU"/>
        </w:rPr>
        <w:t>Энергоэффективность</w:t>
      </w:r>
      <w:proofErr w:type="spellEnd"/>
      <w:r w:rsidRPr="00510A51">
        <w:rPr>
          <w:rFonts w:ascii="Times New Roman" w:eastAsia="Times New Roman" w:hAnsi="Times New Roman" w:cs="Times New Roman"/>
          <w:b/>
          <w:bCs/>
          <w:sz w:val="28"/>
          <w:szCs w:val="28"/>
          <w:lang w:eastAsia="ru-RU"/>
        </w:rPr>
        <w:t xml:space="preserve"> и энергосбережение в бюджетном секторе "</w:t>
      </w:r>
    </w:p>
    <w:p w:rsidR="00510A51" w:rsidRPr="00510A51" w:rsidRDefault="00510A51" w:rsidP="00510A51">
      <w:pPr>
        <w:spacing w:after="0" w:line="240" w:lineRule="auto"/>
        <w:jc w:val="both"/>
        <w:rPr>
          <w:rFonts w:ascii="Times New Roman" w:eastAsia="Times New Roman" w:hAnsi="Times New Roman" w:cs="Times New Roman"/>
          <w:color w:val="000000"/>
          <w:sz w:val="24"/>
          <w:szCs w:val="24"/>
          <w:lang w:eastAsia="ru-RU"/>
        </w:rPr>
      </w:pPr>
    </w:p>
    <w:p w:rsidR="00510A51" w:rsidRPr="00510A51" w:rsidRDefault="00510A51" w:rsidP="00510A51">
      <w:pPr>
        <w:spacing w:after="0" w:line="240" w:lineRule="auto"/>
        <w:ind w:firstLine="54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Согласно</w:t>
      </w:r>
      <w:r w:rsidRPr="00510A51">
        <w:rPr>
          <w:rFonts w:ascii="Times New Roman" w:eastAsia="Times New Roman" w:hAnsi="Times New Roman" w:cs="Times New Roman"/>
          <w:color w:val="FF0000"/>
          <w:sz w:val="28"/>
          <w:szCs w:val="28"/>
          <w:lang w:eastAsia="ru-RU"/>
        </w:rPr>
        <w:t xml:space="preserve"> </w:t>
      </w:r>
      <w:r w:rsidRPr="00510A51">
        <w:rPr>
          <w:rFonts w:ascii="Times New Roman" w:eastAsia="Times New Roman" w:hAnsi="Times New Roman" w:cs="Times New Roman"/>
          <w:sz w:val="28"/>
          <w:szCs w:val="28"/>
          <w:lang w:eastAsia="ru-RU"/>
        </w:rPr>
        <w:t>ст. 24 ФЗ- 261 от 23.11.2009:</w:t>
      </w:r>
    </w:p>
    <w:p w:rsidR="00510A51" w:rsidRPr="00510A51" w:rsidRDefault="00510A51" w:rsidP="00510A51">
      <w:pPr>
        <w:spacing w:after="0" w:line="240" w:lineRule="auto"/>
        <w:ind w:firstLine="540"/>
        <w:jc w:val="both"/>
        <w:rPr>
          <w:rFonts w:ascii="Times New Roman" w:eastAsia="Times New Roman" w:hAnsi="Times New Roman" w:cs="Times New Roman"/>
          <w:color w:val="000000"/>
          <w:sz w:val="28"/>
          <w:szCs w:val="28"/>
          <w:lang w:eastAsia="ru-RU"/>
        </w:rPr>
      </w:pPr>
    </w:p>
    <w:p w:rsidR="00510A51" w:rsidRPr="00510A51" w:rsidRDefault="00510A51" w:rsidP="00510A51">
      <w:pPr>
        <w:widowControl w:val="0"/>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510A51">
        <w:rPr>
          <w:rFonts w:ascii="Arial" w:eastAsia="Times New Roman" w:hAnsi="Arial" w:cs="Arial"/>
          <w:i/>
          <w:iCs/>
          <w:sz w:val="28"/>
          <w:szCs w:val="28"/>
          <w:lang w:eastAsia="ru-RU"/>
        </w:rPr>
        <w:t xml:space="preserve"> 1</w:t>
      </w:r>
      <w:r w:rsidRPr="00510A51">
        <w:rPr>
          <w:rFonts w:ascii="Times New Roman" w:eastAsia="Times New Roman" w:hAnsi="Times New Roman" w:cs="Times New Roman"/>
          <w:i/>
          <w:iCs/>
          <w:sz w:val="28"/>
          <w:szCs w:val="28"/>
          <w:lang w:eastAsia="ru-RU"/>
        </w:rPr>
        <w:t xml:space="preserve">. Государственное (муниципальное) учреждение обязано обеспечить снижение в сопоставимых условиях суммарного объема потребляемых им воды, дизельного и иного топлива, мазута, природного газа, тепловой энергии, электрической энергии, угля в соответствии с </w:t>
      </w:r>
      <w:proofErr w:type="spellStart"/>
      <w:proofErr w:type="gramStart"/>
      <w:r w:rsidRPr="00510A51">
        <w:rPr>
          <w:rFonts w:ascii="Times New Roman" w:eastAsia="Times New Roman" w:hAnsi="Times New Roman" w:cs="Times New Roman"/>
          <w:i/>
          <w:iCs/>
          <w:sz w:val="28"/>
          <w:szCs w:val="28"/>
          <w:lang w:eastAsia="ru-RU"/>
        </w:rPr>
        <w:t>требованиями,установлеными</w:t>
      </w:r>
      <w:proofErr w:type="spellEnd"/>
      <w:proofErr w:type="gramEnd"/>
      <w:r w:rsidRPr="00510A51">
        <w:rPr>
          <w:rFonts w:ascii="Times New Roman" w:eastAsia="Times New Roman" w:hAnsi="Times New Roman" w:cs="Times New Roman"/>
          <w:i/>
          <w:iCs/>
          <w:sz w:val="28"/>
          <w:szCs w:val="28"/>
          <w:lang w:eastAsia="ru-RU"/>
        </w:rPr>
        <w:t xml:space="preserve"> Правительством Российской Федерации.</w:t>
      </w:r>
    </w:p>
    <w:p w:rsidR="00510A51" w:rsidRPr="00510A51" w:rsidRDefault="00510A51" w:rsidP="00510A51">
      <w:pPr>
        <w:spacing w:after="0" w:line="240" w:lineRule="auto"/>
        <w:jc w:val="both"/>
        <w:rPr>
          <w:rFonts w:ascii="Times New Roman" w:eastAsia="Times New Roman" w:hAnsi="Times New Roman" w:cs="Times New Roman"/>
          <w:i/>
          <w:iCs/>
          <w:sz w:val="28"/>
          <w:szCs w:val="28"/>
          <w:lang w:eastAsia="ru-RU"/>
        </w:rPr>
      </w:pPr>
      <w:r w:rsidRPr="00510A51">
        <w:rPr>
          <w:rFonts w:ascii="Times New Roman" w:eastAsia="Times New Roman" w:hAnsi="Times New Roman" w:cs="Times New Roman"/>
          <w:i/>
          <w:iCs/>
          <w:sz w:val="28"/>
          <w:szCs w:val="28"/>
          <w:lang w:eastAsia="ru-RU"/>
        </w:rPr>
        <w:tab/>
        <w:t xml:space="preserve">2. Главные распорядители бюджетных средств осуществляют составление проектов бюджетов в целях планирования бюджетных </w:t>
      </w:r>
      <w:proofErr w:type="spellStart"/>
      <w:r w:rsidRPr="00510A51">
        <w:rPr>
          <w:rFonts w:ascii="Times New Roman" w:eastAsia="Times New Roman" w:hAnsi="Times New Roman" w:cs="Times New Roman"/>
          <w:i/>
          <w:iCs/>
          <w:sz w:val="28"/>
          <w:szCs w:val="28"/>
          <w:lang w:eastAsia="ru-RU"/>
        </w:rPr>
        <w:t>асигнований</w:t>
      </w:r>
      <w:proofErr w:type="spellEnd"/>
      <w:r w:rsidRPr="00510A51">
        <w:rPr>
          <w:rFonts w:ascii="Times New Roman" w:eastAsia="Times New Roman" w:hAnsi="Times New Roman" w:cs="Times New Roman"/>
          <w:i/>
          <w:iCs/>
          <w:sz w:val="28"/>
          <w:szCs w:val="28"/>
          <w:lang w:eastAsia="ru-RU"/>
        </w:rPr>
        <w:t xml:space="preserve"> на оказание государственных(муниципальных) услуг (выполнение работ</w:t>
      </w:r>
      <w:proofErr w:type="gramStart"/>
      <w:r w:rsidRPr="00510A51">
        <w:rPr>
          <w:rFonts w:ascii="Times New Roman" w:eastAsia="Times New Roman" w:hAnsi="Times New Roman" w:cs="Times New Roman"/>
          <w:i/>
          <w:iCs/>
          <w:sz w:val="28"/>
          <w:szCs w:val="28"/>
          <w:lang w:eastAsia="ru-RU"/>
        </w:rPr>
        <w:t>),составление</w:t>
      </w:r>
      <w:proofErr w:type="gramEnd"/>
      <w:r w:rsidRPr="00510A51">
        <w:rPr>
          <w:rFonts w:ascii="Times New Roman" w:eastAsia="Times New Roman" w:hAnsi="Times New Roman" w:cs="Times New Roman"/>
          <w:i/>
          <w:iCs/>
          <w:sz w:val="28"/>
          <w:szCs w:val="28"/>
          <w:lang w:eastAsia="ru-RU"/>
        </w:rPr>
        <w:t xml:space="preserve"> бюджетной сметы казенного учреждения, а </w:t>
      </w:r>
      <w:proofErr w:type="spellStart"/>
      <w:r w:rsidRPr="00510A51">
        <w:rPr>
          <w:rFonts w:ascii="Times New Roman" w:eastAsia="Times New Roman" w:hAnsi="Times New Roman" w:cs="Times New Roman"/>
          <w:i/>
          <w:iCs/>
          <w:sz w:val="28"/>
          <w:szCs w:val="28"/>
          <w:lang w:eastAsia="ru-RU"/>
        </w:rPr>
        <w:t>такжеопределние</w:t>
      </w:r>
      <w:proofErr w:type="spellEnd"/>
      <w:r w:rsidRPr="00510A51">
        <w:rPr>
          <w:rFonts w:ascii="Times New Roman" w:eastAsia="Times New Roman" w:hAnsi="Times New Roman" w:cs="Times New Roman"/>
          <w:i/>
          <w:iCs/>
          <w:sz w:val="28"/>
          <w:szCs w:val="28"/>
          <w:lang w:eastAsia="ru-RU"/>
        </w:rPr>
        <w:t xml:space="preserve"> размера субсидий на выполнение государственного (муниципального)задания бюджетным или автономным учреждением на основании данных:</w:t>
      </w:r>
    </w:p>
    <w:p w:rsidR="00510A51" w:rsidRPr="00510A51" w:rsidRDefault="00510A51" w:rsidP="00510A51">
      <w:pPr>
        <w:spacing w:after="0" w:line="240" w:lineRule="auto"/>
        <w:jc w:val="both"/>
        <w:rPr>
          <w:rFonts w:ascii="Times New Roman" w:eastAsia="Times New Roman" w:hAnsi="Times New Roman" w:cs="Times New Roman"/>
          <w:i/>
          <w:iCs/>
          <w:sz w:val="28"/>
          <w:szCs w:val="28"/>
          <w:lang w:eastAsia="ru-RU"/>
        </w:rPr>
      </w:pPr>
      <w:r w:rsidRPr="00510A51">
        <w:rPr>
          <w:rFonts w:ascii="Times New Roman" w:eastAsia="Times New Roman" w:hAnsi="Times New Roman" w:cs="Times New Roman"/>
          <w:i/>
          <w:iCs/>
          <w:sz w:val="28"/>
          <w:szCs w:val="28"/>
          <w:lang w:eastAsia="ru-RU"/>
        </w:rPr>
        <w:t xml:space="preserve">2.1 о суммарном </w:t>
      </w:r>
      <w:proofErr w:type="spellStart"/>
      <w:r w:rsidRPr="00510A51">
        <w:rPr>
          <w:rFonts w:ascii="Times New Roman" w:eastAsia="Times New Roman" w:hAnsi="Times New Roman" w:cs="Times New Roman"/>
          <w:i/>
          <w:iCs/>
          <w:sz w:val="28"/>
          <w:szCs w:val="28"/>
          <w:lang w:eastAsia="ru-RU"/>
        </w:rPr>
        <w:t>обьеме</w:t>
      </w:r>
      <w:proofErr w:type="spellEnd"/>
      <w:r w:rsidRPr="00510A51">
        <w:rPr>
          <w:rFonts w:ascii="Times New Roman" w:eastAsia="Times New Roman" w:hAnsi="Times New Roman" w:cs="Times New Roman"/>
          <w:i/>
          <w:iCs/>
          <w:sz w:val="28"/>
          <w:szCs w:val="28"/>
          <w:lang w:eastAsia="ru-RU"/>
        </w:rPr>
        <w:t xml:space="preserve"> потребляемых казенными, бюджетными учреждениями энергетических ресурсов, с учетом требований о снижении их потребления в сопоставимых </w:t>
      </w:r>
      <w:proofErr w:type="spellStart"/>
      <w:r w:rsidRPr="00510A51">
        <w:rPr>
          <w:rFonts w:ascii="Times New Roman" w:eastAsia="Times New Roman" w:hAnsi="Times New Roman" w:cs="Times New Roman"/>
          <w:i/>
          <w:iCs/>
          <w:sz w:val="28"/>
          <w:szCs w:val="28"/>
          <w:lang w:eastAsia="ru-RU"/>
        </w:rPr>
        <w:t>условиях.При</w:t>
      </w:r>
      <w:proofErr w:type="spellEnd"/>
      <w:r w:rsidRPr="00510A51">
        <w:rPr>
          <w:rFonts w:ascii="Times New Roman" w:eastAsia="Times New Roman" w:hAnsi="Times New Roman" w:cs="Times New Roman"/>
          <w:i/>
          <w:iCs/>
          <w:sz w:val="28"/>
          <w:szCs w:val="28"/>
          <w:lang w:eastAsia="ru-RU"/>
        </w:rPr>
        <w:t xml:space="preserve"> планировании указанных бюджетных </w:t>
      </w:r>
      <w:proofErr w:type="spellStart"/>
      <w:r w:rsidRPr="00510A51">
        <w:rPr>
          <w:rFonts w:ascii="Times New Roman" w:eastAsia="Times New Roman" w:hAnsi="Times New Roman" w:cs="Times New Roman"/>
          <w:i/>
          <w:iCs/>
          <w:sz w:val="28"/>
          <w:szCs w:val="28"/>
          <w:lang w:eastAsia="ru-RU"/>
        </w:rPr>
        <w:t>асигнований</w:t>
      </w:r>
      <w:proofErr w:type="spellEnd"/>
      <w:r w:rsidRPr="00510A51">
        <w:rPr>
          <w:rFonts w:ascii="Times New Roman" w:eastAsia="Times New Roman" w:hAnsi="Times New Roman" w:cs="Times New Roman"/>
          <w:i/>
          <w:iCs/>
          <w:sz w:val="28"/>
          <w:szCs w:val="28"/>
          <w:lang w:eastAsia="ru-RU"/>
        </w:rPr>
        <w:t xml:space="preserve"> не учитывается сокращение расходов государственного (муниципального) </w:t>
      </w:r>
      <w:proofErr w:type="spellStart"/>
      <w:proofErr w:type="gramStart"/>
      <w:r w:rsidRPr="00510A51">
        <w:rPr>
          <w:rFonts w:ascii="Times New Roman" w:eastAsia="Times New Roman" w:hAnsi="Times New Roman" w:cs="Times New Roman"/>
          <w:i/>
          <w:iCs/>
          <w:sz w:val="28"/>
          <w:szCs w:val="28"/>
          <w:lang w:eastAsia="ru-RU"/>
        </w:rPr>
        <w:t>учреждения,достигнутое</w:t>
      </w:r>
      <w:proofErr w:type="spellEnd"/>
      <w:proofErr w:type="gramEnd"/>
      <w:r w:rsidRPr="00510A51">
        <w:rPr>
          <w:rFonts w:ascii="Times New Roman" w:eastAsia="Times New Roman" w:hAnsi="Times New Roman" w:cs="Times New Roman"/>
          <w:i/>
          <w:iCs/>
          <w:sz w:val="28"/>
          <w:szCs w:val="28"/>
          <w:lang w:eastAsia="ru-RU"/>
        </w:rPr>
        <w:t xml:space="preserve"> им в результате уменьшения </w:t>
      </w:r>
      <w:proofErr w:type="spellStart"/>
      <w:r w:rsidRPr="00510A51">
        <w:rPr>
          <w:rFonts w:ascii="Times New Roman" w:eastAsia="Times New Roman" w:hAnsi="Times New Roman" w:cs="Times New Roman"/>
          <w:i/>
          <w:iCs/>
          <w:sz w:val="28"/>
          <w:szCs w:val="28"/>
          <w:lang w:eastAsia="ru-RU"/>
        </w:rPr>
        <w:t>обьема</w:t>
      </w:r>
      <w:proofErr w:type="spellEnd"/>
      <w:r w:rsidRPr="00510A51">
        <w:rPr>
          <w:rFonts w:ascii="Times New Roman" w:eastAsia="Times New Roman" w:hAnsi="Times New Roman" w:cs="Times New Roman"/>
          <w:i/>
          <w:iCs/>
          <w:sz w:val="28"/>
          <w:szCs w:val="28"/>
          <w:lang w:eastAsia="ru-RU"/>
        </w:rPr>
        <w:t xml:space="preserve"> потребляемых им энергетических ресурсов сверх установленного </w:t>
      </w:r>
      <w:proofErr w:type="spellStart"/>
      <w:r w:rsidRPr="00510A51">
        <w:rPr>
          <w:rFonts w:ascii="Times New Roman" w:eastAsia="Times New Roman" w:hAnsi="Times New Roman" w:cs="Times New Roman"/>
          <w:i/>
          <w:iCs/>
          <w:sz w:val="28"/>
          <w:szCs w:val="28"/>
          <w:lang w:eastAsia="ru-RU"/>
        </w:rPr>
        <w:t>обьема</w:t>
      </w:r>
      <w:proofErr w:type="spellEnd"/>
      <w:r w:rsidRPr="00510A51">
        <w:rPr>
          <w:rFonts w:ascii="Times New Roman" w:eastAsia="Times New Roman" w:hAnsi="Times New Roman" w:cs="Times New Roman"/>
          <w:i/>
          <w:iCs/>
          <w:sz w:val="28"/>
          <w:szCs w:val="28"/>
          <w:lang w:eastAsia="ru-RU"/>
        </w:rPr>
        <w:t>.</w:t>
      </w:r>
    </w:p>
    <w:p w:rsidR="00510A51" w:rsidRPr="00510A51" w:rsidRDefault="00510A51" w:rsidP="00510A51">
      <w:pPr>
        <w:spacing w:after="0" w:line="240" w:lineRule="auto"/>
        <w:jc w:val="both"/>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i/>
          <w:iCs/>
          <w:sz w:val="28"/>
          <w:szCs w:val="28"/>
          <w:lang w:eastAsia="ru-RU"/>
        </w:rPr>
        <w:t xml:space="preserve">2.2об </w:t>
      </w:r>
      <w:proofErr w:type="spellStart"/>
      <w:r w:rsidRPr="00510A51">
        <w:rPr>
          <w:rFonts w:ascii="Times New Roman" w:eastAsia="Times New Roman" w:hAnsi="Times New Roman" w:cs="Times New Roman"/>
          <w:i/>
          <w:iCs/>
          <w:sz w:val="28"/>
          <w:szCs w:val="28"/>
          <w:lang w:eastAsia="ru-RU"/>
        </w:rPr>
        <w:t>обьеме</w:t>
      </w:r>
      <w:proofErr w:type="spellEnd"/>
      <w:r w:rsidRPr="00510A51">
        <w:rPr>
          <w:rFonts w:ascii="Times New Roman" w:eastAsia="Times New Roman" w:hAnsi="Times New Roman" w:cs="Times New Roman"/>
          <w:i/>
          <w:iCs/>
          <w:sz w:val="28"/>
          <w:szCs w:val="28"/>
          <w:lang w:eastAsia="ru-RU"/>
        </w:rPr>
        <w:t xml:space="preserve"> воды, потребляемой казенными, </w:t>
      </w:r>
      <w:proofErr w:type="spellStart"/>
      <w:proofErr w:type="gramStart"/>
      <w:r w:rsidRPr="00510A51">
        <w:rPr>
          <w:rFonts w:ascii="Times New Roman" w:eastAsia="Times New Roman" w:hAnsi="Times New Roman" w:cs="Times New Roman"/>
          <w:i/>
          <w:iCs/>
          <w:sz w:val="28"/>
          <w:szCs w:val="28"/>
          <w:lang w:eastAsia="ru-RU"/>
        </w:rPr>
        <w:t>бюджетными,автономными</w:t>
      </w:r>
      <w:proofErr w:type="spellEnd"/>
      <w:proofErr w:type="gramEnd"/>
      <w:r w:rsidRPr="00510A51">
        <w:rPr>
          <w:rFonts w:ascii="Times New Roman" w:eastAsia="Times New Roman" w:hAnsi="Times New Roman" w:cs="Times New Roman"/>
          <w:i/>
          <w:iCs/>
          <w:sz w:val="28"/>
          <w:szCs w:val="28"/>
          <w:lang w:eastAsia="ru-RU"/>
        </w:rPr>
        <w:t xml:space="preserve"> </w:t>
      </w:r>
      <w:proofErr w:type="spellStart"/>
      <w:r w:rsidRPr="00510A51">
        <w:rPr>
          <w:rFonts w:ascii="Times New Roman" w:eastAsia="Times New Roman" w:hAnsi="Times New Roman" w:cs="Times New Roman"/>
          <w:i/>
          <w:iCs/>
          <w:sz w:val="28"/>
          <w:szCs w:val="28"/>
          <w:lang w:eastAsia="ru-RU"/>
        </w:rPr>
        <w:t>учреждениями,с</w:t>
      </w:r>
      <w:proofErr w:type="spellEnd"/>
      <w:r w:rsidRPr="00510A51">
        <w:rPr>
          <w:rFonts w:ascii="Times New Roman" w:eastAsia="Times New Roman" w:hAnsi="Times New Roman" w:cs="Times New Roman"/>
          <w:i/>
          <w:iCs/>
          <w:sz w:val="28"/>
          <w:szCs w:val="28"/>
          <w:lang w:eastAsia="ru-RU"/>
        </w:rPr>
        <w:t xml:space="preserve"> учетом требований о его снижении в сопоставимых </w:t>
      </w:r>
      <w:proofErr w:type="spellStart"/>
      <w:r w:rsidRPr="00510A51">
        <w:rPr>
          <w:rFonts w:ascii="Times New Roman" w:eastAsia="Times New Roman" w:hAnsi="Times New Roman" w:cs="Times New Roman"/>
          <w:i/>
          <w:iCs/>
          <w:sz w:val="28"/>
          <w:szCs w:val="28"/>
          <w:lang w:eastAsia="ru-RU"/>
        </w:rPr>
        <w:t>условиях.При</w:t>
      </w:r>
      <w:proofErr w:type="spellEnd"/>
      <w:r w:rsidRPr="00510A51">
        <w:rPr>
          <w:rFonts w:ascii="Times New Roman" w:eastAsia="Times New Roman" w:hAnsi="Times New Roman" w:cs="Times New Roman"/>
          <w:i/>
          <w:iCs/>
          <w:sz w:val="28"/>
          <w:szCs w:val="28"/>
          <w:lang w:eastAsia="ru-RU"/>
        </w:rPr>
        <w:t xml:space="preserve">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w:t>
      </w:r>
      <w:proofErr w:type="spellStart"/>
      <w:r w:rsidRPr="00510A51">
        <w:rPr>
          <w:rFonts w:ascii="Times New Roman" w:eastAsia="Times New Roman" w:hAnsi="Times New Roman" w:cs="Times New Roman"/>
          <w:i/>
          <w:iCs/>
          <w:sz w:val="28"/>
          <w:szCs w:val="28"/>
          <w:lang w:eastAsia="ru-RU"/>
        </w:rPr>
        <w:t>обьема</w:t>
      </w:r>
      <w:proofErr w:type="spellEnd"/>
      <w:r w:rsidRPr="00510A51">
        <w:rPr>
          <w:rFonts w:ascii="Times New Roman" w:eastAsia="Times New Roman" w:hAnsi="Times New Roman" w:cs="Times New Roman"/>
          <w:i/>
          <w:iCs/>
          <w:sz w:val="28"/>
          <w:szCs w:val="28"/>
          <w:lang w:eastAsia="ru-RU"/>
        </w:rPr>
        <w:t xml:space="preserve"> </w:t>
      </w:r>
      <w:proofErr w:type="spellStart"/>
      <w:r w:rsidRPr="00510A51">
        <w:rPr>
          <w:rFonts w:ascii="Times New Roman" w:eastAsia="Times New Roman" w:hAnsi="Times New Roman" w:cs="Times New Roman"/>
          <w:i/>
          <w:iCs/>
          <w:sz w:val="28"/>
          <w:szCs w:val="28"/>
          <w:lang w:eastAsia="ru-RU"/>
        </w:rPr>
        <w:t>потребюляемой</w:t>
      </w:r>
      <w:proofErr w:type="spellEnd"/>
      <w:r w:rsidRPr="00510A51">
        <w:rPr>
          <w:rFonts w:ascii="Times New Roman" w:eastAsia="Times New Roman" w:hAnsi="Times New Roman" w:cs="Times New Roman"/>
          <w:i/>
          <w:iCs/>
          <w:sz w:val="28"/>
          <w:szCs w:val="28"/>
          <w:lang w:eastAsia="ru-RU"/>
        </w:rPr>
        <w:t xml:space="preserve"> им воды сверх </w:t>
      </w:r>
      <w:proofErr w:type="spellStart"/>
      <w:r w:rsidRPr="00510A51">
        <w:rPr>
          <w:rFonts w:ascii="Times New Roman" w:eastAsia="Times New Roman" w:hAnsi="Times New Roman" w:cs="Times New Roman"/>
          <w:i/>
          <w:iCs/>
          <w:sz w:val="28"/>
          <w:szCs w:val="28"/>
          <w:lang w:eastAsia="ru-RU"/>
        </w:rPr>
        <w:t>установленого</w:t>
      </w:r>
      <w:proofErr w:type="spellEnd"/>
      <w:r w:rsidRPr="00510A51">
        <w:rPr>
          <w:rFonts w:ascii="Times New Roman" w:eastAsia="Times New Roman" w:hAnsi="Times New Roman" w:cs="Times New Roman"/>
          <w:i/>
          <w:iCs/>
          <w:sz w:val="28"/>
          <w:szCs w:val="28"/>
          <w:lang w:eastAsia="ru-RU"/>
        </w:rPr>
        <w:t xml:space="preserve"> </w:t>
      </w:r>
      <w:proofErr w:type="spellStart"/>
      <w:r w:rsidRPr="00510A51">
        <w:rPr>
          <w:rFonts w:ascii="Times New Roman" w:eastAsia="Times New Roman" w:hAnsi="Times New Roman" w:cs="Times New Roman"/>
          <w:i/>
          <w:iCs/>
          <w:sz w:val="28"/>
          <w:szCs w:val="28"/>
          <w:lang w:eastAsia="ru-RU"/>
        </w:rPr>
        <w:t>обьема</w:t>
      </w:r>
      <w:proofErr w:type="spellEnd"/>
      <w:r w:rsidRPr="00510A51">
        <w:rPr>
          <w:rFonts w:ascii="Times New Roman" w:eastAsia="Times New Roman" w:hAnsi="Times New Roman" w:cs="Times New Roman"/>
          <w:i/>
          <w:iCs/>
          <w:sz w:val="28"/>
          <w:szCs w:val="28"/>
          <w:lang w:eastAsia="ru-RU"/>
        </w:rPr>
        <w:t>.</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4"/>
          <w:szCs w:val="24"/>
          <w:lang w:eastAsia="ru-RU"/>
        </w:rPr>
        <w:lastRenderedPageBreak/>
        <w:tab/>
      </w:r>
      <w:r w:rsidRPr="00510A51">
        <w:rPr>
          <w:rFonts w:ascii="Times New Roman" w:eastAsia="Times New Roman" w:hAnsi="Times New Roman" w:cs="Times New Roman"/>
          <w:color w:val="000000"/>
          <w:sz w:val="28"/>
          <w:szCs w:val="28"/>
          <w:lang w:eastAsia="ru-RU"/>
        </w:rPr>
        <w:t>В рамках подпрограммы «</w:t>
      </w:r>
      <w:proofErr w:type="spellStart"/>
      <w:r w:rsidRPr="00510A51">
        <w:rPr>
          <w:rFonts w:ascii="Times New Roman" w:eastAsia="Times New Roman" w:hAnsi="Times New Roman" w:cs="Times New Roman"/>
          <w:color w:val="000000"/>
          <w:sz w:val="28"/>
          <w:szCs w:val="28"/>
          <w:lang w:eastAsia="ru-RU"/>
        </w:rPr>
        <w:t>Энергоэффективность</w:t>
      </w:r>
      <w:proofErr w:type="spellEnd"/>
      <w:r w:rsidRPr="00510A51">
        <w:rPr>
          <w:rFonts w:ascii="Times New Roman" w:eastAsia="Times New Roman" w:hAnsi="Times New Roman" w:cs="Times New Roman"/>
          <w:color w:val="000000"/>
          <w:sz w:val="28"/>
          <w:szCs w:val="28"/>
          <w:lang w:eastAsia="ru-RU"/>
        </w:rPr>
        <w:t xml:space="preserve"> и энергосбережение в бюджетном секторе» необходимо:</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ab/>
        <w:t xml:space="preserve">- предусмотреть мероприятия на выполнение мало - и </w:t>
      </w:r>
      <w:proofErr w:type="spellStart"/>
      <w:r w:rsidRPr="00510A51">
        <w:rPr>
          <w:rFonts w:ascii="Times New Roman" w:eastAsia="Times New Roman" w:hAnsi="Times New Roman" w:cs="Times New Roman"/>
          <w:color w:val="000000"/>
          <w:sz w:val="28"/>
          <w:szCs w:val="28"/>
          <w:lang w:eastAsia="ru-RU"/>
        </w:rPr>
        <w:t>среднезатратных</w:t>
      </w:r>
      <w:proofErr w:type="spellEnd"/>
      <w:r w:rsidRPr="00510A51">
        <w:rPr>
          <w:rFonts w:ascii="Times New Roman" w:eastAsia="Times New Roman" w:hAnsi="Times New Roman" w:cs="Times New Roman"/>
          <w:color w:val="000000"/>
          <w:sz w:val="28"/>
          <w:szCs w:val="28"/>
          <w:lang w:eastAsia="ru-RU"/>
        </w:rPr>
        <w:t xml:space="preserve"> энергосберегающих мероприятий и инвестиционных проектов.</w:t>
      </w:r>
    </w:p>
    <w:p w:rsidR="00510A51" w:rsidRPr="00510A51" w:rsidRDefault="00510A51" w:rsidP="00510A51">
      <w:pPr>
        <w:spacing w:after="0" w:line="240" w:lineRule="auto"/>
        <w:ind w:firstLine="708"/>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Необходимо ежегодно снижать лимитируемое энергопотребление бюджетных учреждений за счет энергосберегающих мероприятий на 3-5%.</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ab/>
        <w:t xml:space="preserve">К организационным мероприятиям Программы необходимо отнести </w:t>
      </w:r>
      <w:proofErr w:type="spellStart"/>
      <w:r w:rsidRPr="00510A51">
        <w:rPr>
          <w:rFonts w:ascii="Times New Roman" w:eastAsia="Times New Roman" w:hAnsi="Times New Roman" w:cs="Times New Roman"/>
          <w:color w:val="000000"/>
          <w:sz w:val="28"/>
          <w:szCs w:val="28"/>
          <w:lang w:eastAsia="ru-RU"/>
        </w:rPr>
        <w:t>энергоаудит</w:t>
      </w:r>
      <w:proofErr w:type="spellEnd"/>
      <w:r w:rsidRPr="00510A51">
        <w:rPr>
          <w:rFonts w:ascii="Times New Roman" w:eastAsia="Times New Roman" w:hAnsi="Times New Roman" w:cs="Times New Roman"/>
          <w:color w:val="000000"/>
          <w:sz w:val="28"/>
          <w:szCs w:val="28"/>
          <w:lang w:eastAsia="ru-RU"/>
        </w:rPr>
        <w:t xml:space="preserve"> объектов бюджетной сферы. </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ab/>
        <w:t>Приоритетными и обязательными мероприятиями энергосбережения в учреждениях бюджетной сферы являются:</w:t>
      </w:r>
    </w:p>
    <w:p w:rsidR="00510A51" w:rsidRPr="00510A51" w:rsidRDefault="00510A51" w:rsidP="00510A51">
      <w:pPr>
        <w:spacing w:after="0" w:line="240" w:lineRule="auto"/>
        <w:ind w:firstLine="375"/>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 оснащение приборами учета и контроля топливно-энергетических ресурсов организаций бюджетной сферы;</w:t>
      </w:r>
    </w:p>
    <w:p w:rsidR="00510A51" w:rsidRPr="00510A51" w:rsidRDefault="00510A51" w:rsidP="00510A51">
      <w:pPr>
        <w:spacing w:after="0" w:line="240" w:lineRule="auto"/>
        <w:ind w:firstLine="375"/>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 xml:space="preserve">- реконструкция систем уличного освещения с применением </w:t>
      </w:r>
      <w:proofErr w:type="spellStart"/>
      <w:r w:rsidRPr="00510A51">
        <w:rPr>
          <w:rFonts w:ascii="Times New Roman" w:eastAsia="Times New Roman" w:hAnsi="Times New Roman" w:cs="Times New Roman"/>
          <w:color w:val="000000"/>
          <w:sz w:val="28"/>
          <w:szCs w:val="28"/>
          <w:lang w:eastAsia="ru-RU"/>
        </w:rPr>
        <w:t>энергоэффективных</w:t>
      </w:r>
      <w:proofErr w:type="spellEnd"/>
      <w:r w:rsidRPr="00510A51">
        <w:rPr>
          <w:rFonts w:ascii="Times New Roman" w:eastAsia="Times New Roman" w:hAnsi="Times New Roman" w:cs="Times New Roman"/>
          <w:color w:val="000000"/>
          <w:sz w:val="28"/>
          <w:szCs w:val="28"/>
          <w:lang w:eastAsia="ru-RU"/>
        </w:rPr>
        <w:t xml:space="preserve"> светильников;</w:t>
      </w:r>
    </w:p>
    <w:p w:rsidR="00510A51" w:rsidRPr="00510A51" w:rsidRDefault="00510A51" w:rsidP="00510A51">
      <w:pPr>
        <w:spacing w:after="0" w:line="240" w:lineRule="auto"/>
        <w:ind w:firstLine="375"/>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 улучшение теплотехнических характеристик зданий.</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ab/>
      </w:r>
    </w:p>
    <w:p w:rsidR="00510A51" w:rsidRPr="00510A51" w:rsidRDefault="00510A51" w:rsidP="00510A51">
      <w:pPr>
        <w:spacing w:after="0" w:line="240" w:lineRule="auto"/>
        <w:ind w:firstLine="375"/>
        <w:jc w:val="both"/>
        <w:rPr>
          <w:rFonts w:ascii="Times New Roman" w:eastAsia="Times New Roman" w:hAnsi="Times New Roman" w:cs="Times New Roman"/>
          <w:b/>
          <w:bCs/>
          <w:color w:val="000000"/>
          <w:sz w:val="28"/>
          <w:szCs w:val="28"/>
          <w:u w:val="single"/>
          <w:lang w:eastAsia="ru-RU"/>
        </w:rPr>
      </w:pPr>
      <w:r w:rsidRPr="00510A51">
        <w:rPr>
          <w:rFonts w:ascii="Times New Roman" w:eastAsia="Times New Roman" w:hAnsi="Times New Roman" w:cs="Times New Roman"/>
          <w:b/>
          <w:bCs/>
          <w:sz w:val="28"/>
          <w:szCs w:val="28"/>
          <w:lang w:eastAsia="ru-RU"/>
        </w:rPr>
        <w:t>Предусматривается</w:t>
      </w:r>
      <w:r w:rsidRPr="00510A51">
        <w:rPr>
          <w:rFonts w:ascii="Times New Roman" w:eastAsia="Times New Roman" w:hAnsi="Times New Roman" w:cs="Times New Roman"/>
          <w:b/>
          <w:bCs/>
          <w:color w:val="FF0000"/>
          <w:sz w:val="28"/>
          <w:szCs w:val="28"/>
          <w:lang w:eastAsia="ru-RU"/>
        </w:rPr>
        <w:t xml:space="preserve"> </w:t>
      </w:r>
      <w:r w:rsidRPr="00510A51">
        <w:rPr>
          <w:rFonts w:ascii="Times New Roman" w:eastAsia="Times New Roman" w:hAnsi="Times New Roman" w:cs="Times New Roman"/>
          <w:b/>
          <w:bCs/>
          <w:color w:val="000000"/>
          <w:sz w:val="28"/>
          <w:szCs w:val="28"/>
          <w:lang w:eastAsia="ru-RU"/>
        </w:rPr>
        <w:t>направить на реализацию мероприятий в бюджетной сфере всего в 2025-2027 годах – 0,20</w:t>
      </w:r>
      <w:r w:rsidRPr="00510A51">
        <w:rPr>
          <w:rFonts w:ascii="Times New Roman" w:eastAsia="Times New Roman" w:hAnsi="Times New Roman" w:cs="Times New Roman"/>
          <w:b/>
          <w:bCs/>
          <w:color w:val="000000"/>
          <w:sz w:val="28"/>
          <w:szCs w:val="28"/>
          <w:u w:val="single"/>
          <w:lang w:eastAsia="ru-RU"/>
        </w:rPr>
        <w:t xml:space="preserve"> тыс.руб</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 xml:space="preserve">     Перечень проектов по данному разделу приведен в приложении 1.</w:t>
      </w:r>
    </w:p>
    <w:p w:rsidR="00510A51" w:rsidRPr="00510A51" w:rsidRDefault="00510A51" w:rsidP="00510A51">
      <w:pPr>
        <w:spacing w:after="0" w:line="240" w:lineRule="auto"/>
        <w:ind w:firstLine="375"/>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b/>
          <w:bCs/>
          <w:color w:val="000000"/>
          <w:sz w:val="28"/>
          <w:szCs w:val="28"/>
          <w:lang w:eastAsia="ru-RU"/>
        </w:rPr>
      </w:pPr>
      <w:r w:rsidRPr="00510A51">
        <w:rPr>
          <w:rFonts w:ascii="Times New Roman" w:eastAsia="Times New Roman" w:hAnsi="Times New Roman" w:cs="Times New Roman"/>
          <w:b/>
          <w:bCs/>
          <w:sz w:val="28"/>
          <w:szCs w:val="28"/>
          <w:lang w:eastAsia="ru-RU"/>
        </w:rPr>
        <w:t xml:space="preserve">3.2 Подпрограмма </w:t>
      </w:r>
      <w:r w:rsidRPr="00510A51">
        <w:rPr>
          <w:rFonts w:ascii="Times New Roman" w:eastAsia="Times New Roman" w:hAnsi="Times New Roman" w:cs="Times New Roman"/>
          <w:b/>
          <w:bCs/>
          <w:color w:val="000000"/>
          <w:sz w:val="28"/>
          <w:szCs w:val="28"/>
          <w:lang w:eastAsia="ru-RU"/>
        </w:rPr>
        <w:t>"</w:t>
      </w:r>
      <w:proofErr w:type="spellStart"/>
      <w:r w:rsidRPr="00510A51">
        <w:rPr>
          <w:rFonts w:ascii="Times New Roman" w:eastAsia="Times New Roman" w:hAnsi="Times New Roman" w:cs="Times New Roman"/>
          <w:b/>
          <w:bCs/>
          <w:color w:val="000000"/>
          <w:sz w:val="28"/>
          <w:szCs w:val="28"/>
          <w:lang w:eastAsia="ru-RU"/>
        </w:rPr>
        <w:t>Энергоэффективность</w:t>
      </w:r>
      <w:proofErr w:type="spellEnd"/>
      <w:r w:rsidRPr="00510A51">
        <w:rPr>
          <w:rFonts w:ascii="Times New Roman" w:eastAsia="Times New Roman" w:hAnsi="Times New Roman" w:cs="Times New Roman"/>
          <w:b/>
          <w:bCs/>
          <w:color w:val="000000"/>
          <w:sz w:val="28"/>
          <w:szCs w:val="28"/>
          <w:lang w:eastAsia="ru-RU"/>
        </w:rPr>
        <w:t xml:space="preserve"> и энергосбережение в системах коммунальной инфраструктуры "</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ст. 25 </w:t>
      </w:r>
      <w:r w:rsidRPr="00510A51">
        <w:rPr>
          <w:rFonts w:ascii="Times New Roman" w:eastAsia="Times New Roman" w:hAnsi="Times New Roman" w:cs="Times New Roman"/>
          <w:color w:val="000000"/>
          <w:sz w:val="28"/>
          <w:szCs w:val="28"/>
          <w:lang w:eastAsia="ru-RU"/>
        </w:rPr>
        <w:t>ФЗ- 261 от 23.11.2009:</w:t>
      </w:r>
    </w:p>
    <w:p w:rsidR="00510A51" w:rsidRPr="00510A51" w:rsidRDefault="00510A51" w:rsidP="00510A51">
      <w:pPr>
        <w:widowControl w:val="0"/>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 «</w:t>
      </w:r>
      <w:r w:rsidRPr="00510A51">
        <w:rPr>
          <w:rFonts w:ascii="Times New Roman" w:eastAsia="Times New Roman" w:hAnsi="Times New Roman" w:cs="Times New Roman"/>
          <w:i/>
          <w:iCs/>
          <w:sz w:val="28"/>
          <w:szCs w:val="28"/>
          <w:lang w:eastAsia="ru-RU"/>
        </w:rPr>
        <w:t>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510A51" w:rsidRPr="00510A51" w:rsidRDefault="00510A51" w:rsidP="00510A51">
      <w:pPr>
        <w:widowControl w:val="0"/>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510A51">
        <w:rPr>
          <w:rFonts w:ascii="Times New Roman" w:eastAsia="Times New Roman" w:hAnsi="Times New Roman" w:cs="Times New Roman"/>
          <w:i/>
          <w:iCs/>
          <w:sz w:val="28"/>
          <w:szCs w:val="28"/>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510A51" w:rsidRPr="00510A51" w:rsidRDefault="00510A51" w:rsidP="00510A51">
      <w:pPr>
        <w:widowControl w:val="0"/>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510A51">
        <w:rPr>
          <w:rFonts w:ascii="Times New Roman" w:eastAsia="Times New Roman" w:hAnsi="Times New Roman" w:cs="Times New Roman"/>
          <w:i/>
          <w:iCs/>
          <w:sz w:val="28"/>
          <w:szCs w:val="28"/>
          <w:lang w:eastAsia="ru-RU"/>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510A51" w:rsidRPr="00510A51" w:rsidRDefault="00510A51" w:rsidP="00510A51">
      <w:pPr>
        <w:widowControl w:val="0"/>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510A51">
        <w:rPr>
          <w:rFonts w:ascii="Times New Roman" w:eastAsia="Times New Roman" w:hAnsi="Times New Roman" w:cs="Times New Roman"/>
          <w:i/>
          <w:iCs/>
          <w:sz w:val="28"/>
          <w:szCs w:val="28"/>
          <w:lang w:eastAsia="ru-RU"/>
        </w:rPr>
        <w:t>3) иные требования согласно частям 2 - 4 настоящей статьи (для организаций, осуществляющих регулируемые виды деятельности).</w:t>
      </w:r>
    </w:p>
    <w:p w:rsidR="00510A51" w:rsidRPr="00510A51" w:rsidRDefault="00510A51" w:rsidP="00510A51">
      <w:pPr>
        <w:widowControl w:val="0"/>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sidRPr="00510A51">
        <w:rPr>
          <w:rFonts w:ascii="Times New Roman" w:eastAsia="Times New Roman" w:hAnsi="Times New Roman" w:cs="Times New Roman"/>
          <w:i/>
          <w:iCs/>
          <w:sz w:val="28"/>
          <w:szCs w:val="28"/>
          <w:lang w:eastAsia="ru-RU"/>
        </w:rPr>
        <w:t xml:space="preserve">2. Если </w:t>
      </w:r>
      <w:proofErr w:type="spellStart"/>
      <w:r w:rsidRPr="00510A51">
        <w:rPr>
          <w:rFonts w:ascii="Times New Roman" w:eastAsia="Times New Roman" w:hAnsi="Times New Roman" w:cs="Times New Roman"/>
          <w:i/>
          <w:iCs/>
          <w:sz w:val="28"/>
          <w:szCs w:val="28"/>
          <w:lang w:eastAsia="ru-RU"/>
        </w:rPr>
        <w:t>организацияс</w:t>
      </w:r>
      <w:proofErr w:type="spellEnd"/>
      <w:r w:rsidRPr="00510A51">
        <w:rPr>
          <w:rFonts w:ascii="Times New Roman" w:eastAsia="Times New Roman" w:hAnsi="Times New Roman" w:cs="Times New Roman"/>
          <w:i/>
          <w:iCs/>
          <w:sz w:val="28"/>
          <w:szCs w:val="28"/>
          <w:lang w:eastAsia="ru-RU"/>
        </w:rPr>
        <w:t xml:space="preserve"> участием государства или муниципального </w:t>
      </w:r>
      <w:proofErr w:type="spellStart"/>
      <w:r w:rsidRPr="00510A51">
        <w:rPr>
          <w:rFonts w:ascii="Times New Roman" w:eastAsia="Times New Roman" w:hAnsi="Times New Roman" w:cs="Times New Roman"/>
          <w:i/>
          <w:iCs/>
          <w:sz w:val="28"/>
          <w:szCs w:val="28"/>
          <w:lang w:eastAsia="ru-RU"/>
        </w:rPr>
        <w:t>образованияосуществляет</w:t>
      </w:r>
      <w:proofErr w:type="spellEnd"/>
      <w:r w:rsidRPr="00510A51">
        <w:rPr>
          <w:rFonts w:ascii="Times New Roman" w:eastAsia="Times New Roman" w:hAnsi="Times New Roman" w:cs="Times New Roman"/>
          <w:i/>
          <w:iCs/>
          <w:sz w:val="28"/>
          <w:szCs w:val="28"/>
          <w:lang w:eastAsia="ru-RU"/>
        </w:rPr>
        <w:t xml:space="preserve"> регулируемые виды деятельности, </w:t>
      </w:r>
      <w:proofErr w:type="spellStart"/>
      <w:r w:rsidRPr="00510A51">
        <w:rPr>
          <w:rFonts w:ascii="Times New Roman" w:eastAsia="Times New Roman" w:hAnsi="Times New Roman" w:cs="Times New Roman"/>
          <w:i/>
          <w:iCs/>
          <w:sz w:val="28"/>
          <w:szCs w:val="28"/>
          <w:lang w:eastAsia="ru-RU"/>
        </w:rPr>
        <w:t>вотношении</w:t>
      </w:r>
      <w:proofErr w:type="spellEnd"/>
      <w:r w:rsidRPr="00510A51">
        <w:rPr>
          <w:rFonts w:ascii="Times New Roman" w:eastAsia="Times New Roman" w:hAnsi="Times New Roman" w:cs="Times New Roman"/>
          <w:i/>
          <w:iCs/>
          <w:sz w:val="28"/>
          <w:szCs w:val="28"/>
          <w:lang w:eastAsia="ru-RU"/>
        </w:rPr>
        <w:t xml:space="preserve"> указанной организации применяются положения </w:t>
      </w:r>
      <w:proofErr w:type="spellStart"/>
      <w:r w:rsidRPr="00510A51">
        <w:rPr>
          <w:rFonts w:ascii="Times New Roman" w:eastAsia="Times New Roman" w:hAnsi="Times New Roman" w:cs="Times New Roman"/>
          <w:i/>
          <w:iCs/>
          <w:sz w:val="28"/>
          <w:szCs w:val="28"/>
          <w:lang w:eastAsia="ru-RU"/>
        </w:rPr>
        <w:t>наятощей</w:t>
      </w:r>
      <w:proofErr w:type="spellEnd"/>
      <w:r w:rsidRPr="00510A51">
        <w:rPr>
          <w:rFonts w:ascii="Times New Roman" w:eastAsia="Times New Roman" w:hAnsi="Times New Roman" w:cs="Times New Roman"/>
          <w:i/>
          <w:iCs/>
          <w:sz w:val="28"/>
          <w:szCs w:val="28"/>
          <w:lang w:eastAsia="ru-RU"/>
        </w:rPr>
        <w:t xml:space="preserve"> </w:t>
      </w:r>
      <w:proofErr w:type="spellStart"/>
      <w:r w:rsidRPr="00510A51">
        <w:rPr>
          <w:rFonts w:ascii="Times New Roman" w:eastAsia="Times New Roman" w:hAnsi="Times New Roman" w:cs="Times New Roman"/>
          <w:i/>
          <w:iCs/>
          <w:sz w:val="28"/>
          <w:szCs w:val="28"/>
          <w:lang w:eastAsia="ru-RU"/>
        </w:rPr>
        <w:t>статьи,устанавливающие</w:t>
      </w:r>
      <w:proofErr w:type="spellEnd"/>
      <w:r w:rsidRPr="00510A51">
        <w:rPr>
          <w:rFonts w:ascii="Times New Roman" w:eastAsia="Times New Roman" w:hAnsi="Times New Roman" w:cs="Times New Roman"/>
          <w:i/>
          <w:iCs/>
          <w:sz w:val="28"/>
          <w:szCs w:val="28"/>
          <w:lang w:eastAsia="ru-RU"/>
        </w:rPr>
        <w:t xml:space="preserve"> требования к программам в области энергосбережения и повышения энергетической эффективности организаций, осуществляющих регулируемые виды </w:t>
      </w:r>
      <w:proofErr w:type="spellStart"/>
      <w:r w:rsidRPr="00510A51">
        <w:rPr>
          <w:rFonts w:ascii="Times New Roman" w:eastAsia="Times New Roman" w:hAnsi="Times New Roman" w:cs="Times New Roman"/>
          <w:i/>
          <w:iCs/>
          <w:sz w:val="28"/>
          <w:szCs w:val="28"/>
          <w:lang w:eastAsia="ru-RU"/>
        </w:rPr>
        <w:t>деятельности.При</w:t>
      </w:r>
      <w:proofErr w:type="spellEnd"/>
      <w:r w:rsidRPr="00510A51">
        <w:rPr>
          <w:rFonts w:ascii="Times New Roman" w:eastAsia="Times New Roman" w:hAnsi="Times New Roman" w:cs="Times New Roman"/>
          <w:i/>
          <w:iCs/>
          <w:sz w:val="28"/>
          <w:szCs w:val="28"/>
          <w:lang w:eastAsia="ru-RU"/>
        </w:rPr>
        <w:t xml:space="preserve"> </w:t>
      </w:r>
      <w:r w:rsidRPr="00510A51">
        <w:rPr>
          <w:rFonts w:ascii="Times New Roman" w:eastAsia="Times New Roman" w:hAnsi="Times New Roman" w:cs="Times New Roman"/>
          <w:i/>
          <w:iCs/>
          <w:sz w:val="28"/>
          <w:szCs w:val="28"/>
          <w:lang w:eastAsia="ru-RU"/>
        </w:rPr>
        <w:lastRenderedPageBreak/>
        <w:t xml:space="preserve">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w:t>
      </w:r>
      <w:proofErr w:type="spellStart"/>
      <w:r w:rsidRPr="00510A51">
        <w:rPr>
          <w:rFonts w:ascii="Times New Roman" w:eastAsia="Times New Roman" w:hAnsi="Times New Roman" w:cs="Times New Roman"/>
          <w:i/>
          <w:iCs/>
          <w:sz w:val="28"/>
          <w:szCs w:val="28"/>
          <w:lang w:eastAsia="ru-RU"/>
        </w:rPr>
        <w:t>деятельнояти</w:t>
      </w:r>
      <w:proofErr w:type="spellEnd"/>
      <w:r w:rsidRPr="00510A51">
        <w:rPr>
          <w:rFonts w:ascii="Times New Roman" w:eastAsia="Times New Roman" w:hAnsi="Times New Roman" w:cs="Times New Roman"/>
          <w:i/>
          <w:iCs/>
          <w:sz w:val="28"/>
          <w:szCs w:val="28"/>
          <w:lang w:eastAsia="ru-RU"/>
        </w:rPr>
        <w:t xml:space="preserve">,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w:t>
      </w:r>
      <w:proofErr w:type="spellStart"/>
      <w:r w:rsidRPr="00510A51">
        <w:rPr>
          <w:rFonts w:ascii="Times New Roman" w:eastAsia="Times New Roman" w:hAnsi="Times New Roman" w:cs="Times New Roman"/>
          <w:i/>
          <w:iCs/>
          <w:sz w:val="28"/>
          <w:szCs w:val="28"/>
          <w:lang w:eastAsia="ru-RU"/>
        </w:rPr>
        <w:t>упономоченным</w:t>
      </w:r>
      <w:proofErr w:type="spellEnd"/>
      <w:r w:rsidRPr="00510A51">
        <w:rPr>
          <w:rFonts w:ascii="Times New Roman" w:eastAsia="Times New Roman" w:hAnsi="Times New Roman" w:cs="Times New Roman"/>
          <w:i/>
          <w:iCs/>
          <w:sz w:val="28"/>
          <w:szCs w:val="28"/>
          <w:lang w:eastAsia="ru-RU"/>
        </w:rPr>
        <w:t xml:space="preserve"> федеральным органом исполнительной власти, требования к содержанию этих программ в области энергосбережения и </w:t>
      </w:r>
      <w:proofErr w:type="spellStart"/>
      <w:r w:rsidRPr="00510A51">
        <w:rPr>
          <w:rFonts w:ascii="Times New Roman" w:eastAsia="Times New Roman" w:hAnsi="Times New Roman" w:cs="Times New Roman"/>
          <w:i/>
          <w:iCs/>
          <w:sz w:val="28"/>
          <w:szCs w:val="28"/>
          <w:lang w:eastAsia="ru-RU"/>
        </w:rPr>
        <w:t>повышенияэнергетической</w:t>
      </w:r>
      <w:proofErr w:type="spellEnd"/>
      <w:r w:rsidRPr="00510A51">
        <w:rPr>
          <w:rFonts w:ascii="Times New Roman" w:eastAsia="Times New Roman" w:hAnsi="Times New Roman" w:cs="Times New Roman"/>
          <w:i/>
          <w:iCs/>
          <w:sz w:val="28"/>
          <w:szCs w:val="28"/>
          <w:lang w:eastAsia="ru-RU"/>
        </w:rPr>
        <w:t xml:space="preserve">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w:t>
      </w:r>
      <w:proofErr w:type="spellStart"/>
      <w:r w:rsidRPr="00510A51">
        <w:rPr>
          <w:rFonts w:ascii="Times New Roman" w:eastAsia="Times New Roman" w:hAnsi="Times New Roman" w:cs="Times New Roman"/>
          <w:i/>
          <w:iCs/>
          <w:sz w:val="28"/>
          <w:szCs w:val="28"/>
          <w:lang w:eastAsia="ru-RU"/>
        </w:rPr>
        <w:t>субьектов</w:t>
      </w:r>
      <w:proofErr w:type="spellEnd"/>
      <w:r w:rsidRPr="00510A51">
        <w:rPr>
          <w:rFonts w:ascii="Times New Roman" w:eastAsia="Times New Roman" w:hAnsi="Times New Roman" w:cs="Times New Roman"/>
          <w:i/>
          <w:iCs/>
          <w:sz w:val="28"/>
          <w:szCs w:val="28"/>
          <w:lang w:eastAsia="ru-RU"/>
        </w:rPr>
        <w:t xml:space="preserve">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w:t>
      </w:r>
      <w:proofErr w:type="spellStart"/>
      <w:r w:rsidRPr="00510A51">
        <w:rPr>
          <w:rFonts w:ascii="Times New Roman" w:eastAsia="Times New Roman" w:hAnsi="Times New Roman" w:cs="Times New Roman"/>
          <w:i/>
          <w:iCs/>
          <w:sz w:val="28"/>
          <w:szCs w:val="28"/>
          <w:lang w:eastAsia="ru-RU"/>
        </w:rPr>
        <w:t>регулиремым</w:t>
      </w:r>
      <w:proofErr w:type="spellEnd"/>
      <w:r w:rsidRPr="00510A51">
        <w:rPr>
          <w:rFonts w:ascii="Times New Roman" w:eastAsia="Times New Roman" w:hAnsi="Times New Roman" w:cs="Times New Roman"/>
          <w:i/>
          <w:iCs/>
          <w:sz w:val="28"/>
          <w:szCs w:val="28"/>
          <w:lang w:eastAsia="ru-RU"/>
        </w:rPr>
        <w:t xml:space="preserve"> видам деятельности и в части требований к </w:t>
      </w:r>
      <w:proofErr w:type="spellStart"/>
      <w:r w:rsidRPr="00510A51">
        <w:rPr>
          <w:rFonts w:ascii="Times New Roman" w:eastAsia="Times New Roman" w:hAnsi="Times New Roman" w:cs="Times New Roman"/>
          <w:i/>
          <w:iCs/>
          <w:sz w:val="28"/>
          <w:szCs w:val="28"/>
          <w:lang w:eastAsia="ru-RU"/>
        </w:rPr>
        <w:t>обьектам</w:t>
      </w:r>
      <w:proofErr w:type="spellEnd"/>
      <w:r w:rsidRPr="00510A51">
        <w:rPr>
          <w:rFonts w:ascii="Times New Roman" w:eastAsia="Times New Roman" w:hAnsi="Times New Roman" w:cs="Times New Roman"/>
          <w:i/>
          <w:iCs/>
          <w:sz w:val="28"/>
          <w:szCs w:val="28"/>
          <w:lang w:eastAsia="ru-RU"/>
        </w:rPr>
        <w:t xml:space="preserve"> указанных организаций, находящихся на территориях соответствующих </w:t>
      </w:r>
      <w:proofErr w:type="spellStart"/>
      <w:r w:rsidRPr="00510A51">
        <w:rPr>
          <w:rFonts w:ascii="Times New Roman" w:eastAsia="Times New Roman" w:hAnsi="Times New Roman" w:cs="Times New Roman"/>
          <w:i/>
          <w:iCs/>
          <w:sz w:val="28"/>
          <w:szCs w:val="28"/>
          <w:lang w:eastAsia="ru-RU"/>
        </w:rPr>
        <w:t>субьектов</w:t>
      </w:r>
      <w:proofErr w:type="spellEnd"/>
      <w:r w:rsidRPr="00510A51">
        <w:rPr>
          <w:rFonts w:ascii="Times New Roman" w:eastAsia="Times New Roman" w:hAnsi="Times New Roman" w:cs="Times New Roman"/>
          <w:i/>
          <w:iCs/>
          <w:sz w:val="28"/>
          <w:szCs w:val="28"/>
          <w:lang w:eastAsia="ru-RU"/>
        </w:rPr>
        <w:t xml:space="preserve"> Российской Федерации, устанавливаются этими органами в соответствии с правилами, утвержденными Правительством Российской </w:t>
      </w:r>
      <w:proofErr w:type="spellStart"/>
      <w:r w:rsidRPr="00510A51">
        <w:rPr>
          <w:rFonts w:ascii="Times New Roman" w:eastAsia="Times New Roman" w:hAnsi="Times New Roman" w:cs="Times New Roman"/>
          <w:i/>
          <w:iCs/>
          <w:sz w:val="28"/>
          <w:szCs w:val="28"/>
          <w:lang w:eastAsia="ru-RU"/>
        </w:rPr>
        <w:t>Федерации.В</w:t>
      </w:r>
      <w:proofErr w:type="spellEnd"/>
      <w:r w:rsidRPr="00510A51">
        <w:rPr>
          <w:rFonts w:ascii="Times New Roman" w:eastAsia="Times New Roman" w:hAnsi="Times New Roman" w:cs="Times New Roman"/>
          <w:i/>
          <w:iCs/>
          <w:sz w:val="28"/>
          <w:szCs w:val="28"/>
          <w:lang w:eastAsia="ru-RU"/>
        </w:rPr>
        <w:t xml:space="preserve">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w:t>
      </w:r>
      <w:proofErr w:type="spellStart"/>
      <w:r w:rsidRPr="00510A51">
        <w:rPr>
          <w:rFonts w:ascii="Times New Roman" w:eastAsia="Times New Roman" w:hAnsi="Times New Roman" w:cs="Times New Roman"/>
          <w:i/>
          <w:iCs/>
          <w:sz w:val="28"/>
          <w:szCs w:val="28"/>
          <w:lang w:eastAsia="ru-RU"/>
        </w:rPr>
        <w:t>обьектам</w:t>
      </w:r>
      <w:proofErr w:type="spellEnd"/>
      <w:r w:rsidRPr="00510A51">
        <w:rPr>
          <w:rFonts w:ascii="Times New Roman" w:eastAsia="Times New Roman" w:hAnsi="Times New Roman" w:cs="Times New Roman"/>
          <w:i/>
          <w:iCs/>
          <w:sz w:val="28"/>
          <w:szCs w:val="28"/>
          <w:lang w:eastAsia="ru-RU"/>
        </w:rPr>
        <w:t xml:space="preserve">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510A51" w:rsidRPr="00510A51" w:rsidRDefault="00510A51" w:rsidP="00510A51">
      <w:pPr>
        <w:spacing w:after="0" w:line="240" w:lineRule="auto"/>
        <w:ind w:firstLine="708"/>
        <w:jc w:val="both"/>
        <w:rPr>
          <w:rFonts w:ascii="Times New Roman" w:eastAsia="Times New Roman" w:hAnsi="Times New Roman" w:cs="Times New Roman"/>
          <w:i/>
          <w:iCs/>
          <w:sz w:val="28"/>
          <w:szCs w:val="28"/>
          <w:lang w:eastAsia="ru-RU"/>
        </w:rPr>
      </w:pPr>
      <w:r w:rsidRPr="00510A51">
        <w:rPr>
          <w:rFonts w:ascii="Times New Roman" w:eastAsia="Times New Roman" w:hAnsi="Times New Roman" w:cs="Times New Roman"/>
          <w:i/>
          <w:iCs/>
          <w:sz w:val="28"/>
          <w:szCs w:val="28"/>
          <w:lang w:eastAsia="ru-RU"/>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w:t>
      </w:r>
    </w:p>
    <w:p w:rsidR="00510A51" w:rsidRPr="00510A51" w:rsidRDefault="00510A51" w:rsidP="00510A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b/>
          <w:bCs/>
          <w:spacing w:val="11"/>
          <w:sz w:val="28"/>
          <w:szCs w:val="28"/>
          <w:lang w:eastAsia="ru-RU"/>
        </w:rPr>
        <w:tab/>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 xml:space="preserve">4. Механизм реализации и порядок </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b/>
          <w:bCs/>
          <w:sz w:val="28"/>
          <w:szCs w:val="28"/>
          <w:lang w:eastAsia="ru-RU"/>
        </w:rPr>
        <w:t xml:space="preserve">контроля за ходом реализации Программы </w:t>
      </w:r>
    </w:p>
    <w:p w:rsidR="00510A51" w:rsidRPr="00510A51" w:rsidRDefault="00510A51" w:rsidP="00510A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Реализация Программы обеспечивается за счет проведения программных мероприятий на следующих уровнях:</w:t>
      </w:r>
    </w:p>
    <w:p w:rsidR="00510A51" w:rsidRPr="00510A51" w:rsidRDefault="00510A51" w:rsidP="00510A51">
      <w:pPr>
        <w:spacing w:after="0" w:line="240" w:lineRule="auto"/>
        <w:ind w:left="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учреждения и организации;</w:t>
      </w:r>
    </w:p>
    <w:p w:rsidR="00510A51" w:rsidRPr="00510A51" w:rsidRDefault="00510A51" w:rsidP="00510A51">
      <w:pPr>
        <w:spacing w:after="0" w:line="240" w:lineRule="auto"/>
        <w:ind w:left="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lastRenderedPageBreak/>
        <w:t>- органы местного самоуправления.</w:t>
      </w:r>
    </w:p>
    <w:p w:rsidR="00510A51" w:rsidRPr="00510A51" w:rsidRDefault="00510A51" w:rsidP="00510A51">
      <w:pPr>
        <w:spacing w:after="0" w:line="240" w:lineRule="auto"/>
        <w:ind w:firstLine="720"/>
        <w:jc w:val="both"/>
        <w:rPr>
          <w:rFonts w:ascii="Times New Roman" w:eastAsia="Times New Roman" w:hAnsi="Times New Roman" w:cs="Times New Roman"/>
          <w:b/>
          <w:bCs/>
          <w:sz w:val="28"/>
          <w:szCs w:val="28"/>
          <w:lang w:eastAsia="ru-RU"/>
        </w:rPr>
      </w:pPr>
      <w:r w:rsidRPr="00510A51">
        <w:rPr>
          <w:rFonts w:ascii="Times New Roman" w:eastAsia="Times New Roman" w:hAnsi="Times New Roman" w:cs="Times New Roman"/>
          <w:sz w:val="28"/>
          <w:szCs w:val="28"/>
          <w:lang w:eastAsia="ru-RU"/>
        </w:rPr>
        <w:t xml:space="preserve">При реализации программных мероприятий в </w:t>
      </w:r>
      <w:proofErr w:type="gramStart"/>
      <w:r w:rsidRPr="00510A51">
        <w:rPr>
          <w:rFonts w:ascii="Times New Roman" w:eastAsia="Times New Roman" w:hAnsi="Times New Roman" w:cs="Times New Roman"/>
          <w:sz w:val="28"/>
          <w:szCs w:val="28"/>
          <w:lang w:eastAsia="ru-RU"/>
        </w:rPr>
        <w:t>учреждении</w:t>
      </w:r>
      <w:r w:rsidRPr="00510A51">
        <w:rPr>
          <w:rFonts w:ascii="Times New Roman" w:eastAsia="Times New Roman" w:hAnsi="Times New Roman" w:cs="Times New Roman"/>
          <w:sz w:val="28"/>
          <w:szCs w:val="28"/>
          <w:lang w:eastAsia="ru-RU"/>
        </w:rPr>
        <w:br/>
        <w:t>(</w:t>
      </w:r>
      <w:proofErr w:type="gramEnd"/>
      <w:r w:rsidRPr="00510A51">
        <w:rPr>
          <w:rFonts w:ascii="Times New Roman" w:eastAsia="Times New Roman" w:hAnsi="Times New Roman" w:cs="Times New Roman"/>
          <w:sz w:val="28"/>
          <w:szCs w:val="28"/>
          <w:lang w:eastAsia="ru-RU"/>
        </w:rPr>
        <w:t xml:space="preserve">в организации) руководитель, с учетом содержащихся в настоящем разделе рекомендаций и специфики деятельности учреждения (организации),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 </w:t>
      </w:r>
      <w:r w:rsidRPr="00510A51">
        <w:rPr>
          <w:rFonts w:ascii="Times New Roman" w:eastAsia="Times New Roman" w:hAnsi="Times New Roman" w:cs="Times New Roman"/>
          <w:sz w:val="28"/>
          <w:szCs w:val="28"/>
          <w:lang w:eastAsia="ru-RU"/>
        </w:rPr>
        <w:br/>
        <w:t>в учреждении (в организации</w:t>
      </w:r>
      <w:r w:rsidRPr="00510A51">
        <w:rPr>
          <w:rFonts w:ascii="Times New Roman" w:eastAsia="Times New Roman" w:hAnsi="Times New Roman" w:cs="Times New Roman"/>
          <w:b/>
          <w:bCs/>
          <w:sz w:val="28"/>
          <w:szCs w:val="28"/>
          <w:lang w:eastAsia="ru-RU"/>
        </w:rPr>
        <w:t>).</w:t>
      </w:r>
    </w:p>
    <w:p w:rsidR="00510A51" w:rsidRPr="00510A51" w:rsidRDefault="00510A51" w:rsidP="00510A51">
      <w:pPr>
        <w:spacing w:after="0" w:line="240" w:lineRule="auto"/>
        <w:ind w:firstLine="720"/>
        <w:jc w:val="both"/>
        <w:rPr>
          <w:rFonts w:ascii="Times New Roman" w:eastAsia="Times New Roman" w:hAnsi="Times New Roman" w:cs="Times New Roman"/>
          <w:b/>
          <w:bCs/>
          <w:sz w:val="28"/>
          <w:szCs w:val="28"/>
          <w:lang w:eastAsia="ru-RU"/>
        </w:rPr>
      </w:pP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Обязанности по выполнению энергосберегающих мероприятий, учету, контролю за их реализацией и результатами в органах местного самоуправления, муниципальных учреждениях, муниципальных унитарных предприятиях должны быть установлены в 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распоряжением главы сельсовета или решением вышестоящего органа управления.</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В отношении муниципальных организаций: бюджетных учреждений, муниципальных предприятий, а также органов местного самоуправления, - управление Программой осуществляется в основном административными (организационно-распорядительными) методами в сочетании с использованием экономических стимулов и мер морального поощрения персонала.</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Финансирование программных мероприятий осуществляется непосредственно муниципальными заказчиками из средств, предусмотренных на реализацию программных мероприятий по энергосбережению.</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Порядок финансирования программных мероприятий устанавливает администрация </w:t>
      </w:r>
      <w:proofErr w:type="gramStart"/>
      <w:r w:rsidRPr="00510A51">
        <w:rPr>
          <w:rFonts w:ascii="Times New Roman" w:eastAsia="Times New Roman" w:hAnsi="Times New Roman" w:cs="Times New Roman"/>
          <w:sz w:val="28"/>
          <w:szCs w:val="28"/>
          <w:lang w:eastAsia="ru-RU"/>
        </w:rPr>
        <w:t>Абрамовского  сельсовета</w:t>
      </w:r>
      <w:proofErr w:type="gramEnd"/>
      <w:r w:rsidRPr="00510A51">
        <w:rPr>
          <w:rFonts w:ascii="Times New Roman" w:eastAsia="Times New Roman" w:hAnsi="Times New Roman" w:cs="Times New Roman"/>
          <w:sz w:val="28"/>
          <w:szCs w:val="28"/>
          <w:lang w:eastAsia="ru-RU"/>
        </w:rPr>
        <w:t>.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При подготовке и согласовании муниципальных программ социально-экономического развития отрасли вопросы управления энергосбережением должны быть выделены в отдельный раздел.</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Размещение заказов на поставки товаров, выполнение работ,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Муниципальные заказчики Программы ежеквартально, до 30 числа месяца, следующего за отчетным кварталом, рассматривают ход реализации программных мероприятий.</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Периодичность рассмотрения вопросов о выполнении программных мероприятий в муниципальных учреждениях – один раз в квартал. По итогам </w:t>
      </w:r>
      <w:r w:rsidRPr="00510A51">
        <w:rPr>
          <w:rFonts w:ascii="Times New Roman" w:eastAsia="Times New Roman" w:hAnsi="Times New Roman" w:cs="Times New Roman"/>
          <w:sz w:val="28"/>
          <w:szCs w:val="28"/>
          <w:lang w:eastAsia="ru-RU"/>
        </w:rPr>
        <w:lastRenderedPageBreak/>
        <w:t>работы в срок до 30 числа месяца, следующего за отчетным кварталом, координатору Программы направляется отчет установленной формы.</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Сроки и форму учета мероприятий и контроля за выполнением утвержденных показателей и индикаторов, позволяющих оценить ход реализации Программы в коммерческом секторе экономики, муниципальных и некоммерческих организациях отрасли, устанавливает координатор Программы. </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Функции по управлению энергосберегающими мероприятиями в отрасли должны быть установлены локальным правовым актом органа местного самоуправления в течение трех месяцев с момента начала реализации Программы. </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Муниципальные заказчики Программы в сроки, установленные администрацией Абрамовского сельсовета, направляют координатору Программы:</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информацию о реализации программных мероприятий по формам, установленным координатором Программы;</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ежегодные доклады о ходе реализации программных мероприятий </w:t>
      </w:r>
      <w:r w:rsidRPr="00510A51">
        <w:rPr>
          <w:rFonts w:ascii="Times New Roman" w:eastAsia="Times New Roman" w:hAnsi="Times New Roman" w:cs="Times New Roman"/>
          <w:sz w:val="28"/>
          <w:szCs w:val="28"/>
          <w:lang w:eastAsia="ru-RU"/>
        </w:rPr>
        <w:br/>
        <w:t xml:space="preserve">и эффективности использования финансовых средств. </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Ежегодные доклады должны содержать:</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сведения о результатах реализации программных мероприятий в отрасли за отчетный год;</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данные о целевом использовании и объемах средств, привлеченных из бюджетов всех уровней и внебюджетных источников;</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сведения о соответствии фактических показателей реализации Программы (подпрограммы) утвержденным показателям;</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информацию о ходе и полноте выполнения программных мероприятий;</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сведения о наличии, объемах и состоянии незавершенных мероприятий, в том числе по реконструкции и строительству объектов, включенных в Программу;</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оценку эффективности результатов реализации Программы;</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оценку влияния фактических результатов реализации программных мероприятий на социальную сферу и экономику муниципального образования.</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Основные положения докладов по согласованию с координатором Программы размещаются в сети Интернет.</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Администрация Абрамовского сельсовета ежеквартально на своих заседаниях рассматривает вопрос о состоянии энергосбережения в отраслях социальной сферы и экономики муниципального образования.</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С учетом положений Программы координатор Программы:</w:t>
      </w:r>
    </w:p>
    <w:p w:rsidR="00510A51" w:rsidRPr="00510A51" w:rsidRDefault="00510A51" w:rsidP="00510A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обеспечивает реализацию программных мероприятий и координирует деятельность муниципальных заказчиков, участвующих в Программе;</w:t>
      </w:r>
    </w:p>
    <w:p w:rsidR="00510A51" w:rsidRPr="00510A51" w:rsidRDefault="00510A51" w:rsidP="00510A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производит в установленном порядке отбор исполнителей программных мероприятий, по которым координатор является </w:t>
      </w:r>
      <w:r w:rsidRPr="00510A51">
        <w:rPr>
          <w:rFonts w:ascii="Times New Roman" w:eastAsia="Times New Roman" w:hAnsi="Times New Roman" w:cs="Times New Roman"/>
          <w:sz w:val="28"/>
          <w:szCs w:val="28"/>
          <w:lang w:eastAsia="ru-RU"/>
        </w:rPr>
        <w:lastRenderedPageBreak/>
        <w:t>муниципальным заказчиком, и финансирует в установленном порядке их проведение;</w:t>
      </w:r>
    </w:p>
    <w:p w:rsidR="00510A51" w:rsidRPr="00510A51" w:rsidRDefault="00510A51" w:rsidP="00510A5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осуществляет мониторинг хода реализации 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соответствии целевым индикаторам и показателям;</w:t>
      </w:r>
    </w:p>
    <w:p w:rsidR="00510A51" w:rsidRPr="00510A51" w:rsidRDefault="00510A51" w:rsidP="00510A51">
      <w:pPr>
        <w:spacing w:after="120" w:line="240" w:lineRule="auto"/>
        <w:ind w:left="283"/>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      - согласовывает отраслевые бюджетные заявки и составляет сводную заявку на финансирование программных мероприятий из местного бюджета;</w:t>
      </w:r>
    </w:p>
    <w:p w:rsidR="00510A51" w:rsidRPr="00510A51" w:rsidRDefault="00510A51" w:rsidP="00510A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готовит заключения о результатах работы по энергосбережению в отраслях социальной сферы, экономики и жилищном фонде при рассмотрении этих вопросов на совещании при главе сельсовета;</w:t>
      </w:r>
    </w:p>
    <w:p w:rsidR="00510A51" w:rsidRPr="00510A51" w:rsidRDefault="00510A51" w:rsidP="00510A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контролирует совместно с муниципальными заказчиками Программы выполнение в установленные сроки программных мероприятий, эффективность и целевое использование выделенных на реализацию Программы бюджетных средств, а также своевременный возврат бюджетных ссуд и кредитов;</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планирует совместно с другими муниципальными заказчиками Программы программные мероприятия на очередной финансовый год, готовит предложения по корректировке Программы и в установленном порядке представляет их на утверждение в администрацию Абрамовского сельсовета;</w:t>
      </w:r>
    </w:p>
    <w:p w:rsidR="00510A51" w:rsidRPr="00510A51" w:rsidRDefault="00510A51" w:rsidP="00510A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готовит и (или) согласовывает проекты нормативных правовых актов по вопросам энергосбережения;</w:t>
      </w:r>
    </w:p>
    <w:p w:rsidR="00510A51" w:rsidRPr="00510A51" w:rsidRDefault="00510A51" w:rsidP="00510A51">
      <w:pPr>
        <w:spacing w:after="0" w:line="240" w:lineRule="auto"/>
        <w:ind w:firstLine="709"/>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публикует в средствах массовой информации не реже двух раз в основных сведений о результатах реализации Программы, состоянии целевых показателей и индикаторов, объеме финансовых ресурсов, затраченных на выполнение Программы, а также о результатах мониторинга реализации программных мероприятий;</w:t>
      </w:r>
    </w:p>
    <w:p w:rsidR="00510A51" w:rsidRPr="00510A51" w:rsidRDefault="00510A51" w:rsidP="00510A51">
      <w:pPr>
        <w:spacing w:after="0" w:line="240" w:lineRule="auto"/>
        <w:ind w:firstLine="709"/>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выполняет иные функции по управлению программными мероприятиями в соответствии с действующим законодательством и Программой.</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Координатор Программы на основании информации муниципальных заказчиков представляет администрации Абрамовского сельсовета ежегодный доклад о ходе реализации Программы за отчетный год.</w:t>
      </w:r>
    </w:p>
    <w:p w:rsidR="00510A51" w:rsidRPr="00510A51" w:rsidRDefault="00510A51" w:rsidP="00510A51">
      <w:pPr>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Доклад должен включать в себя информацию о результатах выполнения Программы и подпрограмм за истекший год и за весь период, </w:t>
      </w:r>
      <w:r w:rsidRPr="00510A51">
        <w:rPr>
          <w:rFonts w:ascii="Times New Roman" w:eastAsia="Times New Roman" w:hAnsi="Times New Roman" w:cs="Times New Roman"/>
          <w:sz w:val="28"/>
          <w:szCs w:val="28"/>
          <w:lang w:eastAsia="ru-RU"/>
        </w:rPr>
        <w:br/>
        <w:t>в том числе достижение целей, показателей и индикаторов, позволяющих оценить ход реализации Программы.</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 xml:space="preserve">Контроль за ходом выполнения программных мероприятий производится администрацией по указанным в паспорте Программы показателям и индикаторам, позволяющим оценить ход </w:t>
      </w:r>
      <w:r w:rsidRPr="00510A51">
        <w:rPr>
          <w:rFonts w:ascii="Times New Roman" w:eastAsia="Times New Roman" w:hAnsi="Times New Roman" w:cs="Times New Roman"/>
          <w:sz w:val="28"/>
          <w:szCs w:val="28"/>
          <w:lang w:eastAsia="ru-RU"/>
        </w:rPr>
        <w:br/>
        <w:t>ее реализации.</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lastRenderedPageBreak/>
        <w:t>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w:t>
      </w:r>
    </w:p>
    <w:p w:rsidR="00510A51" w:rsidRPr="00510A51" w:rsidRDefault="00510A51" w:rsidP="00510A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В целях стимулирования выполнения программных мероприятий предусматривается осуществление комплекса мер, включающих систему ценообразования, льгот, дотаций, а также использования высвобождаемых энергетических ресурсов, проведение эффективной тарифной, налоговой, бюджетной и кредитной политики.</w:t>
      </w:r>
    </w:p>
    <w:p w:rsidR="00510A51" w:rsidRPr="00510A51" w:rsidRDefault="00510A51" w:rsidP="00510A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Предусмотренные Программой финансово-экономические механизмы и механизмы стимулирования распространяются на лиц, являющихся исполнителями программных мероприятий.</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Финансирование энергосберегающих мероприятий за счет средств местного бюджета осуществляется в соответствии с решением Совета депутатов Абрамовского сельсовета</w:t>
      </w:r>
      <w:r w:rsidRPr="00510A51">
        <w:rPr>
          <w:rFonts w:ascii="Times New Roman" w:eastAsia="Times New Roman" w:hAnsi="Times New Roman" w:cs="Times New Roman"/>
          <w:lang w:eastAsia="ru-RU"/>
        </w:rPr>
        <w:t xml:space="preserve"> </w:t>
      </w:r>
      <w:r w:rsidRPr="00510A51">
        <w:rPr>
          <w:rFonts w:ascii="Times New Roman" w:eastAsia="Times New Roman" w:hAnsi="Times New Roman" w:cs="Times New Roman"/>
          <w:sz w:val="28"/>
          <w:szCs w:val="28"/>
          <w:lang w:eastAsia="ru-RU"/>
        </w:rPr>
        <w:t>о бюджете на соответствующий финансовый год.</w:t>
      </w:r>
    </w:p>
    <w:p w:rsidR="00510A51" w:rsidRPr="00510A51" w:rsidRDefault="00510A51" w:rsidP="00510A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0A51">
        <w:rPr>
          <w:rFonts w:ascii="Times New Roman" w:eastAsia="Times New Roman" w:hAnsi="Times New Roman" w:cs="Times New Roman"/>
          <w:sz w:val="28"/>
          <w:szCs w:val="28"/>
          <w:lang w:eastAsia="ru-RU"/>
        </w:rPr>
        <w:t>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w:t>
      </w:r>
    </w:p>
    <w:p w:rsidR="00510A51" w:rsidRPr="00510A51" w:rsidRDefault="00510A51" w:rsidP="00510A51">
      <w:pPr>
        <w:spacing w:after="0" w:line="240" w:lineRule="auto"/>
        <w:rPr>
          <w:rFonts w:ascii="Times New Roman" w:eastAsia="Times New Roman" w:hAnsi="Times New Roman" w:cs="Times New Roman"/>
          <w:sz w:val="24"/>
          <w:szCs w:val="24"/>
          <w:lang w:eastAsia="ru-RU"/>
        </w:rPr>
      </w:pPr>
    </w:p>
    <w:p w:rsidR="00510A51" w:rsidRPr="00510A51" w:rsidRDefault="00510A51" w:rsidP="00510A51">
      <w:pPr>
        <w:shd w:val="clear" w:color="auto" w:fill="FFFFFF"/>
        <w:spacing w:after="0" w:line="240" w:lineRule="auto"/>
        <w:jc w:val="both"/>
        <w:rPr>
          <w:rFonts w:ascii="Times New Roman" w:eastAsia="Times New Roman" w:hAnsi="Times New Roman" w:cs="Times New Roman"/>
          <w:spacing w:val="11"/>
          <w:sz w:val="28"/>
          <w:szCs w:val="28"/>
          <w:lang w:eastAsia="ru-RU"/>
        </w:rPr>
      </w:pPr>
    </w:p>
    <w:p w:rsidR="00510A51" w:rsidRPr="00510A51" w:rsidRDefault="00510A51" w:rsidP="00510A51">
      <w:pPr>
        <w:widowControl w:val="0"/>
        <w:shd w:val="clear" w:color="auto" w:fill="FFFFFF"/>
        <w:tabs>
          <w:tab w:val="left" w:pos="710"/>
        </w:tabs>
        <w:autoSpaceDE w:val="0"/>
        <w:autoSpaceDN w:val="0"/>
        <w:adjustRightInd w:val="0"/>
        <w:spacing w:after="0" w:line="240" w:lineRule="auto"/>
        <w:rPr>
          <w:rFonts w:ascii="Times New Roman" w:eastAsia="Times New Roman" w:hAnsi="Times New Roman" w:cs="Times New Roman"/>
          <w:b/>
          <w:bCs/>
          <w:color w:val="000000"/>
          <w:spacing w:val="1"/>
          <w:sz w:val="28"/>
          <w:szCs w:val="28"/>
          <w:lang w:eastAsia="ru-RU"/>
        </w:rPr>
      </w:pPr>
      <w:r w:rsidRPr="00510A51">
        <w:rPr>
          <w:rFonts w:ascii="Times New Roman" w:eastAsia="Times New Roman" w:hAnsi="Times New Roman" w:cs="Times New Roman"/>
          <w:b/>
          <w:bCs/>
          <w:color w:val="000000"/>
          <w:spacing w:val="1"/>
          <w:sz w:val="28"/>
          <w:szCs w:val="28"/>
          <w:lang w:eastAsia="ru-RU"/>
        </w:rPr>
        <w:t>5. Ресурсное обеспечение Программы</w:t>
      </w:r>
    </w:p>
    <w:p w:rsidR="00510A51" w:rsidRPr="00510A51" w:rsidRDefault="00510A51" w:rsidP="00510A51">
      <w:pPr>
        <w:widowControl w:val="0"/>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b/>
          <w:bCs/>
          <w:color w:val="000000"/>
          <w:spacing w:val="1"/>
          <w:sz w:val="28"/>
          <w:szCs w:val="28"/>
          <w:lang w:eastAsia="ru-RU"/>
        </w:rPr>
      </w:pPr>
    </w:p>
    <w:p w:rsidR="00510A51" w:rsidRPr="00510A51" w:rsidRDefault="00510A51" w:rsidP="00510A51">
      <w:pPr>
        <w:widowControl w:val="0"/>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510A51">
        <w:rPr>
          <w:rFonts w:ascii="Times New Roman" w:eastAsia="Times New Roman" w:hAnsi="Times New Roman" w:cs="Times New Roman"/>
          <w:color w:val="000000"/>
          <w:spacing w:val="1"/>
          <w:sz w:val="28"/>
          <w:szCs w:val="28"/>
          <w:lang w:eastAsia="ru-RU"/>
        </w:rPr>
        <w:tab/>
        <w:t>Финансовые потребности для реализации мероприятий Программы по годам определяются на основе укрупненных показателей стоимости строительства и модернизации, а также действующей сметной нормативной базы (государственные элементные сметные нормы, федеральные и территориальные единичные расценки и другие) и рекомендациями для подготовки муниципальных программ по энергосбережению министерства развития промышленности и предпринимательства Новосибирской области.</w:t>
      </w:r>
    </w:p>
    <w:p w:rsidR="00510A51" w:rsidRPr="00510A51" w:rsidRDefault="00510A51" w:rsidP="00510A51">
      <w:pPr>
        <w:widowControl w:val="0"/>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p w:rsidR="00510A51" w:rsidRPr="00510A51" w:rsidRDefault="00510A51" w:rsidP="00510A51">
      <w:pPr>
        <w:shd w:val="clear" w:color="auto" w:fill="FFFFFF"/>
        <w:tabs>
          <w:tab w:val="left" w:pos="1142"/>
        </w:tabs>
        <w:spacing w:after="0" w:line="240" w:lineRule="auto"/>
        <w:jc w:val="both"/>
        <w:rPr>
          <w:rFonts w:ascii="Times New Roman" w:eastAsia="Times New Roman" w:hAnsi="Times New Roman" w:cs="Times New Roman"/>
          <w:b/>
          <w:bCs/>
          <w:color w:val="000000"/>
          <w:spacing w:val="-4"/>
          <w:sz w:val="28"/>
          <w:szCs w:val="28"/>
          <w:lang w:eastAsia="ru-RU"/>
        </w:rPr>
      </w:pPr>
      <w:r w:rsidRPr="00510A51">
        <w:rPr>
          <w:rFonts w:ascii="Times New Roman" w:eastAsia="Times New Roman" w:hAnsi="Times New Roman" w:cs="Times New Roman"/>
          <w:b/>
          <w:bCs/>
          <w:color w:val="000000"/>
          <w:spacing w:val="-15"/>
          <w:sz w:val="28"/>
          <w:szCs w:val="28"/>
          <w:lang w:eastAsia="ru-RU"/>
        </w:rPr>
        <w:t>6.</w:t>
      </w:r>
      <w:r w:rsidRPr="00510A51">
        <w:rPr>
          <w:rFonts w:ascii="Times New Roman" w:eastAsia="Times New Roman" w:hAnsi="Times New Roman" w:cs="Times New Roman"/>
          <w:b/>
          <w:bCs/>
          <w:color w:val="000000"/>
          <w:sz w:val="28"/>
          <w:szCs w:val="28"/>
          <w:lang w:eastAsia="ru-RU"/>
        </w:rPr>
        <w:t xml:space="preserve"> Оценка эффективности реализации Программы</w:t>
      </w:r>
    </w:p>
    <w:p w:rsidR="00510A51" w:rsidRPr="00510A51" w:rsidRDefault="00510A51" w:rsidP="00510A51">
      <w:pPr>
        <w:shd w:val="clear" w:color="auto" w:fill="FFFFFF"/>
        <w:tabs>
          <w:tab w:val="left" w:pos="1142"/>
        </w:tabs>
        <w:spacing w:after="0" w:line="240" w:lineRule="auto"/>
        <w:jc w:val="both"/>
        <w:rPr>
          <w:rFonts w:ascii="Times New Roman" w:eastAsia="Times New Roman" w:hAnsi="Times New Roman" w:cs="Times New Roman"/>
          <w:sz w:val="24"/>
          <w:szCs w:val="24"/>
          <w:lang w:eastAsia="ru-RU"/>
        </w:rPr>
      </w:pPr>
    </w:p>
    <w:p w:rsidR="00510A51" w:rsidRPr="00510A51" w:rsidRDefault="00510A51" w:rsidP="00510A51">
      <w:pPr>
        <w:shd w:val="clear" w:color="auto" w:fill="FFFFFF"/>
        <w:spacing w:after="0" w:line="240" w:lineRule="auto"/>
        <w:ind w:firstLine="708"/>
        <w:jc w:val="center"/>
        <w:rPr>
          <w:rFonts w:ascii="Times New Roman" w:eastAsia="Times New Roman" w:hAnsi="Times New Roman" w:cs="Times New Roman"/>
          <w:b/>
          <w:bCs/>
          <w:i/>
          <w:iCs/>
          <w:color w:val="000000"/>
          <w:sz w:val="28"/>
          <w:szCs w:val="28"/>
          <w:u w:val="single"/>
          <w:lang w:eastAsia="ru-RU"/>
        </w:rPr>
      </w:pPr>
      <w:r w:rsidRPr="00510A51">
        <w:rPr>
          <w:rFonts w:ascii="Times New Roman" w:eastAsia="Times New Roman" w:hAnsi="Times New Roman" w:cs="Times New Roman"/>
          <w:b/>
          <w:bCs/>
          <w:i/>
          <w:iCs/>
          <w:color w:val="000000"/>
          <w:sz w:val="24"/>
          <w:szCs w:val="24"/>
          <w:u w:val="single"/>
          <w:lang w:eastAsia="ru-RU"/>
        </w:rPr>
        <w:t>Социально-экономические последствия и эффективность Программы</w:t>
      </w:r>
    </w:p>
    <w:p w:rsidR="00510A51" w:rsidRPr="00510A51" w:rsidRDefault="00510A51" w:rsidP="00510A5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510A51" w:rsidRPr="00510A51" w:rsidRDefault="00510A51" w:rsidP="00510A51">
      <w:pPr>
        <w:shd w:val="clear" w:color="auto" w:fill="FFFFFF"/>
        <w:spacing w:after="0" w:line="240" w:lineRule="auto"/>
        <w:jc w:val="both"/>
        <w:rPr>
          <w:rFonts w:ascii="Times New Roman" w:eastAsia="Times New Roman" w:hAnsi="Times New Roman" w:cs="Times New Roman"/>
          <w:sz w:val="24"/>
          <w:szCs w:val="24"/>
          <w:lang w:eastAsia="ru-RU"/>
        </w:rPr>
      </w:pPr>
      <w:r w:rsidRPr="00510A51">
        <w:rPr>
          <w:rFonts w:ascii="Times New Roman" w:eastAsia="Times New Roman" w:hAnsi="Times New Roman" w:cs="Times New Roman"/>
          <w:color w:val="000000"/>
          <w:sz w:val="28"/>
          <w:szCs w:val="28"/>
          <w:lang w:eastAsia="ru-RU"/>
        </w:rPr>
        <w:tab/>
        <w:t>Успешная реализация Программы к 2027 году позволит обеспечить:</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ab/>
      </w:r>
      <w:r w:rsidRPr="00510A51">
        <w:rPr>
          <w:rFonts w:ascii="Times New Roman" w:eastAsia="Times New Roman" w:hAnsi="Times New Roman" w:cs="Times New Roman"/>
          <w:color w:val="000000"/>
          <w:sz w:val="28"/>
          <w:szCs w:val="28"/>
          <w:lang w:eastAsia="ru-RU"/>
        </w:rPr>
        <w:tab/>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ab/>
        <w:t>Социальная эффективность мер, предусмотренных Программой, заключается в следующем:</w:t>
      </w:r>
    </w:p>
    <w:p w:rsidR="00510A51" w:rsidRPr="00510A51" w:rsidRDefault="00510A51" w:rsidP="00510A51">
      <w:pPr>
        <w:spacing w:after="0" w:line="240" w:lineRule="auto"/>
        <w:ind w:firstLine="375"/>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b/>
          <w:bCs/>
          <w:color w:val="000000"/>
          <w:sz w:val="28"/>
          <w:szCs w:val="28"/>
          <w:lang w:eastAsia="ru-RU"/>
        </w:rPr>
        <w:t xml:space="preserve">- </w:t>
      </w:r>
      <w:r w:rsidRPr="00510A51">
        <w:rPr>
          <w:rFonts w:ascii="Times New Roman" w:eastAsia="Times New Roman" w:hAnsi="Times New Roman" w:cs="Times New Roman"/>
          <w:color w:val="000000"/>
          <w:sz w:val="28"/>
          <w:szCs w:val="28"/>
          <w:lang w:eastAsia="ru-RU"/>
        </w:rPr>
        <w:t>достижение предусмотренных объемов экономии энергоресурсов создаст реальные предпосылки для стабилизации цен и тарифов для того, чтобы замедлить темпы увеличения доли расходов населения на оплату используемых энергоресурсов в общих затратах на оплату жилья и коммунальных услуг.</w:t>
      </w:r>
    </w:p>
    <w:p w:rsidR="00510A51" w:rsidRPr="00510A51" w:rsidRDefault="00510A51" w:rsidP="00510A51">
      <w:pPr>
        <w:widowControl w:val="0"/>
        <w:shd w:val="clear" w:color="auto" w:fill="FFFFFF"/>
        <w:tabs>
          <w:tab w:val="left" w:pos="1027"/>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510A51" w:rsidRPr="00510A51" w:rsidRDefault="00510A51" w:rsidP="00510A51">
      <w:pPr>
        <w:spacing w:after="0" w:line="240" w:lineRule="auto"/>
        <w:ind w:firstLine="375"/>
        <w:jc w:val="center"/>
        <w:rPr>
          <w:rFonts w:ascii="Times New Roman" w:eastAsia="Times New Roman" w:hAnsi="Times New Roman" w:cs="Times New Roman"/>
          <w:i/>
          <w:iCs/>
          <w:color w:val="000000"/>
          <w:sz w:val="24"/>
          <w:szCs w:val="24"/>
          <w:u w:val="single"/>
          <w:lang w:eastAsia="ru-RU"/>
        </w:rPr>
      </w:pPr>
      <w:r w:rsidRPr="00510A51">
        <w:rPr>
          <w:rFonts w:ascii="Times New Roman" w:eastAsia="Times New Roman" w:hAnsi="Times New Roman" w:cs="Times New Roman"/>
          <w:b/>
          <w:bCs/>
          <w:i/>
          <w:iCs/>
          <w:color w:val="000000"/>
          <w:sz w:val="24"/>
          <w:szCs w:val="24"/>
          <w:u w:val="single"/>
          <w:lang w:eastAsia="ru-RU"/>
        </w:rPr>
        <w:lastRenderedPageBreak/>
        <w:t>Экологическая эффективность</w:t>
      </w:r>
      <w:r w:rsidRPr="00510A51">
        <w:rPr>
          <w:rFonts w:ascii="Times New Roman" w:eastAsia="Times New Roman" w:hAnsi="Times New Roman" w:cs="Times New Roman"/>
          <w:i/>
          <w:iCs/>
          <w:color w:val="000000"/>
          <w:sz w:val="24"/>
          <w:szCs w:val="24"/>
          <w:u w:val="single"/>
          <w:lang w:eastAsia="ru-RU"/>
        </w:rPr>
        <w:t xml:space="preserve"> </w:t>
      </w:r>
    </w:p>
    <w:p w:rsidR="00510A51" w:rsidRPr="00510A51" w:rsidRDefault="00510A51" w:rsidP="00510A51">
      <w:pPr>
        <w:spacing w:after="0" w:line="240" w:lineRule="auto"/>
        <w:ind w:firstLine="375"/>
        <w:jc w:val="both"/>
        <w:rPr>
          <w:rFonts w:ascii="Times New Roman" w:eastAsia="Times New Roman" w:hAnsi="Times New Roman" w:cs="Times New Roman"/>
          <w:i/>
          <w:iCs/>
          <w:color w:val="000000"/>
          <w:sz w:val="24"/>
          <w:szCs w:val="24"/>
          <w:u w:val="single"/>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r w:rsidRPr="00510A51">
        <w:rPr>
          <w:rFonts w:ascii="Times New Roman" w:eastAsia="Times New Roman" w:hAnsi="Times New Roman" w:cs="Times New Roman"/>
          <w:color w:val="000000"/>
          <w:sz w:val="28"/>
          <w:szCs w:val="28"/>
          <w:lang w:eastAsia="ru-RU"/>
        </w:rPr>
        <w:tab/>
        <w:t xml:space="preserve">Экологический эффект от реализации программных мероприятий связан с повышением </w:t>
      </w:r>
      <w:proofErr w:type="spellStart"/>
      <w:r w:rsidRPr="00510A51">
        <w:rPr>
          <w:rFonts w:ascii="Times New Roman" w:eastAsia="Times New Roman" w:hAnsi="Times New Roman" w:cs="Times New Roman"/>
          <w:color w:val="000000"/>
          <w:sz w:val="28"/>
          <w:szCs w:val="28"/>
          <w:lang w:eastAsia="ru-RU"/>
        </w:rPr>
        <w:t>энергоэффективности</w:t>
      </w:r>
      <w:proofErr w:type="spellEnd"/>
      <w:r w:rsidRPr="00510A51">
        <w:rPr>
          <w:rFonts w:ascii="Times New Roman" w:eastAsia="Times New Roman" w:hAnsi="Times New Roman" w:cs="Times New Roman"/>
          <w:color w:val="000000"/>
          <w:sz w:val="28"/>
          <w:szCs w:val="28"/>
          <w:lang w:eastAsia="ru-RU"/>
        </w:rPr>
        <w:t xml:space="preserve"> действующего </w:t>
      </w:r>
      <w:proofErr w:type="spellStart"/>
      <w:r w:rsidRPr="00510A51">
        <w:rPr>
          <w:rFonts w:ascii="Times New Roman" w:eastAsia="Times New Roman" w:hAnsi="Times New Roman" w:cs="Times New Roman"/>
          <w:color w:val="000000"/>
          <w:sz w:val="28"/>
          <w:szCs w:val="28"/>
          <w:lang w:eastAsia="ru-RU"/>
        </w:rPr>
        <w:t>энергооборудования</w:t>
      </w:r>
      <w:proofErr w:type="spellEnd"/>
      <w:r w:rsidRPr="00510A51">
        <w:rPr>
          <w:rFonts w:ascii="Times New Roman" w:eastAsia="Times New Roman" w:hAnsi="Times New Roman" w:cs="Times New Roman"/>
          <w:color w:val="000000"/>
          <w:sz w:val="28"/>
          <w:szCs w:val="28"/>
          <w:lang w:eastAsia="ru-RU"/>
        </w:rPr>
        <w:t xml:space="preserve">, снижением выбросов загрязняющих веществ в окружающую среду за счет экономии первичных энергоресурсов, участвующих в процессе </w:t>
      </w:r>
      <w:proofErr w:type="spellStart"/>
      <w:r w:rsidRPr="00510A51">
        <w:rPr>
          <w:rFonts w:ascii="Times New Roman" w:eastAsia="Times New Roman" w:hAnsi="Times New Roman" w:cs="Times New Roman"/>
          <w:color w:val="000000"/>
          <w:sz w:val="28"/>
          <w:szCs w:val="28"/>
          <w:lang w:eastAsia="ru-RU"/>
        </w:rPr>
        <w:t>энергопроизводства</w:t>
      </w:r>
      <w:proofErr w:type="spellEnd"/>
      <w:r w:rsidRPr="00510A51">
        <w:rPr>
          <w:rFonts w:ascii="Times New Roman" w:eastAsia="Times New Roman" w:hAnsi="Times New Roman" w:cs="Times New Roman"/>
          <w:color w:val="000000"/>
          <w:sz w:val="28"/>
          <w:szCs w:val="28"/>
          <w:lang w:eastAsia="ru-RU"/>
        </w:rPr>
        <w:t>.</w:t>
      </w: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p w:rsidR="00510A51" w:rsidRPr="00510A51" w:rsidRDefault="00510A51" w:rsidP="00510A51">
      <w:pPr>
        <w:spacing w:after="0" w:line="240" w:lineRule="auto"/>
        <w:jc w:val="both"/>
        <w:rPr>
          <w:rFonts w:ascii="Times New Roman" w:eastAsia="Times New Roman" w:hAnsi="Times New Roman" w:cs="Times New Roman"/>
          <w:color w:val="000000"/>
          <w:sz w:val="28"/>
          <w:szCs w:val="28"/>
          <w:lang w:eastAsia="ru-RU"/>
        </w:rPr>
      </w:pPr>
    </w:p>
    <w:tbl>
      <w:tblPr>
        <w:tblW w:w="5000" w:type="pct"/>
        <w:tblInd w:w="2" w:type="dxa"/>
        <w:tblLook w:val="01E0" w:firstRow="1" w:lastRow="1" w:firstColumn="1" w:lastColumn="1" w:noHBand="0" w:noVBand="0"/>
      </w:tblPr>
      <w:tblGrid>
        <w:gridCol w:w="4677"/>
        <w:gridCol w:w="4678"/>
      </w:tblGrid>
      <w:tr w:rsidR="00510A51" w:rsidRPr="00510A51" w:rsidTr="00510A51">
        <w:tc>
          <w:tcPr>
            <w:tcW w:w="2500" w:type="pct"/>
          </w:tcPr>
          <w:p w:rsidR="00510A51" w:rsidRPr="00510A51" w:rsidRDefault="00510A51" w:rsidP="00510A51">
            <w:pPr>
              <w:spacing w:after="0" w:line="240" w:lineRule="auto"/>
              <w:rPr>
                <w:rFonts w:ascii="Times New Roman" w:eastAsia="Times New Roman" w:hAnsi="Times New Roman" w:cs="Times New Roman"/>
                <w:sz w:val="24"/>
                <w:szCs w:val="24"/>
                <w:lang w:eastAsia="ru-RU"/>
              </w:rPr>
            </w:pPr>
            <w:r w:rsidRPr="00510A51">
              <w:rPr>
                <w:rFonts w:ascii="Times New Roman" w:eastAsia="Times New Roman" w:hAnsi="Times New Roman" w:cs="Times New Roman"/>
                <w:color w:val="000000"/>
                <w:sz w:val="28"/>
                <w:szCs w:val="28"/>
                <w:lang w:eastAsia="ru-RU"/>
              </w:rPr>
              <w:lastRenderedPageBreak/>
              <w:tab/>
            </w:r>
          </w:p>
        </w:tc>
        <w:tc>
          <w:tcPr>
            <w:tcW w:w="2500" w:type="pct"/>
          </w:tcPr>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Приложение № 1</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 xml:space="preserve">к программа «Энергосбережение и повышение </w:t>
            </w:r>
            <w:proofErr w:type="spellStart"/>
            <w:r w:rsidRPr="00510A51">
              <w:rPr>
                <w:rFonts w:ascii="Times New Roman" w:eastAsia="Times New Roman" w:hAnsi="Times New Roman" w:cs="Times New Roman"/>
                <w:sz w:val="20"/>
                <w:szCs w:val="20"/>
                <w:lang w:eastAsia="ru-RU"/>
              </w:rPr>
              <w:t>энергоэффективности</w:t>
            </w:r>
            <w:proofErr w:type="spellEnd"/>
            <w:r w:rsidRPr="00510A51">
              <w:rPr>
                <w:rFonts w:ascii="Times New Roman" w:eastAsia="Times New Roman" w:hAnsi="Times New Roman" w:cs="Times New Roman"/>
                <w:sz w:val="20"/>
                <w:szCs w:val="20"/>
                <w:lang w:eastAsia="ru-RU"/>
              </w:rPr>
              <w:t xml:space="preserve"> в Абрамовском сельсовете </w:t>
            </w:r>
            <w:proofErr w:type="gramStart"/>
            <w:r w:rsidRPr="00510A51">
              <w:rPr>
                <w:rFonts w:ascii="Times New Roman" w:eastAsia="Times New Roman" w:hAnsi="Times New Roman" w:cs="Times New Roman"/>
                <w:sz w:val="20"/>
                <w:szCs w:val="20"/>
                <w:lang w:eastAsia="ru-RU"/>
              </w:rPr>
              <w:t>Куйбышевского  района</w:t>
            </w:r>
            <w:proofErr w:type="gramEnd"/>
            <w:r w:rsidRPr="00510A51">
              <w:rPr>
                <w:rFonts w:ascii="Times New Roman" w:eastAsia="Times New Roman" w:hAnsi="Times New Roman" w:cs="Times New Roman"/>
                <w:sz w:val="20"/>
                <w:szCs w:val="20"/>
                <w:lang w:eastAsia="ru-RU"/>
              </w:rPr>
              <w:t xml:space="preserve"> Новосибирской области на 2025 - 2027 годы»</w:t>
            </w:r>
          </w:p>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 xml:space="preserve"> </w:t>
            </w:r>
          </w:p>
        </w:tc>
      </w:tr>
    </w:tbl>
    <w:p w:rsidR="00510A51" w:rsidRPr="00510A51" w:rsidRDefault="00510A51" w:rsidP="00510A5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510A51">
        <w:rPr>
          <w:rFonts w:ascii="Times New Roman" w:eastAsia="Times New Roman" w:hAnsi="Times New Roman" w:cs="Times New Roman"/>
          <w:b/>
          <w:bCs/>
          <w:sz w:val="28"/>
          <w:szCs w:val="28"/>
          <w:lang w:eastAsia="ru-RU"/>
        </w:rPr>
        <w:t xml:space="preserve">Подпрограмма </w:t>
      </w:r>
      <w:r w:rsidRPr="00510A51">
        <w:rPr>
          <w:rFonts w:ascii="Times New Roman" w:eastAsia="Times New Roman" w:hAnsi="Times New Roman" w:cs="Times New Roman"/>
          <w:sz w:val="28"/>
          <w:szCs w:val="28"/>
          <w:lang w:eastAsia="ru-RU"/>
        </w:rPr>
        <w:t xml:space="preserve"> </w:t>
      </w:r>
      <w:r w:rsidRPr="00510A51">
        <w:rPr>
          <w:rFonts w:ascii="Times New Roman" w:eastAsia="Times New Roman" w:hAnsi="Times New Roman" w:cs="Times New Roman"/>
          <w:b/>
          <w:bCs/>
          <w:sz w:val="28"/>
          <w:szCs w:val="28"/>
          <w:lang w:eastAsia="ru-RU"/>
        </w:rPr>
        <w:t>"</w:t>
      </w:r>
      <w:proofErr w:type="spellStart"/>
      <w:proofErr w:type="gramEnd"/>
      <w:r w:rsidRPr="00510A51">
        <w:rPr>
          <w:rFonts w:ascii="Times New Roman" w:eastAsia="Times New Roman" w:hAnsi="Times New Roman" w:cs="Times New Roman"/>
          <w:b/>
          <w:bCs/>
          <w:sz w:val="28"/>
          <w:szCs w:val="28"/>
          <w:lang w:eastAsia="ru-RU"/>
        </w:rPr>
        <w:t>Энергоэффективность</w:t>
      </w:r>
      <w:proofErr w:type="spellEnd"/>
      <w:r w:rsidRPr="00510A51">
        <w:rPr>
          <w:rFonts w:ascii="Times New Roman" w:eastAsia="Times New Roman" w:hAnsi="Times New Roman" w:cs="Times New Roman"/>
          <w:b/>
          <w:bCs/>
          <w:sz w:val="28"/>
          <w:szCs w:val="28"/>
          <w:lang w:eastAsia="ru-RU"/>
        </w:rPr>
        <w:t xml:space="preserve"> и энергосбережение в бюджетном секторе "</w:t>
      </w:r>
    </w:p>
    <w:p w:rsidR="00510A51" w:rsidRPr="00510A51" w:rsidRDefault="00510A51" w:rsidP="00510A51">
      <w:pPr>
        <w:spacing w:after="0" w:line="240" w:lineRule="auto"/>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 xml:space="preserve">          </w:t>
      </w:r>
    </w:p>
    <w:tbl>
      <w:tblPr>
        <w:tblW w:w="5001" w:type="pct"/>
        <w:tblInd w:w="2" w:type="dxa"/>
        <w:tblLayout w:type="fixed"/>
        <w:tblCellMar>
          <w:left w:w="105" w:type="dxa"/>
          <w:right w:w="105" w:type="dxa"/>
        </w:tblCellMar>
        <w:tblLook w:val="0000" w:firstRow="0" w:lastRow="0" w:firstColumn="0" w:lastColumn="0" w:noHBand="0" w:noVBand="0"/>
      </w:tblPr>
      <w:tblGrid>
        <w:gridCol w:w="382"/>
        <w:gridCol w:w="1914"/>
        <w:gridCol w:w="636"/>
        <w:gridCol w:w="82"/>
        <w:gridCol w:w="501"/>
        <w:gridCol w:w="718"/>
        <w:gridCol w:w="718"/>
        <w:gridCol w:w="789"/>
        <w:gridCol w:w="718"/>
        <w:gridCol w:w="718"/>
        <w:gridCol w:w="686"/>
        <w:gridCol w:w="36"/>
        <w:gridCol w:w="1449"/>
      </w:tblGrid>
      <w:tr w:rsidR="00510A51" w:rsidRPr="00510A51" w:rsidTr="00510A51">
        <w:trPr>
          <w:trHeight w:val="897"/>
        </w:trPr>
        <w:tc>
          <w:tcPr>
            <w:tcW w:w="205" w:type="pct"/>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w:t>
            </w:r>
          </w:p>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п/п </w:t>
            </w:r>
          </w:p>
        </w:tc>
        <w:tc>
          <w:tcPr>
            <w:tcW w:w="1024" w:type="pct"/>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Наименование проекта </w:t>
            </w:r>
          </w:p>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(мероприятия) </w:t>
            </w:r>
          </w:p>
        </w:tc>
        <w:tc>
          <w:tcPr>
            <w:tcW w:w="384" w:type="pct"/>
            <w:gridSpan w:val="2"/>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Единица измерения</w:t>
            </w:r>
          </w:p>
        </w:tc>
        <w:tc>
          <w:tcPr>
            <w:tcW w:w="268" w:type="pct"/>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Кол-во </w:t>
            </w:r>
          </w:p>
        </w:tc>
        <w:tc>
          <w:tcPr>
            <w:tcW w:w="384" w:type="pct"/>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Общая стоимость проекта</w:t>
            </w:r>
          </w:p>
        </w:tc>
        <w:tc>
          <w:tcPr>
            <w:tcW w:w="1960" w:type="pct"/>
            <w:gridSpan w:val="6"/>
            <w:tcBorders>
              <w:top w:val="single" w:sz="2" w:space="0" w:color="auto"/>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Предполагаемые объемы финансирования по годам, тыс.руб.</w:t>
            </w:r>
          </w:p>
        </w:tc>
        <w:tc>
          <w:tcPr>
            <w:tcW w:w="775" w:type="pct"/>
            <w:tcBorders>
              <w:top w:val="single" w:sz="2" w:space="0" w:color="auto"/>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Примечание </w:t>
            </w:r>
          </w:p>
        </w:tc>
      </w:tr>
      <w:tr w:rsidR="00510A51" w:rsidRPr="00510A51" w:rsidTr="00510A51">
        <w:tc>
          <w:tcPr>
            <w:tcW w:w="205" w:type="pct"/>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c>
          <w:tcPr>
            <w:tcW w:w="1024" w:type="pct"/>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c>
          <w:tcPr>
            <w:tcW w:w="384" w:type="pct"/>
            <w:gridSpan w:val="2"/>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c>
          <w:tcPr>
            <w:tcW w:w="268" w:type="pct"/>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Ед.</w:t>
            </w:r>
          </w:p>
        </w:tc>
        <w:tc>
          <w:tcPr>
            <w:tcW w:w="384" w:type="pct"/>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Тыс.руб</w:t>
            </w:r>
          </w:p>
        </w:tc>
        <w:tc>
          <w:tcPr>
            <w:tcW w:w="384" w:type="pct"/>
            <w:tcBorders>
              <w:top w:val="single" w:sz="2" w:space="0" w:color="auto"/>
              <w:left w:val="nil"/>
              <w:bottom w:val="nil"/>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2025</w:t>
            </w:r>
          </w:p>
        </w:tc>
        <w:tc>
          <w:tcPr>
            <w:tcW w:w="422" w:type="pct"/>
            <w:tcBorders>
              <w:top w:val="single" w:sz="2" w:space="0" w:color="auto"/>
              <w:left w:val="single" w:sz="4"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2026</w:t>
            </w:r>
          </w:p>
        </w:tc>
        <w:tc>
          <w:tcPr>
            <w:tcW w:w="384" w:type="pct"/>
            <w:tcBorders>
              <w:top w:val="single" w:sz="2" w:space="0" w:color="auto"/>
              <w:left w:val="nil"/>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2027 </w:t>
            </w:r>
          </w:p>
        </w:tc>
        <w:tc>
          <w:tcPr>
            <w:tcW w:w="384" w:type="pct"/>
            <w:tcBorders>
              <w:top w:val="single" w:sz="2" w:space="0" w:color="auto"/>
              <w:left w:val="nil"/>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 </w:t>
            </w:r>
          </w:p>
        </w:tc>
        <w:tc>
          <w:tcPr>
            <w:tcW w:w="386" w:type="pct"/>
            <w:gridSpan w:val="2"/>
            <w:tcBorders>
              <w:top w:val="single" w:sz="2" w:space="0" w:color="auto"/>
              <w:left w:val="nil"/>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775"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r>
      <w:tr w:rsidR="00510A51" w:rsidRPr="00510A51" w:rsidTr="00510A51">
        <w:tc>
          <w:tcPr>
            <w:tcW w:w="205" w:type="pct"/>
            <w:tcBorders>
              <w:top w:val="single" w:sz="2" w:space="0" w:color="auto"/>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1 </w:t>
            </w:r>
          </w:p>
        </w:tc>
        <w:tc>
          <w:tcPr>
            <w:tcW w:w="1024"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2 </w:t>
            </w:r>
          </w:p>
        </w:tc>
        <w:tc>
          <w:tcPr>
            <w:tcW w:w="384" w:type="pct"/>
            <w:gridSpan w:val="2"/>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3 </w:t>
            </w:r>
          </w:p>
        </w:tc>
        <w:tc>
          <w:tcPr>
            <w:tcW w:w="268"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4 </w:t>
            </w:r>
          </w:p>
        </w:tc>
        <w:tc>
          <w:tcPr>
            <w:tcW w:w="384"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5 </w:t>
            </w:r>
          </w:p>
        </w:tc>
        <w:tc>
          <w:tcPr>
            <w:tcW w:w="384" w:type="pct"/>
            <w:tcBorders>
              <w:top w:val="single" w:sz="2" w:space="0" w:color="auto"/>
              <w:left w:val="nil"/>
              <w:bottom w:val="single" w:sz="2"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6 </w:t>
            </w:r>
          </w:p>
        </w:tc>
        <w:tc>
          <w:tcPr>
            <w:tcW w:w="422" w:type="pct"/>
            <w:tcBorders>
              <w:top w:val="single" w:sz="2" w:space="0" w:color="auto"/>
              <w:left w:val="single" w:sz="4"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7</w:t>
            </w:r>
          </w:p>
        </w:tc>
        <w:tc>
          <w:tcPr>
            <w:tcW w:w="384"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8 </w:t>
            </w:r>
          </w:p>
        </w:tc>
        <w:tc>
          <w:tcPr>
            <w:tcW w:w="384"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 </w:t>
            </w:r>
          </w:p>
        </w:tc>
        <w:tc>
          <w:tcPr>
            <w:tcW w:w="386" w:type="pct"/>
            <w:gridSpan w:val="2"/>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775"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9 </w:t>
            </w:r>
          </w:p>
        </w:tc>
      </w:tr>
      <w:tr w:rsidR="00510A51" w:rsidRPr="00510A51" w:rsidTr="00510A51">
        <w:tc>
          <w:tcPr>
            <w:tcW w:w="205"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1 </w:t>
            </w:r>
          </w:p>
        </w:tc>
        <w:tc>
          <w:tcPr>
            <w:tcW w:w="4795" w:type="pct"/>
            <w:gridSpan w:val="12"/>
            <w:tcBorders>
              <w:top w:val="single" w:sz="2" w:space="0" w:color="auto"/>
              <w:left w:val="nil"/>
              <w:bottom w:val="single" w:sz="2" w:space="0" w:color="auto"/>
              <w:right w:val="single" w:sz="2" w:space="0" w:color="auto"/>
            </w:tcBorders>
            <w:shd w:val="clear" w:color="auto" w:fill="F3F3F3"/>
          </w:tcPr>
          <w:p w:rsidR="00510A51" w:rsidRPr="00510A51" w:rsidRDefault="00510A51" w:rsidP="00510A51">
            <w:pPr>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 xml:space="preserve">Установка приборов количественного учета потребляемой воды в организациях и учреждениях Абрамовского сельсовета </w:t>
            </w:r>
          </w:p>
          <w:p w:rsidR="00510A51" w:rsidRPr="00510A51" w:rsidRDefault="00510A51" w:rsidP="00510A51">
            <w:pPr>
              <w:spacing w:after="0" w:line="240" w:lineRule="auto"/>
              <w:rPr>
                <w:rFonts w:ascii="Times New Roman" w:eastAsia="Times New Roman" w:hAnsi="Times New Roman" w:cs="Times New Roman"/>
                <w:b/>
                <w:bCs/>
                <w:color w:val="000000"/>
                <w:sz w:val="24"/>
                <w:szCs w:val="24"/>
                <w:lang w:eastAsia="ru-RU"/>
              </w:rPr>
            </w:pPr>
          </w:p>
        </w:tc>
      </w:tr>
      <w:tr w:rsidR="00510A51" w:rsidRPr="00510A51" w:rsidTr="00510A51">
        <w:tc>
          <w:tcPr>
            <w:tcW w:w="205"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1.1</w:t>
            </w:r>
          </w:p>
        </w:tc>
        <w:tc>
          <w:tcPr>
            <w:tcW w:w="1024" w:type="pct"/>
            <w:tcBorders>
              <w:top w:val="nil"/>
              <w:left w:val="nil"/>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в учреждениях органов местного самоуправления</w:t>
            </w:r>
          </w:p>
        </w:tc>
        <w:tc>
          <w:tcPr>
            <w:tcW w:w="340" w:type="pct"/>
            <w:tcBorders>
              <w:top w:val="nil"/>
              <w:left w:val="nil"/>
              <w:bottom w:val="single" w:sz="2" w:space="0" w:color="auto"/>
              <w:right w:val="single" w:sz="2" w:space="0" w:color="auto"/>
            </w:tcBorders>
          </w:tcPr>
          <w:p w:rsidR="00510A51" w:rsidRPr="00510A51" w:rsidRDefault="00510A51" w:rsidP="00510A51">
            <w:pPr>
              <w:spacing w:after="0" w:line="240" w:lineRule="auto"/>
              <w:jc w:val="both"/>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Прибор</w:t>
            </w:r>
          </w:p>
        </w:tc>
        <w:tc>
          <w:tcPr>
            <w:tcW w:w="312" w:type="pct"/>
            <w:gridSpan w:val="2"/>
            <w:tcBorders>
              <w:top w:val="nil"/>
              <w:left w:val="nil"/>
              <w:bottom w:val="single" w:sz="2" w:space="0" w:color="auto"/>
              <w:right w:val="single" w:sz="2" w:space="0" w:color="auto"/>
            </w:tcBorders>
          </w:tcPr>
          <w:p w:rsidR="00510A51" w:rsidRPr="00510A51" w:rsidRDefault="00510A51" w:rsidP="00510A51">
            <w:pPr>
              <w:spacing w:after="0" w:line="240" w:lineRule="auto"/>
              <w:jc w:val="both"/>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w:t>
            </w: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60,0</w:t>
            </w:r>
          </w:p>
        </w:tc>
        <w:tc>
          <w:tcPr>
            <w:tcW w:w="384" w:type="pct"/>
            <w:tcBorders>
              <w:top w:val="nil"/>
              <w:left w:val="nil"/>
              <w:bottom w:val="single" w:sz="2"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422" w:type="pct"/>
            <w:tcBorders>
              <w:top w:val="nil"/>
              <w:left w:val="single" w:sz="4"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60,0</w:t>
            </w: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86" w:type="pct"/>
            <w:gridSpan w:val="2"/>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775" w:type="pct"/>
            <w:tcBorders>
              <w:top w:val="nil"/>
              <w:left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Полное возмещение из бюджета поселения </w:t>
            </w:r>
          </w:p>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БП– 60,0 – 100%</w:t>
            </w:r>
          </w:p>
        </w:tc>
      </w:tr>
      <w:tr w:rsidR="00510A51" w:rsidRPr="00510A51" w:rsidTr="00510A51">
        <w:tc>
          <w:tcPr>
            <w:tcW w:w="1569" w:type="pct"/>
            <w:gridSpan w:val="3"/>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ИТОГО</w:t>
            </w:r>
          </w:p>
        </w:tc>
        <w:tc>
          <w:tcPr>
            <w:tcW w:w="312" w:type="pct"/>
            <w:gridSpan w:val="2"/>
            <w:tcBorders>
              <w:top w:val="nil"/>
              <w:left w:val="nil"/>
              <w:bottom w:val="single" w:sz="2" w:space="0" w:color="auto"/>
              <w:right w:val="single" w:sz="2" w:space="0" w:color="auto"/>
            </w:tcBorders>
          </w:tcPr>
          <w:p w:rsidR="00510A51" w:rsidRPr="00510A51" w:rsidRDefault="00510A51" w:rsidP="00510A51">
            <w:pPr>
              <w:spacing w:after="0" w:line="240" w:lineRule="auto"/>
              <w:jc w:val="both"/>
              <w:rPr>
                <w:rFonts w:ascii="Times New Roman" w:eastAsia="Times New Roman" w:hAnsi="Times New Roman" w:cs="Times New Roman"/>
                <w:b/>
                <w:bCs/>
                <w:color w:val="000000"/>
                <w:sz w:val="16"/>
                <w:szCs w:val="16"/>
                <w:lang w:eastAsia="ru-RU"/>
              </w:rPr>
            </w:pPr>
            <w:r w:rsidRPr="00510A51">
              <w:rPr>
                <w:rFonts w:ascii="Times New Roman" w:eastAsia="Times New Roman" w:hAnsi="Times New Roman" w:cs="Times New Roman"/>
                <w:b/>
                <w:bCs/>
                <w:color w:val="000000"/>
                <w:sz w:val="16"/>
                <w:szCs w:val="16"/>
                <w:lang w:eastAsia="ru-RU"/>
              </w:rPr>
              <w:t>тыс.руб</w:t>
            </w: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60,0</w:t>
            </w:r>
          </w:p>
        </w:tc>
        <w:tc>
          <w:tcPr>
            <w:tcW w:w="384" w:type="pct"/>
            <w:tcBorders>
              <w:top w:val="nil"/>
              <w:left w:val="nil"/>
              <w:bottom w:val="single" w:sz="2"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422" w:type="pct"/>
            <w:tcBorders>
              <w:top w:val="nil"/>
              <w:left w:val="single" w:sz="4"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60,0</w:t>
            </w: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86" w:type="pct"/>
            <w:gridSpan w:val="2"/>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775"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r>
      <w:tr w:rsidR="00510A51" w:rsidRPr="00510A51" w:rsidTr="00510A51">
        <w:tc>
          <w:tcPr>
            <w:tcW w:w="205"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2</w:t>
            </w:r>
          </w:p>
        </w:tc>
        <w:tc>
          <w:tcPr>
            <w:tcW w:w="4795" w:type="pct"/>
            <w:gridSpan w:val="12"/>
            <w:tcBorders>
              <w:top w:val="nil"/>
              <w:left w:val="nil"/>
              <w:bottom w:val="single" w:sz="2" w:space="0" w:color="auto"/>
              <w:right w:val="single" w:sz="2" w:space="0" w:color="auto"/>
            </w:tcBorders>
            <w:shd w:val="clear" w:color="auto" w:fill="F3F3F3"/>
          </w:tcPr>
          <w:p w:rsidR="00510A51" w:rsidRPr="00510A51" w:rsidRDefault="00510A51" w:rsidP="00510A51">
            <w:pPr>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Установка приборов количественного учета потребляемого тепла в организациях и учреждениях Абрамовского сельсовета</w:t>
            </w:r>
          </w:p>
          <w:p w:rsidR="00510A51" w:rsidRPr="00510A51" w:rsidRDefault="00510A51" w:rsidP="00510A51">
            <w:pPr>
              <w:spacing w:after="0" w:line="240" w:lineRule="auto"/>
              <w:rPr>
                <w:rFonts w:ascii="Times New Roman" w:eastAsia="Times New Roman" w:hAnsi="Times New Roman" w:cs="Times New Roman"/>
                <w:b/>
                <w:bCs/>
                <w:sz w:val="24"/>
                <w:szCs w:val="24"/>
                <w:lang w:eastAsia="ru-RU"/>
              </w:rPr>
            </w:pPr>
            <w:r w:rsidRPr="00510A51">
              <w:rPr>
                <w:rFonts w:ascii="Times New Roman" w:eastAsia="Times New Roman" w:hAnsi="Times New Roman" w:cs="Times New Roman"/>
                <w:b/>
                <w:bCs/>
                <w:sz w:val="24"/>
                <w:szCs w:val="24"/>
                <w:lang w:eastAsia="ru-RU"/>
              </w:rPr>
              <w:t xml:space="preserve"> </w:t>
            </w:r>
          </w:p>
        </w:tc>
      </w:tr>
      <w:tr w:rsidR="00510A51" w:rsidRPr="00510A51" w:rsidTr="00510A51">
        <w:tc>
          <w:tcPr>
            <w:tcW w:w="205"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2.1</w:t>
            </w:r>
          </w:p>
        </w:tc>
        <w:tc>
          <w:tcPr>
            <w:tcW w:w="1024" w:type="pct"/>
            <w:tcBorders>
              <w:top w:val="nil"/>
              <w:left w:val="nil"/>
              <w:bottom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в учреждениях органов местного самоуправления</w:t>
            </w:r>
          </w:p>
        </w:tc>
        <w:tc>
          <w:tcPr>
            <w:tcW w:w="340" w:type="pct"/>
            <w:tcBorders>
              <w:top w:val="nil"/>
              <w:left w:val="nil"/>
              <w:bottom w:val="single" w:sz="2" w:space="0" w:color="auto"/>
              <w:right w:val="single" w:sz="2" w:space="0" w:color="auto"/>
            </w:tcBorders>
          </w:tcPr>
          <w:p w:rsidR="00510A51" w:rsidRPr="00510A51" w:rsidRDefault="00510A51" w:rsidP="00510A51">
            <w:pPr>
              <w:spacing w:after="0" w:line="240" w:lineRule="auto"/>
              <w:jc w:val="both"/>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Прибор</w:t>
            </w:r>
          </w:p>
        </w:tc>
        <w:tc>
          <w:tcPr>
            <w:tcW w:w="312" w:type="pct"/>
            <w:gridSpan w:val="2"/>
            <w:tcBorders>
              <w:top w:val="nil"/>
              <w:left w:val="nil"/>
              <w:bottom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w:t>
            </w: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200,0</w:t>
            </w:r>
          </w:p>
        </w:tc>
        <w:tc>
          <w:tcPr>
            <w:tcW w:w="384" w:type="pct"/>
            <w:tcBorders>
              <w:top w:val="nil"/>
              <w:left w:val="nil"/>
              <w:bottom w:val="single" w:sz="2"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422" w:type="pct"/>
            <w:tcBorders>
              <w:top w:val="nil"/>
              <w:left w:val="single" w:sz="4" w:space="0" w:color="auto"/>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200,0</w:t>
            </w: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86" w:type="pct"/>
            <w:gridSpan w:val="2"/>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775" w:type="pct"/>
            <w:tcBorders>
              <w:top w:val="nil"/>
              <w:left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Полное возмещение из бюджета поселения </w:t>
            </w:r>
          </w:p>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БП– 200,0 – 100%</w:t>
            </w:r>
          </w:p>
        </w:tc>
      </w:tr>
      <w:tr w:rsidR="00510A51" w:rsidRPr="00510A51" w:rsidTr="00510A51">
        <w:tc>
          <w:tcPr>
            <w:tcW w:w="1569" w:type="pct"/>
            <w:gridSpan w:val="3"/>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ИТОГО</w:t>
            </w:r>
          </w:p>
        </w:tc>
        <w:tc>
          <w:tcPr>
            <w:tcW w:w="312" w:type="pct"/>
            <w:gridSpan w:val="2"/>
            <w:tcBorders>
              <w:top w:val="nil"/>
              <w:left w:val="nil"/>
              <w:bottom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b/>
                <w:bCs/>
                <w:color w:val="000000"/>
                <w:sz w:val="16"/>
                <w:szCs w:val="16"/>
                <w:lang w:eastAsia="ru-RU"/>
              </w:rPr>
            </w:pPr>
            <w:r w:rsidRPr="00510A51">
              <w:rPr>
                <w:rFonts w:ascii="Times New Roman" w:eastAsia="Times New Roman" w:hAnsi="Times New Roman" w:cs="Times New Roman"/>
                <w:b/>
                <w:bCs/>
                <w:color w:val="000000"/>
                <w:sz w:val="16"/>
                <w:szCs w:val="16"/>
                <w:lang w:eastAsia="ru-RU"/>
              </w:rPr>
              <w:t>тыс.руб</w:t>
            </w: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200,0</w:t>
            </w:r>
          </w:p>
        </w:tc>
        <w:tc>
          <w:tcPr>
            <w:tcW w:w="384" w:type="pct"/>
            <w:tcBorders>
              <w:top w:val="nil"/>
              <w:left w:val="nil"/>
              <w:bottom w:val="single" w:sz="2"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422" w:type="pct"/>
            <w:tcBorders>
              <w:top w:val="nil"/>
              <w:left w:val="single" w:sz="4" w:space="0" w:color="auto"/>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 </w:t>
            </w: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200,0</w:t>
            </w:r>
          </w:p>
        </w:tc>
        <w:tc>
          <w:tcPr>
            <w:tcW w:w="384" w:type="pct"/>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386" w:type="pct"/>
            <w:gridSpan w:val="2"/>
            <w:tcBorders>
              <w:top w:val="nil"/>
              <w:left w:val="nil"/>
              <w:bottom w:val="single" w:sz="2"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775" w:type="pct"/>
            <w:tcBorders>
              <w:top w:val="nil"/>
              <w:left w:val="single" w:sz="4" w:space="0" w:color="auto"/>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r>
      <w:tr w:rsidR="00510A51" w:rsidRPr="00510A51" w:rsidTr="00510A51">
        <w:tc>
          <w:tcPr>
            <w:tcW w:w="205" w:type="pct"/>
            <w:tcBorders>
              <w:top w:val="nil"/>
              <w:left w:val="single" w:sz="2" w:space="0" w:color="auto"/>
              <w:bottom w:val="single" w:sz="4"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3</w:t>
            </w:r>
          </w:p>
        </w:tc>
        <w:tc>
          <w:tcPr>
            <w:tcW w:w="4795" w:type="pct"/>
            <w:gridSpan w:val="12"/>
            <w:tcBorders>
              <w:top w:val="nil"/>
              <w:left w:val="nil"/>
              <w:bottom w:val="single" w:sz="4" w:space="0" w:color="auto"/>
              <w:right w:val="single" w:sz="2" w:space="0" w:color="auto"/>
            </w:tcBorders>
            <w:shd w:val="clear" w:color="auto" w:fill="F3F3F3"/>
          </w:tcPr>
          <w:p w:rsidR="00510A51" w:rsidRPr="00510A51" w:rsidRDefault="00510A51" w:rsidP="00510A51">
            <w:pPr>
              <w:spacing w:after="0" w:line="240" w:lineRule="auto"/>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Замена ламп накаливания, используемых в качестве приборов освещения в организациях и </w:t>
            </w:r>
            <w:proofErr w:type="gramStart"/>
            <w:r w:rsidRPr="00510A51">
              <w:rPr>
                <w:rFonts w:ascii="Times New Roman" w:eastAsia="Times New Roman" w:hAnsi="Times New Roman" w:cs="Times New Roman"/>
                <w:b/>
                <w:bCs/>
                <w:color w:val="000000"/>
                <w:sz w:val="24"/>
                <w:szCs w:val="24"/>
                <w:lang w:eastAsia="ru-RU"/>
              </w:rPr>
              <w:t>учреждениях  Абрамовского</w:t>
            </w:r>
            <w:proofErr w:type="gramEnd"/>
            <w:r w:rsidRPr="00510A51">
              <w:rPr>
                <w:rFonts w:ascii="Times New Roman" w:eastAsia="Times New Roman" w:hAnsi="Times New Roman" w:cs="Times New Roman"/>
                <w:b/>
                <w:bCs/>
                <w:color w:val="000000"/>
                <w:sz w:val="24"/>
                <w:szCs w:val="24"/>
                <w:lang w:eastAsia="ru-RU"/>
              </w:rPr>
              <w:t xml:space="preserve"> сельсовета на энергосберегающие</w:t>
            </w:r>
          </w:p>
          <w:p w:rsidR="00510A51" w:rsidRPr="00510A51" w:rsidRDefault="00510A51" w:rsidP="00510A51">
            <w:pPr>
              <w:spacing w:after="0" w:line="240" w:lineRule="auto"/>
              <w:rPr>
                <w:rFonts w:ascii="Times New Roman" w:eastAsia="Times New Roman" w:hAnsi="Times New Roman" w:cs="Times New Roman"/>
                <w:b/>
                <w:bCs/>
                <w:color w:val="000000"/>
                <w:sz w:val="24"/>
                <w:szCs w:val="24"/>
                <w:lang w:eastAsia="ru-RU"/>
              </w:rPr>
            </w:pPr>
          </w:p>
        </w:tc>
      </w:tr>
      <w:tr w:rsidR="00510A51" w:rsidRPr="00510A51" w:rsidTr="00510A51">
        <w:tc>
          <w:tcPr>
            <w:tcW w:w="205"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3.1</w:t>
            </w:r>
          </w:p>
        </w:tc>
        <w:tc>
          <w:tcPr>
            <w:tcW w:w="102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в учреждениях органов местного самоуправления</w:t>
            </w:r>
          </w:p>
        </w:tc>
        <w:tc>
          <w:tcPr>
            <w:tcW w:w="340"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18"/>
                <w:szCs w:val="18"/>
                <w:lang w:eastAsia="ru-RU"/>
              </w:rPr>
            </w:pPr>
            <w:r w:rsidRPr="00510A51">
              <w:rPr>
                <w:rFonts w:ascii="Times New Roman" w:eastAsia="Times New Roman" w:hAnsi="Times New Roman" w:cs="Times New Roman"/>
                <w:color w:val="000000"/>
                <w:sz w:val="18"/>
                <w:szCs w:val="18"/>
                <w:lang w:eastAsia="ru-RU"/>
              </w:rPr>
              <w:t>кол-во</w:t>
            </w:r>
          </w:p>
        </w:tc>
        <w:tc>
          <w:tcPr>
            <w:tcW w:w="312"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20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4,00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1,50</w:t>
            </w:r>
          </w:p>
        </w:tc>
        <w:tc>
          <w:tcPr>
            <w:tcW w:w="422"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1,50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1,00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86"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775" w:type="pct"/>
            <w:vMerge w:val="restart"/>
            <w:tcBorders>
              <w:top w:val="single" w:sz="4" w:space="0" w:color="auto"/>
              <w:left w:val="single" w:sz="4" w:space="0" w:color="auto"/>
              <w:right w:val="single" w:sz="4"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Полное возмещение из бюджета поселения </w:t>
            </w:r>
          </w:p>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БП – 268,40 – 100%</w:t>
            </w:r>
          </w:p>
        </w:tc>
      </w:tr>
      <w:tr w:rsidR="00510A51" w:rsidRPr="00510A51" w:rsidTr="00510A51">
        <w:tc>
          <w:tcPr>
            <w:tcW w:w="205"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3.2</w:t>
            </w:r>
          </w:p>
        </w:tc>
        <w:tc>
          <w:tcPr>
            <w:tcW w:w="102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культуры</w:t>
            </w:r>
          </w:p>
        </w:tc>
        <w:tc>
          <w:tcPr>
            <w:tcW w:w="340"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18"/>
                <w:szCs w:val="18"/>
                <w:lang w:eastAsia="ru-RU"/>
              </w:rPr>
            </w:pPr>
            <w:r w:rsidRPr="00510A51">
              <w:rPr>
                <w:rFonts w:ascii="Times New Roman" w:eastAsia="Times New Roman" w:hAnsi="Times New Roman" w:cs="Times New Roman"/>
                <w:color w:val="000000"/>
                <w:sz w:val="18"/>
                <w:szCs w:val="18"/>
                <w:lang w:eastAsia="ru-RU"/>
              </w:rPr>
              <w:t>кол-во</w:t>
            </w:r>
          </w:p>
        </w:tc>
        <w:tc>
          <w:tcPr>
            <w:tcW w:w="312"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22</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4,40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1,50</w:t>
            </w:r>
          </w:p>
        </w:tc>
        <w:tc>
          <w:tcPr>
            <w:tcW w:w="422"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1,50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1,40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86"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775" w:type="pct"/>
            <w:vMerge/>
            <w:tcBorders>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r>
      <w:tr w:rsidR="00510A51" w:rsidRPr="00510A51" w:rsidTr="00510A51">
        <w:tc>
          <w:tcPr>
            <w:tcW w:w="1569" w:type="pct"/>
            <w:gridSpan w:val="3"/>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lastRenderedPageBreak/>
              <w:t>ИТОГО</w:t>
            </w:r>
          </w:p>
        </w:tc>
        <w:tc>
          <w:tcPr>
            <w:tcW w:w="312"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rPr>
                <w:rFonts w:ascii="Times New Roman" w:eastAsia="Times New Roman" w:hAnsi="Times New Roman" w:cs="Times New Roman"/>
                <w:b/>
                <w:bCs/>
                <w:color w:val="000000"/>
                <w:sz w:val="16"/>
                <w:szCs w:val="16"/>
                <w:lang w:eastAsia="ru-RU"/>
              </w:rPr>
            </w:pPr>
            <w:r w:rsidRPr="00510A51">
              <w:rPr>
                <w:rFonts w:ascii="Times New Roman" w:eastAsia="Times New Roman" w:hAnsi="Times New Roman" w:cs="Times New Roman"/>
                <w:b/>
                <w:bCs/>
                <w:color w:val="000000"/>
                <w:sz w:val="16"/>
                <w:szCs w:val="16"/>
                <w:lang w:eastAsia="ru-RU"/>
              </w:rPr>
              <w:t>тыс.руб</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8,40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 3,00</w:t>
            </w:r>
          </w:p>
        </w:tc>
        <w:tc>
          <w:tcPr>
            <w:tcW w:w="422"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3,00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2,40 </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386"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r>
      <w:tr w:rsidR="00510A51" w:rsidRPr="00510A51" w:rsidTr="00510A51">
        <w:tc>
          <w:tcPr>
            <w:tcW w:w="1569" w:type="pct"/>
            <w:gridSpan w:val="3"/>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ВСЕГО в т.ч.:</w:t>
            </w:r>
          </w:p>
        </w:tc>
        <w:tc>
          <w:tcPr>
            <w:tcW w:w="312"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rPr>
                <w:rFonts w:ascii="Times New Roman" w:eastAsia="Times New Roman" w:hAnsi="Times New Roman" w:cs="Times New Roman"/>
                <w:b/>
                <w:bCs/>
                <w:color w:val="000000"/>
                <w:sz w:val="16"/>
                <w:szCs w:val="16"/>
                <w:lang w:eastAsia="ru-RU"/>
              </w:rPr>
            </w:pPr>
            <w:r w:rsidRPr="00510A51">
              <w:rPr>
                <w:rFonts w:ascii="Times New Roman" w:eastAsia="Times New Roman" w:hAnsi="Times New Roman" w:cs="Times New Roman"/>
                <w:b/>
                <w:bCs/>
                <w:color w:val="000000"/>
                <w:sz w:val="16"/>
                <w:szCs w:val="16"/>
                <w:lang w:eastAsia="ru-RU"/>
              </w:rPr>
              <w:t>тыс.руб</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268,40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3,00</w:t>
            </w:r>
          </w:p>
        </w:tc>
        <w:tc>
          <w:tcPr>
            <w:tcW w:w="422"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63,00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202,40  </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386"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775"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r>
      <w:tr w:rsidR="00510A51" w:rsidRPr="00510A51" w:rsidTr="00510A51">
        <w:tc>
          <w:tcPr>
            <w:tcW w:w="1569" w:type="pct"/>
            <w:gridSpan w:val="3"/>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БП (бюджет поселения)</w:t>
            </w:r>
          </w:p>
        </w:tc>
        <w:tc>
          <w:tcPr>
            <w:tcW w:w="312"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18"/>
                <w:szCs w:val="18"/>
                <w:lang w:eastAsia="ru-RU"/>
              </w:rPr>
            </w:pPr>
            <w:r w:rsidRPr="00510A51">
              <w:rPr>
                <w:rFonts w:ascii="Times New Roman" w:eastAsia="Times New Roman" w:hAnsi="Times New Roman" w:cs="Times New Roman"/>
                <w:color w:val="000000"/>
                <w:sz w:val="18"/>
                <w:szCs w:val="18"/>
                <w:lang w:eastAsia="ru-RU"/>
              </w:rPr>
              <w:t>тыс.руб</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268,40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3,00</w:t>
            </w:r>
          </w:p>
        </w:tc>
        <w:tc>
          <w:tcPr>
            <w:tcW w:w="422"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63,00</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202,40 </w:t>
            </w:r>
          </w:p>
        </w:tc>
        <w:tc>
          <w:tcPr>
            <w:tcW w:w="38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367"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794"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r>
    </w:tbl>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p w:rsidR="00510A51" w:rsidRPr="00510A51" w:rsidRDefault="00510A51" w:rsidP="00510A51">
      <w:pPr>
        <w:tabs>
          <w:tab w:val="left" w:pos="10995"/>
        </w:tabs>
        <w:spacing w:after="0" w:line="240" w:lineRule="auto"/>
        <w:rPr>
          <w:rFonts w:ascii="Times New Roman" w:eastAsia="Times New Roman" w:hAnsi="Times New Roman" w:cs="Times New Roman"/>
          <w:color w:val="000000"/>
          <w:sz w:val="24"/>
          <w:szCs w:val="24"/>
          <w:lang w:eastAsia="ru-RU"/>
        </w:rPr>
      </w:pPr>
    </w:p>
    <w:tbl>
      <w:tblPr>
        <w:tblW w:w="5001" w:type="pct"/>
        <w:tblInd w:w="2" w:type="dxa"/>
        <w:tblLayout w:type="fixed"/>
        <w:tblLook w:val="01E0" w:firstRow="1" w:lastRow="1" w:firstColumn="1" w:lastColumn="1" w:noHBand="0" w:noVBand="0"/>
      </w:tblPr>
      <w:tblGrid>
        <w:gridCol w:w="9357"/>
      </w:tblGrid>
      <w:tr w:rsidR="00510A51" w:rsidRPr="00510A51" w:rsidTr="00510A51">
        <w:tc>
          <w:tcPr>
            <w:tcW w:w="5000" w:type="pct"/>
          </w:tcPr>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lastRenderedPageBreak/>
              <w:t xml:space="preserve">  </w:t>
            </w:r>
          </w:p>
          <w:p w:rsidR="00510A51" w:rsidRPr="00510A51" w:rsidRDefault="00510A51" w:rsidP="00510A51">
            <w:pPr>
              <w:tabs>
                <w:tab w:val="left" w:pos="5880"/>
                <w:tab w:val="right" w:pos="9357"/>
              </w:tabs>
              <w:spacing w:after="0" w:line="240" w:lineRule="auto"/>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ab/>
              <w:t>Приложение № 2</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 xml:space="preserve">                                                                                                                    к программе «Энергосбережение и</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 xml:space="preserve">                                                                                                                    повышение </w:t>
            </w:r>
            <w:proofErr w:type="spellStart"/>
            <w:r w:rsidRPr="00510A51">
              <w:rPr>
                <w:rFonts w:ascii="Times New Roman" w:eastAsia="Times New Roman" w:hAnsi="Times New Roman" w:cs="Times New Roman"/>
                <w:sz w:val="20"/>
                <w:szCs w:val="20"/>
                <w:lang w:eastAsia="ru-RU"/>
              </w:rPr>
              <w:t>энергоэффективности</w:t>
            </w:r>
            <w:proofErr w:type="spellEnd"/>
            <w:r w:rsidRPr="00510A51">
              <w:rPr>
                <w:rFonts w:ascii="Times New Roman" w:eastAsia="Times New Roman" w:hAnsi="Times New Roman" w:cs="Times New Roman"/>
                <w:sz w:val="20"/>
                <w:szCs w:val="20"/>
                <w:lang w:eastAsia="ru-RU"/>
              </w:rPr>
              <w:t xml:space="preserve"> в</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 xml:space="preserve">                                                                                                                    Абрамовском сельсовете</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 xml:space="preserve">                                                                                                                    </w:t>
            </w:r>
            <w:proofErr w:type="gramStart"/>
            <w:r w:rsidRPr="00510A51">
              <w:rPr>
                <w:rFonts w:ascii="Times New Roman" w:eastAsia="Times New Roman" w:hAnsi="Times New Roman" w:cs="Times New Roman"/>
                <w:sz w:val="20"/>
                <w:szCs w:val="20"/>
                <w:lang w:eastAsia="ru-RU"/>
              </w:rPr>
              <w:t>Куйбышевского  района</w:t>
            </w:r>
            <w:proofErr w:type="gramEnd"/>
            <w:r w:rsidRPr="00510A51">
              <w:rPr>
                <w:rFonts w:ascii="Times New Roman" w:eastAsia="Times New Roman" w:hAnsi="Times New Roman" w:cs="Times New Roman"/>
                <w:sz w:val="20"/>
                <w:szCs w:val="20"/>
                <w:lang w:eastAsia="ru-RU"/>
              </w:rPr>
              <w:t xml:space="preserve"> </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 xml:space="preserve">                                                                                                                    Новосибирской области </w:t>
            </w:r>
          </w:p>
          <w:p w:rsidR="00510A51" w:rsidRPr="00510A51" w:rsidRDefault="00510A51" w:rsidP="00510A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 xml:space="preserve">                                                                                                                    на 2025 - 2027 годы»</w:t>
            </w:r>
          </w:p>
          <w:p w:rsidR="00510A51" w:rsidRPr="00510A51" w:rsidRDefault="00510A51" w:rsidP="00510A51">
            <w:pPr>
              <w:spacing w:after="0" w:line="240" w:lineRule="auto"/>
              <w:jc w:val="right"/>
              <w:rPr>
                <w:rFonts w:ascii="Times New Roman" w:eastAsia="Times New Roman" w:hAnsi="Times New Roman" w:cs="Times New Roman"/>
                <w:sz w:val="24"/>
                <w:szCs w:val="24"/>
                <w:lang w:eastAsia="ru-RU"/>
              </w:rPr>
            </w:pPr>
            <w:r w:rsidRPr="00510A51">
              <w:rPr>
                <w:rFonts w:ascii="Times New Roman" w:eastAsia="Times New Roman" w:hAnsi="Times New Roman" w:cs="Times New Roman"/>
                <w:sz w:val="24"/>
                <w:szCs w:val="24"/>
                <w:lang w:eastAsia="ru-RU"/>
              </w:rPr>
              <w:t xml:space="preserve"> </w:t>
            </w:r>
          </w:p>
        </w:tc>
      </w:tr>
    </w:tbl>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    </w:t>
      </w:r>
    </w:p>
    <w:p w:rsidR="00510A51" w:rsidRPr="00510A51" w:rsidRDefault="00510A51" w:rsidP="00510A51">
      <w:pPr>
        <w:widowControl w:val="0"/>
        <w:tabs>
          <w:tab w:val="left" w:pos="710"/>
        </w:tabs>
        <w:autoSpaceDE w:val="0"/>
        <w:autoSpaceDN w:val="0"/>
        <w:adjustRightInd w:val="0"/>
        <w:spacing w:after="0" w:line="240" w:lineRule="auto"/>
        <w:jc w:val="center"/>
        <w:rPr>
          <w:rFonts w:ascii="Times New Roman" w:eastAsia="Times New Roman" w:hAnsi="Times New Roman" w:cs="Times New Roman"/>
          <w:b/>
          <w:bCs/>
          <w:color w:val="000000"/>
          <w:spacing w:val="1"/>
          <w:sz w:val="24"/>
          <w:szCs w:val="24"/>
          <w:lang w:eastAsia="ru-RU"/>
        </w:rPr>
      </w:pPr>
      <w:r w:rsidRPr="00510A51">
        <w:rPr>
          <w:rFonts w:ascii="Times New Roman" w:eastAsia="Times New Roman" w:hAnsi="Times New Roman" w:cs="Times New Roman"/>
          <w:b/>
          <w:bCs/>
          <w:spacing w:val="11"/>
          <w:sz w:val="24"/>
          <w:szCs w:val="24"/>
          <w:lang w:eastAsia="ru-RU"/>
        </w:rPr>
        <w:t>Подпрограмма «</w:t>
      </w:r>
      <w:proofErr w:type="spellStart"/>
      <w:proofErr w:type="gramStart"/>
      <w:r w:rsidRPr="00510A51">
        <w:rPr>
          <w:rFonts w:ascii="Times New Roman" w:eastAsia="Times New Roman" w:hAnsi="Times New Roman" w:cs="Times New Roman"/>
          <w:b/>
          <w:bCs/>
          <w:color w:val="000000"/>
          <w:sz w:val="24"/>
          <w:szCs w:val="24"/>
          <w:lang w:eastAsia="ru-RU"/>
        </w:rPr>
        <w:t>Энергоэффективность</w:t>
      </w:r>
      <w:proofErr w:type="spellEnd"/>
      <w:r w:rsidRPr="00510A51">
        <w:rPr>
          <w:rFonts w:ascii="Times New Roman" w:eastAsia="Times New Roman" w:hAnsi="Times New Roman" w:cs="Times New Roman"/>
          <w:b/>
          <w:bCs/>
          <w:color w:val="000000"/>
          <w:sz w:val="24"/>
          <w:szCs w:val="24"/>
          <w:lang w:eastAsia="ru-RU"/>
        </w:rPr>
        <w:t xml:space="preserve">  и</w:t>
      </w:r>
      <w:proofErr w:type="gramEnd"/>
      <w:r w:rsidRPr="00510A51">
        <w:rPr>
          <w:rFonts w:ascii="Times New Roman" w:eastAsia="Times New Roman" w:hAnsi="Times New Roman" w:cs="Times New Roman"/>
          <w:b/>
          <w:bCs/>
          <w:color w:val="000000"/>
          <w:sz w:val="24"/>
          <w:szCs w:val="24"/>
          <w:lang w:eastAsia="ru-RU"/>
        </w:rPr>
        <w:t xml:space="preserve"> энергосбережение в системах коммунальной инфраструктуры»</w:t>
      </w:r>
    </w:p>
    <w:p w:rsidR="00510A51" w:rsidRPr="00510A51" w:rsidRDefault="00510A51" w:rsidP="00510A51">
      <w:pPr>
        <w:spacing w:after="0" w:line="240" w:lineRule="auto"/>
        <w:jc w:val="center"/>
        <w:rPr>
          <w:rFonts w:ascii="Times New Roman" w:eastAsia="Times New Roman" w:hAnsi="Times New Roman" w:cs="Times New Roman"/>
          <w:b/>
          <w:bCs/>
          <w:spacing w:val="11"/>
          <w:sz w:val="28"/>
          <w:szCs w:val="28"/>
          <w:lang w:eastAsia="ru-RU"/>
        </w:rPr>
      </w:pPr>
    </w:p>
    <w:tbl>
      <w:tblPr>
        <w:tblW w:w="5127" w:type="pct"/>
        <w:tblInd w:w="2" w:type="dxa"/>
        <w:tblLayout w:type="fixed"/>
        <w:tblCellMar>
          <w:left w:w="105" w:type="dxa"/>
          <w:right w:w="105" w:type="dxa"/>
        </w:tblCellMar>
        <w:tblLook w:val="0000" w:firstRow="0" w:lastRow="0" w:firstColumn="0" w:lastColumn="0" w:noHBand="0" w:noVBand="0"/>
      </w:tblPr>
      <w:tblGrid>
        <w:gridCol w:w="382"/>
        <w:gridCol w:w="1808"/>
        <w:gridCol w:w="27"/>
        <w:gridCol w:w="809"/>
        <w:gridCol w:w="29"/>
        <w:gridCol w:w="701"/>
        <w:gridCol w:w="839"/>
        <w:gridCol w:w="747"/>
        <w:gridCol w:w="811"/>
        <w:gridCol w:w="851"/>
        <w:gridCol w:w="607"/>
        <w:gridCol w:w="11"/>
        <w:gridCol w:w="537"/>
        <w:gridCol w:w="40"/>
        <w:gridCol w:w="1372"/>
        <w:gridCol w:w="11"/>
      </w:tblGrid>
      <w:tr w:rsidR="00510A51" w:rsidRPr="00510A51" w:rsidTr="00510A51">
        <w:trPr>
          <w:gridAfter w:val="1"/>
          <w:wAfter w:w="6" w:type="pct"/>
        </w:trPr>
        <w:tc>
          <w:tcPr>
            <w:tcW w:w="199" w:type="pct"/>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w:t>
            </w:r>
          </w:p>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п/п </w:t>
            </w:r>
          </w:p>
        </w:tc>
        <w:tc>
          <w:tcPr>
            <w:tcW w:w="943" w:type="pct"/>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Наименование проекта </w:t>
            </w:r>
          </w:p>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(мероприятия)</w:t>
            </w:r>
          </w:p>
        </w:tc>
        <w:tc>
          <w:tcPr>
            <w:tcW w:w="451" w:type="pct"/>
            <w:gridSpan w:val="3"/>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Единица измерения</w:t>
            </w:r>
          </w:p>
        </w:tc>
        <w:tc>
          <w:tcPr>
            <w:tcW w:w="365" w:type="pct"/>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 xml:space="preserve">Кол-во </w:t>
            </w:r>
          </w:p>
        </w:tc>
        <w:tc>
          <w:tcPr>
            <w:tcW w:w="438" w:type="pct"/>
            <w:tcBorders>
              <w:top w:val="single" w:sz="2" w:space="0" w:color="auto"/>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Общая стоимость проекта</w:t>
            </w:r>
          </w:p>
        </w:tc>
        <w:tc>
          <w:tcPr>
            <w:tcW w:w="1881" w:type="pct"/>
            <w:gridSpan w:val="7"/>
            <w:tcBorders>
              <w:top w:val="single" w:sz="2" w:space="0" w:color="auto"/>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Предполагаемые объемы финансирования по годам, тыс.руб.</w:t>
            </w:r>
          </w:p>
        </w:tc>
        <w:tc>
          <w:tcPr>
            <w:tcW w:w="716" w:type="pct"/>
            <w:tcBorders>
              <w:top w:val="single" w:sz="2" w:space="0" w:color="auto"/>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Примечание</w:t>
            </w:r>
          </w:p>
        </w:tc>
      </w:tr>
      <w:tr w:rsidR="00510A51" w:rsidRPr="00510A51" w:rsidTr="00510A51">
        <w:trPr>
          <w:gridAfter w:val="1"/>
          <w:wAfter w:w="6" w:type="pct"/>
        </w:trPr>
        <w:tc>
          <w:tcPr>
            <w:tcW w:w="199" w:type="pct"/>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c>
          <w:tcPr>
            <w:tcW w:w="943" w:type="pct"/>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c>
          <w:tcPr>
            <w:tcW w:w="451" w:type="pct"/>
            <w:gridSpan w:val="3"/>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c>
          <w:tcPr>
            <w:tcW w:w="365" w:type="pct"/>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Ед.</w:t>
            </w:r>
          </w:p>
        </w:tc>
        <w:tc>
          <w:tcPr>
            <w:tcW w:w="438" w:type="pct"/>
            <w:tcBorders>
              <w:top w:val="nil"/>
              <w:left w:val="single" w:sz="2" w:space="0" w:color="auto"/>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Тыс.руб</w:t>
            </w:r>
          </w:p>
        </w:tc>
        <w:tc>
          <w:tcPr>
            <w:tcW w:w="390" w:type="pct"/>
            <w:tcBorders>
              <w:top w:val="single" w:sz="2" w:space="0" w:color="auto"/>
              <w:left w:val="nil"/>
              <w:bottom w:val="nil"/>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2025</w:t>
            </w:r>
          </w:p>
        </w:tc>
        <w:tc>
          <w:tcPr>
            <w:tcW w:w="423" w:type="pct"/>
            <w:tcBorders>
              <w:top w:val="single" w:sz="2" w:space="0" w:color="auto"/>
              <w:left w:val="single" w:sz="4" w:space="0" w:color="auto"/>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2026</w:t>
            </w:r>
          </w:p>
        </w:tc>
        <w:tc>
          <w:tcPr>
            <w:tcW w:w="444" w:type="pct"/>
            <w:tcBorders>
              <w:top w:val="single" w:sz="2" w:space="0" w:color="auto"/>
              <w:left w:val="nil"/>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2027 </w:t>
            </w:r>
          </w:p>
        </w:tc>
        <w:tc>
          <w:tcPr>
            <w:tcW w:w="317" w:type="pct"/>
            <w:tcBorders>
              <w:top w:val="single" w:sz="2" w:space="0" w:color="auto"/>
              <w:left w:val="nil"/>
              <w:bottom w:val="nil"/>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07" w:type="pct"/>
            <w:gridSpan w:val="3"/>
            <w:tcBorders>
              <w:top w:val="single" w:sz="2" w:space="0" w:color="auto"/>
              <w:left w:val="nil"/>
              <w:bottom w:val="nil"/>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 </w:t>
            </w:r>
          </w:p>
        </w:tc>
        <w:tc>
          <w:tcPr>
            <w:tcW w:w="716"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r>
      <w:tr w:rsidR="00510A51" w:rsidRPr="00510A51" w:rsidTr="00510A51">
        <w:trPr>
          <w:gridAfter w:val="1"/>
          <w:wAfter w:w="6" w:type="pct"/>
        </w:trPr>
        <w:tc>
          <w:tcPr>
            <w:tcW w:w="199" w:type="pct"/>
            <w:tcBorders>
              <w:top w:val="single" w:sz="2" w:space="0" w:color="auto"/>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1 </w:t>
            </w:r>
          </w:p>
        </w:tc>
        <w:tc>
          <w:tcPr>
            <w:tcW w:w="943"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2 </w:t>
            </w:r>
          </w:p>
        </w:tc>
        <w:tc>
          <w:tcPr>
            <w:tcW w:w="451" w:type="pct"/>
            <w:gridSpan w:val="3"/>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3 </w:t>
            </w:r>
          </w:p>
        </w:tc>
        <w:tc>
          <w:tcPr>
            <w:tcW w:w="365"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4 </w:t>
            </w:r>
          </w:p>
        </w:tc>
        <w:tc>
          <w:tcPr>
            <w:tcW w:w="438"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5 </w:t>
            </w:r>
          </w:p>
        </w:tc>
        <w:tc>
          <w:tcPr>
            <w:tcW w:w="390" w:type="pct"/>
            <w:tcBorders>
              <w:top w:val="single" w:sz="2" w:space="0" w:color="auto"/>
              <w:left w:val="nil"/>
              <w:bottom w:val="single" w:sz="2"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6 </w:t>
            </w:r>
          </w:p>
        </w:tc>
        <w:tc>
          <w:tcPr>
            <w:tcW w:w="423" w:type="pct"/>
            <w:tcBorders>
              <w:top w:val="single" w:sz="2" w:space="0" w:color="auto"/>
              <w:left w:val="single" w:sz="4"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7</w:t>
            </w:r>
          </w:p>
        </w:tc>
        <w:tc>
          <w:tcPr>
            <w:tcW w:w="444"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8 </w:t>
            </w:r>
          </w:p>
        </w:tc>
        <w:tc>
          <w:tcPr>
            <w:tcW w:w="317"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9 </w:t>
            </w:r>
          </w:p>
        </w:tc>
        <w:tc>
          <w:tcPr>
            <w:tcW w:w="307" w:type="pct"/>
            <w:gridSpan w:val="3"/>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10 </w:t>
            </w:r>
          </w:p>
        </w:tc>
        <w:tc>
          <w:tcPr>
            <w:tcW w:w="716"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11 </w:t>
            </w:r>
          </w:p>
        </w:tc>
      </w:tr>
      <w:tr w:rsidR="00510A51" w:rsidRPr="00510A51" w:rsidTr="00510A51">
        <w:trPr>
          <w:gridAfter w:val="1"/>
          <w:wAfter w:w="6" w:type="pct"/>
          <w:trHeight w:val="281"/>
        </w:trPr>
        <w:tc>
          <w:tcPr>
            <w:tcW w:w="199" w:type="pct"/>
            <w:tcBorders>
              <w:top w:val="single" w:sz="2" w:space="0" w:color="auto"/>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w:t>
            </w:r>
          </w:p>
        </w:tc>
        <w:tc>
          <w:tcPr>
            <w:tcW w:w="4795" w:type="pct"/>
            <w:gridSpan w:val="14"/>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В области теплоснабжения</w:t>
            </w:r>
          </w:p>
        </w:tc>
      </w:tr>
      <w:tr w:rsidR="00510A51" w:rsidRPr="00510A51" w:rsidTr="00510A51">
        <w:trPr>
          <w:gridAfter w:val="1"/>
          <w:wAfter w:w="6" w:type="pct"/>
          <w:trHeight w:val="840"/>
        </w:trPr>
        <w:tc>
          <w:tcPr>
            <w:tcW w:w="199" w:type="pct"/>
            <w:tcBorders>
              <w:top w:val="single" w:sz="2" w:space="0" w:color="auto"/>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1.1</w:t>
            </w:r>
          </w:p>
        </w:tc>
        <w:tc>
          <w:tcPr>
            <w:tcW w:w="943"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p>
        </w:tc>
        <w:tc>
          <w:tcPr>
            <w:tcW w:w="451" w:type="pct"/>
            <w:gridSpan w:val="3"/>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365"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b/>
                <w:bCs/>
                <w:color w:val="000000"/>
                <w:sz w:val="24"/>
                <w:szCs w:val="24"/>
                <w:lang w:eastAsia="ru-RU"/>
              </w:rPr>
            </w:pPr>
          </w:p>
        </w:tc>
        <w:tc>
          <w:tcPr>
            <w:tcW w:w="438"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90" w:type="pct"/>
            <w:tcBorders>
              <w:top w:val="single" w:sz="2" w:space="0" w:color="auto"/>
              <w:left w:val="nil"/>
              <w:bottom w:val="single" w:sz="2"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423" w:type="pct"/>
            <w:tcBorders>
              <w:top w:val="single" w:sz="2" w:space="0" w:color="auto"/>
              <w:left w:val="single" w:sz="4"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444"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17" w:type="pct"/>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07" w:type="pct"/>
            <w:gridSpan w:val="3"/>
            <w:tcBorders>
              <w:top w:val="single" w:sz="2" w:space="0" w:color="auto"/>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716"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r>
      <w:tr w:rsidR="00510A51" w:rsidRPr="00510A51" w:rsidTr="00510A51">
        <w:trPr>
          <w:gridAfter w:val="1"/>
          <w:wAfter w:w="6" w:type="pct"/>
        </w:trPr>
        <w:tc>
          <w:tcPr>
            <w:tcW w:w="199" w:type="pct"/>
            <w:tcBorders>
              <w:top w:val="nil"/>
              <w:left w:val="single" w:sz="2"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2 </w:t>
            </w:r>
          </w:p>
        </w:tc>
        <w:tc>
          <w:tcPr>
            <w:tcW w:w="4795" w:type="pct"/>
            <w:gridSpan w:val="14"/>
            <w:tcBorders>
              <w:top w:val="single" w:sz="2" w:space="0" w:color="auto"/>
              <w:left w:val="nil"/>
              <w:bottom w:val="single" w:sz="4" w:space="0" w:color="auto"/>
              <w:right w:val="single" w:sz="2" w:space="0" w:color="auto"/>
            </w:tcBorders>
            <w:shd w:val="clear" w:color="auto" w:fill="F3F3F3"/>
          </w:tcPr>
          <w:p w:rsidR="00510A51" w:rsidRPr="00510A51" w:rsidRDefault="00510A51" w:rsidP="00510A51">
            <w:pPr>
              <w:shd w:val="clear" w:color="auto" w:fill="FFFFFF"/>
              <w:spacing w:after="0" w:line="240" w:lineRule="auto"/>
              <w:jc w:val="both"/>
              <w:rPr>
                <w:rFonts w:ascii="Times New Roman" w:eastAsia="Times New Roman" w:hAnsi="Times New Roman" w:cs="Times New Roman"/>
                <w:b/>
                <w:bCs/>
                <w:spacing w:val="11"/>
                <w:sz w:val="24"/>
                <w:szCs w:val="24"/>
                <w:lang w:eastAsia="ru-RU"/>
              </w:rPr>
            </w:pPr>
            <w:r w:rsidRPr="00510A51">
              <w:rPr>
                <w:rFonts w:ascii="Times New Roman" w:eastAsia="Times New Roman" w:hAnsi="Times New Roman" w:cs="Times New Roman"/>
                <w:b/>
                <w:bCs/>
                <w:spacing w:val="11"/>
                <w:sz w:val="24"/>
                <w:szCs w:val="24"/>
                <w:lang w:eastAsia="ru-RU"/>
              </w:rPr>
              <w:t>В области водоснабжения</w:t>
            </w:r>
          </w:p>
        </w:tc>
      </w:tr>
      <w:tr w:rsidR="00510A51" w:rsidRPr="00510A51" w:rsidTr="00510A51">
        <w:trPr>
          <w:gridAfter w:val="1"/>
          <w:wAfter w:w="6" w:type="pct"/>
          <w:trHeight w:val="229"/>
        </w:trPr>
        <w:tc>
          <w:tcPr>
            <w:tcW w:w="199" w:type="pct"/>
            <w:tcBorders>
              <w:top w:val="nil"/>
              <w:left w:val="single" w:sz="2" w:space="0" w:color="auto"/>
              <w:bottom w:val="single" w:sz="2"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957"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tabs>
                <w:tab w:val="right" w:pos="2472"/>
              </w:tabs>
              <w:spacing w:after="0" w:line="240" w:lineRule="auto"/>
              <w:rPr>
                <w:rFonts w:ascii="Times New Roman" w:eastAsia="Times New Roman" w:hAnsi="Times New Roman" w:cs="Times New Roman"/>
                <w:b/>
                <w:bCs/>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c>
          <w:tcPr>
            <w:tcW w:w="381"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438"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both"/>
              <w:rPr>
                <w:rFonts w:ascii="Times New Roman" w:eastAsia="Times New Roman" w:hAnsi="Times New Roman" w:cs="Times New Roman"/>
                <w:sz w:val="24"/>
                <w:szCs w:val="24"/>
                <w:lang w:eastAsia="ru-RU"/>
              </w:rPr>
            </w:pPr>
          </w:p>
        </w:tc>
        <w:tc>
          <w:tcPr>
            <w:tcW w:w="390"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423"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sz w:val="24"/>
                <w:szCs w:val="24"/>
                <w:lang w:eastAsia="ru-RU"/>
              </w:rPr>
            </w:pPr>
          </w:p>
        </w:tc>
        <w:tc>
          <w:tcPr>
            <w:tcW w:w="44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17"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07" w:type="pct"/>
            <w:gridSpan w:val="3"/>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716" w:type="pct"/>
            <w:tcBorders>
              <w:left w:val="single" w:sz="4" w:space="0" w:color="auto"/>
              <w:right w:val="single" w:sz="4"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r>
      <w:tr w:rsidR="00510A51" w:rsidRPr="00510A51" w:rsidTr="00510A51">
        <w:tc>
          <w:tcPr>
            <w:tcW w:w="1577" w:type="pct"/>
            <w:gridSpan w:val="4"/>
            <w:tcBorders>
              <w:top w:val="single" w:sz="4" w:space="0" w:color="auto"/>
              <w:left w:val="single" w:sz="4" w:space="0" w:color="auto"/>
              <w:bottom w:val="single" w:sz="4"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ИТОГО</w:t>
            </w:r>
          </w:p>
        </w:tc>
        <w:tc>
          <w:tcPr>
            <w:tcW w:w="381" w:type="pct"/>
            <w:gridSpan w:val="2"/>
            <w:tcBorders>
              <w:top w:val="nil"/>
              <w:left w:val="nil"/>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тыс.руб</w:t>
            </w:r>
          </w:p>
        </w:tc>
        <w:tc>
          <w:tcPr>
            <w:tcW w:w="438" w:type="pct"/>
            <w:tcBorders>
              <w:top w:val="nil"/>
              <w:left w:val="nil"/>
              <w:bottom w:val="single" w:sz="2" w:space="0" w:color="auto"/>
              <w:right w:val="single" w:sz="2"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390" w:type="pct"/>
            <w:tcBorders>
              <w:top w:val="nil"/>
              <w:left w:val="nil"/>
              <w:bottom w:val="single" w:sz="2"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423" w:type="pct"/>
            <w:tcBorders>
              <w:top w:val="nil"/>
              <w:left w:val="single" w:sz="4"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444" w:type="pct"/>
            <w:tcBorders>
              <w:top w:val="nil"/>
              <w:left w:val="single" w:sz="4" w:space="0" w:color="auto"/>
              <w:bottom w:val="single" w:sz="2" w:space="0" w:color="auto"/>
              <w:right w:val="single" w:sz="2"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23" w:type="pct"/>
            <w:gridSpan w:val="2"/>
            <w:tcBorders>
              <w:top w:val="nil"/>
              <w:left w:val="single" w:sz="4" w:space="0" w:color="auto"/>
              <w:bottom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c>
          <w:tcPr>
            <w:tcW w:w="280" w:type="pct"/>
            <w:tcBorders>
              <w:top w:val="nil"/>
              <w:left w:val="single" w:sz="4" w:space="0" w:color="auto"/>
              <w:bottom w:val="single" w:sz="2" w:space="0" w:color="auto"/>
              <w:right w:val="single" w:sz="2"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c>
          <w:tcPr>
            <w:tcW w:w="744" w:type="pct"/>
            <w:gridSpan w:val="3"/>
            <w:tcBorders>
              <w:top w:val="single" w:sz="4" w:space="0" w:color="auto"/>
              <w:left w:val="nil"/>
              <w:bottom w:val="single" w:sz="2" w:space="0" w:color="auto"/>
              <w:right w:val="single" w:sz="4" w:space="0" w:color="auto"/>
            </w:tcBorders>
          </w:tcPr>
          <w:p w:rsidR="00510A51" w:rsidRPr="00510A51" w:rsidRDefault="00510A51" w:rsidP="00510A51">
            <w:pPr>
              <w:spacing w:after="0" w:line="240" w:lineRule="auto"/>
              <w:rPr>
                <w:rFonts w:ascii="Times New Roman" w:eastAsia="Times New Roman" w:hAnsi="Times New Roman" w:cs="Times New Roman"/>
                <w:color w:val="000000"/>
                <w:sz w:val="24"/>
                <w:szCs w:val="24"/>
                <w:lang w:eastAsia="ru-RU"/>
              </w:rPr>
            </w:pPr>
          </w:p>
        </w:tc>
      </w:tr>
      <w:tr w:rsidR="00510A51" w:rsidRPr="00510A51" w:rsidTr="00510A51">
        <w:tc>
          <w:tcPr>
            <w:tcW w:w="1577" w:type="pct"/>
            <w:gridSpan w:val="4"/>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ВСЕГО: в т.ч.</w:t>
            </w:r>
          </w:p>
        </w:tc>
        <w:tc>
          <w:tcPr>
            <w:tcW w:w="381"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b/>
                <w:bCs/>
                <w:color w:val="000000"/>
                <w:sz w:val="24"/>
                <w:szCs w:val="24"/>
                <w:lang w:eastAsia="ru-RU"/>
              </w:rPr>
            </w:pPr>
            <w:r w:rsidRPr="00510A51">
              <w:rPr>
                <w:rFonts w:ascii="Times New Roman" w:eastAsia="Times New Roman" w:hAnsi="Times New Roman" w:cs="Times New Roman"/>
                <w:b/>
                <w:bCs/>
                <w:color w:val="000000"/>
                <w:sz w:val="24"/>
                <w:szCs w:val="24"/>
                <w:lang w:eastAsia="ru-RU"/>
              </w:rPr>
              <w:t>тыс.руб</w:t>
            </w:r>
          </w:p>
        </w:tc>
        <w:tc>
          <w:tcPr>
            <w:tcW w:w="438"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90"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423"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44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23"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280"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b/>
                <w:bCs/>
                <w:color w:val="000000"/>
                <w:sz w:val="24"/>
                <w:szCs w:val="24"/>
                <w:lang w:eastAsia="ru-RU"/>
              </w:rPr>
            </w:pPr>
          </w:p>
        </w:tc>
        <w:tc>
          <w:tcPr>
            <w:tcW w:w="744" w:type="pct"/>
            <w:gridSpan w:val="3"/>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r>
      <w:tr w:rsidR="00510A51" w:rsidRPr="00510A51" w:rsidTr="00510A51">
        <w:trPr>
          <w:trHeight w:val="326"/>
        </w:trPr>
        <w:tc>
          <w:tcPr>
            <w:tcW w:w="1577" w:type="pct"/>
            <w:gridSpan w:val="4"/>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 xml:space="preserve"> Областной бюджет ДЦП «Чистая вода»</w:t>
            </w:r>
          </w:p>
        </w:tc>
        <w:tc>
          <w:tcPr>
            <w:tcW w:w="381"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тыс.руб</w:t>
            </w:r>
          </w:p>
        </w:tc>
        <w:tc>
          <w:tcPr>
            <w:tcW w:w="438"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90"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423"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44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23"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280"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744" w:type="pct"/>
            <w:gridSpan w:val="3"/>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r>
      <w:tr w:rsidR="00510A51" w:rsidRPr="00510A51" w:rsidTr="00510A51">
        <w:tc>
          <w:tcPr>
            <w:tcW w:w="1577" w:type="pct"/>
            <w:gridSpan w:val="4"/>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БП (бюджет поселения)</w:t>
            </w:r>
          </w:p>
        </w:tc>
        <w:tc>
          <w:tcPr>
            <w:tcW w:w="381"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r w:rsidRPr="00510A51">
              <w:rPr>
                <w:rFonts w:ascii="Times New Roman" w:eastAsia="Times New Roman" w:hAnsi="Times New Roman" w:cs="Times New Roman"/>
                <w:color w:val="000000"/>
                <w:sz w:val="24"/>
                <w:szCs w:val="24"/>
                <w:lang w:eastAsia="ru-RU"/>
              </w:rPr>
              <w:t>тыс.руб</w:t>
            </w:r>
          </w:p>
        </w:tc>
        <w:tc>
          <w:tcPr>
            <w:tcW w:w="438"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390"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center"/>
              <w:rPr>
                <w:rFonts w:ascii="Times New Roman" w:eastAsia="Times New Roman" w:hAnsi="Times New Roman" w:cs="Times New Roman"/>
                <w:color w:val="000000"/>
                <w:sz w:val="24"/>
                <w:szCs w:val="24"/>
                <w:lang w:eastAsia="ru-RU"/>
              </w:rPr>
            </w:pPr>
          </w:p>
        </w:tc>
        <w:tc>
          <w:tcPr>
            <w:tcW w:w="423"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444"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323" w:type="pct"/>
            <w:gridSpan w:val="2"/>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280" w:type="pct"/>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c>
          <w:tcPr>
            <w:tcW w:w="744" w:type="pct"/>
            <w:gridSpan w:val="3"/>
            <w:tcBorders>
              <w:top w:val="single" w:sz="4" w:space="0" w:color="auto"/>
              <w:left w:val="single" w:sz="4" w:space="0" w:color="auto"/>
              <w:bottom w:val="single" w:sz="4" w:space="0" w:color="auto"/>
              <w:right w:val="single" w:sz="4" w:space="0" w:color="auto"/>
            </w:tcBorders>
          </w:tcPr>
          <w:p w:rsidR="00510A51" w:rsidRPr="00510A51" w:rsidRDefault="00510A51" w:rsidP="00510A51">
            <w:pPr>
              <w:spacing w:after="0" w:line="240" w:lineRule="auto"/>
              <w:jc w:val="right"/>
              <w:rPr>
                <w:rFonts w:ascii="Times New Roman" w:eastAsia="Times New Roman" w:hAnsi="Times New Roman" w:cs="Times New Roman"/>
                <w:color w:val="000000"/>
                <w:sz w:val="24"/>
                <w:szCs w:val="24"/>
                <w:lang w:eastAsia="ru-RU"/>
              </w:rPr>
            </w:pPr>
          </w:p>
        </w:tc>
      </w:tr>
    </w:tbl>
    <w:p w:rsidR="00510A51" w:rsidRPr="00510A51" w:rsidRDefault="00510A51" w:rsidP="00510A51">
      <w:pPr>
        <w:autoSpaceDE w:val="0"/>
        <w:autoSpaceDN w:val="0"/>
        <w:adjustRightInd w:val="0"/>
        <w:spacing w:after="0" w:line="240" w:lineRule="auto"/>
        <w:rPr>
          <w:rFonts w:ascii="Times New Roman" w:eastAsia="Times New Roman" w:hAnsi="Times New Roman" w:cs="Times New Roman"/>
          <w:sz w:val="28"/>
          <w:szCs w:val="28"/>
          <w:lang w:eastAsia="ru-RU"/>
        </w:rPr>
      </w:pPr>
    </w:p>
    <w:p w:rsidR="00510A51" w:rsidRPr="00510A51" w:rsidRDefault="00510A51" w:rsidP="00510A51">
      <w:pPr>
        <w:spacing w:after="0" w:line="240" w:lineRule="auto"/>
        <w:rPr>
          <w:rFonts w:ascii="Times New Roman" w:eastAsia="Times New Roman" w:hAnsi="Times New Roman" w:cs="Times New Roman"/>
          <w:sz w:val="28"/>
          <w:szCs w:val="28"/>
          <w:lang w:eastAsia="ru-RU"/>
        </w:rPr>
      </w:pPr>
    </w:p>
    <w:p w:rsidR="00385B5A" w:rsidRDefault="00385B5A" w:rsidP="00510A51">
      <w:pPr>
        <w:spacing w:after="0" w:line="240" w:lineRule="auto"/>
        <w:rPr>
          <w:rFonts w:ascii="Times New Roman" w:eastAsia="Times New Roman" w:hAnsi="Times New Roman" w:cs="Times New Roman"/>
          <w:sz w:val="28"/>
          <w:szCs w:val="28"/>
          <w:lang w:eastAsia="ru-RU"/>
        </w:rPr>
        <w:sectPr w:rsidR="00385B5A" w:rsidSect="001C107F">
          <w:pgSz w:w="11906" w:h="16838"/>
          <w:pgMar w:top="1134" w:right="850" w:bottom="1134" w:left="1701" w:header="708" w:footer="708" w:gutter="0"/>
          <w:cols w:space="708"/>
          <w:docGrid w:linePitch="360"/>
        </w:sectPr>
      </w:pPr>
    </w:p>
    <w:p w:rsidR="00954A3F" w:rsidRDefault="00510A51" w:rsidP="009A6FD6">
      <w:pPr>
        <w:spacing w:after="0" w:line="240" w:lineRule="auto"/>
        <w:ind w:left="-567"/>
        <w:jc w:val="center"/>
        <w:rPr>
          <w:rFonts w:ascii="Times New Roman" w:eastAsia="Times New Roman" w:hAnsi="Times New Roman" w:cs="Times New Roman"/>
          <w:sz w:val="20"/>
          <w:szCs w:val="20"/>
          <w:lang w:eastAsia="ru-RU"/>
        </w:rPr>
      </w:pPr>
      <w:r w:rsidRPr="00510A51">
        <w:rPr>
          <w:rFonts w:ascii="Times New Roman" w:eastAsia="Calibri" w:hAnsi="Times New Roman" w:cs="Times New Roman"/>
          <w:sz w:val="20"/>
          <w:szCs w:val="20"/>
          <w:lang w:val="en-US"/>
        </w:rPr>
        <w:lastRenderedPageBreak/>
        <w:t>II</w:t>
      </w:r>
      <w:r w:rsidRPr="00510A51">
        <w:rPr>
          <w:rFonts w:ascii="Times New Roman" w:eastAsia="Calibri" w:hAnsi="Times New Roman" w:cs="Times New Roman"/>
          <w:sz w:val="20"/>
          <w:szCs w:val="20"/>
        </w:rPr>
        <w:t>.</w:t>
      </w:r>
      <w:r w:rsidRPr="00510A51">
        <w:rPr>
          <w:rFonts w:ascii="Times New Roman" w:eastAsia="Calibri" w:hAnsi="Times New Roman" w:cs="Times New Roman"/>
          <w:sz w:val="20"/>
          <w:szCs w:val="20"/>
          <w:lang w:eastAsia="ru-RU"/>
        </w:rPr>
        <w:t xml:space="preserve"> РЕШЕНИЯ СОВЕТА ДЕПУТАТОВ АБРАМОВСКОГО СЕЛЬСОВЕТА КУЙБЫШЕВСКОГО РАЙОНА НОВОСИБИРСКОЙ ОБЛАСТИ</w:t>
      </w: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center"/>
        <w:outlineLvl w:val="0"/>
        <w:rPr>
          <w:rFonts w:ascii="Times New Roman" w:eastAsia="Calibri" w:hAnsi="Times New Roman" w:cs="Times New Roman"/>
          <w:b/>
          <w:sz w:val="26"/>
          <w:szCs w:val="26"/>
        </w:rPr>
      </w:pPr>
      <w:r w:rsidRPr="009F6AD5">
        <w:rPr>
          <w:rFonts w:ascii="Times New Roman" w:eastAsia="Calibri" w:hAnsi="Times New Roman" w:cs="Times New Roman"/>
          <w:b/>
          <w:sz w:val="26"/>
          <w:szCs w:val="26"/>
        </w:rPr>
        <w:t>СОВЕТ ДЕПУТАТОВ</w:t>
      </w:r>
    </w:p>
    <w:p w:rsidR="00385B5A" w:rsidRPr="009F6AD5" w:rsidRDefault="00385B5A" w:rsidP="00385B5A">
      <w:pPr>
        <w:spacing w:after="0" w:line="240" w:lineRule="auto"/>
        <w:jc w:val="center"/>
        <w:rPr>
          <w:rFonts w:ascii="Times New Roman" w:eastAsia="Calibri" w:hAnsi="Times New Roman" w:cs="Times New Roman"/>
          <w:b/>
          <w:sz w:val="26"/>
          <w:szCs w:val="26"/>
        </w:rPr>
      </w:pPr>
      <w:r w:rsidRPr="009F6AD5">
        <w:rPr>
          <w:rFonts w:ascii="Times New Roman" w:eastAsia="Calibri" w:hAnsi="Times New Roman" w:cs="Times New Roman"/>
          <w:b/>
          <w:sz w:val="26"/>
          <w:szCs w:val="26"/>
        </w:rPr>
        <w:t>АБРАМОВСКОГО СЕЛЬСОВЕТА</w:t>
      </w:r>
    </w:p>
    <w:p w:rsidR="00385B5A" w:rsidRPr="009F6AD5" w:rsidRDefault="00385B5A" w:rsidP="00385B5A">
      <w:pPr>
        <w:spacing w:after="0" w:line="240" w:lineRule="auto"/>
        <w:jc w:val="center"/>
        <w:outlineLvl w:val="0"/>
        <w:rPr>
          <w:rFonts w:ascii="Times New Roman" w:eastAsia="Calibri" w:hAnsi="Times New Roman" w:cs="Times New Roman"/>
          <w:b/>
          <w:sz w:val="26"/>
          <w:szCs w:val="26"/>
        </w:rPr>
      </w:pPr>
      <w:r w:rsidRPr="009F6AD5">
        <w:rPr>
          <w:rFonts w:ascii="Times New Roman" w:eastAsia="Calibri" w:hAnsi="Times New Roman" w:cs="Times New Roman"/>
          <w:b/>
          <w:sz w:val="26"/>
          <w:szCs w:val="26"/>
        </w:rPr>
        <w:t>КУЙБЫШЕВСКОГО РАЙОНА</w:t>
      </w:r>
    </w:p>
    <w:p w:rsidR="00385B5A" w:rsidRPr="009F6AD5" w:rsidRDefault="00385B5A" w:rsidP="00385B5A">
      <w:pPr>
        <w:spacing w:after="0" w:line="240" w:lineRule="auto"/>
        <w:jc w:val="center"/>
        <w:outlineLvl w:val="0"/>
        <w:rPr>
          <w:rFonts w:ascii="Times New Roman" w:eastAsia="Calibri" w:hAnsi="Times New Roman" w:cs="Times New Roman"/>
          <w:b/>
          <w:sz w:val="26"/>
          <w:szCs w:val="26"/>
        </w:rPr>
      </w:pPr>
      <w:r w:rsidRPr="009F6AD5">
        <w:rPr>
          <w:rFonts w:ascii="Times New Roman" w:eastAsia="Calibri" w:hAnsi="Times New Roman" w:cs="Times New Roman"/>
          <w:b/>
          <w:sz w:val="26"/>
          <w:szCs w:val="26"/>
        </w:rPr>
        <w:t>НОВОСИБИРСКОЙ ОБЛАСТИ</w:t>
      </w:r>
    </w:p>
    <w:p w:rsidR="00385B5A" w:rsidRPr="009F6AD5" w:rsidRDefault="00385B5A" w:rsidP="00385B5A">
      <w:pPr>
        <w:spacing w:after="0" w:line="240" w:lineRule="auto"/>
        <w:jc w:val="center"/>
        <w:outlineLvl w:val="0"/>
        <w:rPr>
          <w:rFonts w:ascii="Times New Roman" w:eastAsia="Calibri" w:hAnsi="Times New Roman" w:cs="Times New Roman"/>
          <w:b/>
          <w:sz w:val="26"/>
          <w:szCs w:val="26"/>
        </w:rPr>
      </w:pPr>
      <w:proofErr w:type="gramStart"/>
      <w:r w:rsidRPr="009F6AD5">
        <w:rPr>
          <w:rFonts w:ascii="Times New Roman" w:eastAsia="Calibri" w:hAnsi="Times New Roman" w:cs="Times New Roman"/>
          <w:b/>
          <w:sz w:val="26"/>
          <w:szCs w:val="26"/>
        </w:rPr>
        <w:t>шестого  созыва</w:t>
      </w:r>
      <w:proofErr w:type="gramEnd"/>
    </w:p>
    <w:p w:rsidR="00385B5A" w:rsidRPr="009F6AD5" w:rsidRDefault="00385B5A" w:rsidP="00385B5A">
      <w:pPr>
        <w:spacing w:after="0" w:line="240" w:lineRule="auto"/>
        <w:jc w:val="center"/>
        <w:rPr>
          <w:rFonts w:ascii="Times New Roman" w:eastAsia="Calibri" w:hAnsi="Times New Roman" w:cs="Times New Roman"/>
          <w:b/>
          <w:sz w:val="26"/>
          <w:szCs w:val="26"/>
        </w:rPr>
      </w:pPr>
    </w:p>
    <w:p w:rsidR="00385B5A" w:rsidRPr="009F6AD5" w:rsidRDefault="00385B5A" w:rsidP="00385B5A">
      <w:pPr>
        <w:spacing w:after="0" w:line="240" w:lineRule="auto"/>
        <w:jc w:val="center"/>
        <w:outlineLvl w:val="0"/>
        <w:rPr>
          <w:rFonts w:ascii="Times New Roman" w:eastAsia="Calibri" w:hAnsi="Times New Roman" w:cs="Times New Roman"/>
          <w:b/>
          <w:sz w:val="26"/>
          <w:szCs w:val="26"/>
        </w:rPr>
      </w:pPr>
      <w:r w:rsidRPr="009F6AD5">
        <w:rPr>
          <w:rFonts w:ascii="Times New Roman" w:eastAsia="Calibri" w:hAnsi="Times New Roman" w:cs="Times New Roman"/>
          <w:b/>
          <w:sz w:val="26"/>
          <w:szCs w:val="26"/>
        </w:rPr>
        <w:t>РЕШЕНИЕ</w:t>
      </w:r>
    </w:p>
    <w:p w:rsidR="00385B5A" w:rsidRPr="009F6AD5" w:rsidRDefault="00385B5A" w:rsidP="00385B5A">
      <w:pPr>
        <w:spacing w:after="0" w:line="240" w:lineRule="auto"/>
        <w:jc w:val="center"/>
        <w:outlineLvl w:val="0"/>
        <w:rPr>
          <w:rFonts w:ascii="Times New Roman" w:eastAsia="Calibri" w:hAnsi="Times New Roman" w:cs="Times New Roman"/>
          <w:b/>
          <w:sz w:val="26"/>
          <w:szCs w:val="26"/>
        </w:rPr>
      </w:pPr>
      <w:r w:rsidRPr="009F6AD5">
        <w:rPr>
          <w:rFonts w:ascii="Times New Roman" w:eastAsia="Calibri" w:hAnsi="Times New Roman" w:cs="Times New Roman"/>
          <w:b/>
          <w:sz w:val="26"/>
          <w:szCs w:val="26"/>
        </w:rPr>
        <w:t xml:space="preserve">Пятьдесят </w:t>
      </w:r>
      <w:proofErr w:type="gramStart"/>
      <w:r w:rsidRPr="009F6AD5">
        <w:rPr>
          <w:rFonts w:ascii="Times New Roman" w:eastAsia="Calibri" w:hAnsi="Times New Roman" w:cs="Times New Roman"/>
          <w:b/>
          <w:sz w:val="26"/>
          <w:szCs w:val="26"/>
        </w:rPr>
        <w:t>второй  сессии</w:t>
      </w:r>
      <w:proofErr w:type="gramEnd"/>
    </w:p>
    <w:p w:rsidR="00385B5A" w:rsidRPr="009F6AD5" w:rsidRDefault="00385B5A" w:rsidP="00385B5A">
      <w:pPr>
        <w:spacing w:after="0" w:line="240" w:lineRule="auto"/>
        <w:rPr>
          <w:rFonts w:ascii="Times New Roman" w:eastAsia="Calibri" w:hAnsi="Times New Roman" w:cs="Times New Roman"/>
          <w:b/>
          <w:sz w:val="26"/>
          <w:szCs w:val="26"/>
        </w:rPr>
      </w:pPr>
    </w:p>
    <w:p w:rsidR="00385B5A" w:rsidRPr="009F6AD5" w:rsidRDefault="00385B5A" w:rsidP="00385B5A">
      <w:pPr>
        <w:spacing w:after="0" w:line="240" w:lineRule="auto"/>
        <w:jc w:val="center"/>
        <w:rPr>
          <w:rFonts w:ascii="Times New Roman" w:eastAsia="Calibri" w:hAnsi="Times New Roman" w:cs="Times New Roman"/>
          <w:sz w:val="26"/>
          <w:szCs w:val="26"/>
        </w:rPr>
      </w:pPr>
      <w:r w:rsidRPr="009F6AD5">
        <w:rPr>
          <w:rFonts w:ascii="Times New Roman" w:eastAsia="Calibri" w:hAnsi="Times New Roman" w:cs="Times New Roman"/>
          <w:sz w:val="26"/>
          <w:szCs w:val="26"/>
        </w:rPr>
        <w:t xml:space="preserve">21.11.2024      № 3 </w:t>
      </w:r>
    </w:p>
    <w:p w:rsidR="00385B5A" w:rsidRPr="009F6AD5" w:rsidRDefault="00385B5A" w:rsidP="00385B5A">
      <w:pPr>
        <w:spacing w:after="0" w:line="240" w:lineRule="auto"/>
        <w:jc w:val="both"/>
        <w:rPr>
          <w:rFonts w:ascii="Times New Roman" w:eastAsia="Calibri" w:hAnsi="Times New Roman" w:cs="Times New Roman"/>
          <w:sz w:val="26"/>
          <w:szCs w:val="26"/>
        </w:rPr>
      </w:pPr>
    </w:p>
    <w:p w:rsidR="00385B5A" w:rsidRPr="009F6AD5" w:rsidRDefault="00385B5A" w:rsidP="00385B5A">
      <w:pPr>
        <w:spacing w:after="0" w:line="240" w:lineRule="auto"/>
        <w:jc w:val="center"/>
        <w:rPr>
          <w:rFonts w:ascii="Times New Roman" w:eastAsia="Calibri" w:hAnsi="Times New Roman" w:cs="Times New Roman"/>
          <w:sz w:val="28"/>
          <w:szCs w:val="28"/>
        </w:rPr>
      </w:pPr>
      <w:r w:rsidRPr="009F6AD5">
        <w:rPr>
          <w:rFonts w:ascii="Times New Roman" w:eastAsia="Calibri" w:hAnsi="Times New Roman" w:cs="Times New Roman"/>
          <w:sz w:val="28"/>
          <w:szCs w:val="28"/>
        </w:rPr>
        <w:t xml:space="preserve">О внесении изменений в решение от </w:t>
      </w:r>
      <w:proofErr w:type="gramStart"/>
      <w:r w:rsidRPr="009F6AD5">
        <w:rPr>
          <w:rFonts w:ascii="Times New Roman" w:eastAsia="Calibri" w:hAnsi="Times New Roman" w:cs="Times New Roman"/>
          <w:sz w:val="28"/>
          <w:szCs w:val="28"/>
        </w:rPr>
        <w:t>27.12.2023  №</w:t>
      </w:r>
      <w:proofErr w:type="gramEnd"/>
      <w:r w:rsidRPr="009F6AD5">
        <w:rPr>
          <w:rFonts w:ascii="Times New Roman" w:eastAsia="Calibri" w:hAnsi="Times New Roman" w:cs="Times New Roman"/>
          <w:sz w:val="28"/>
          <w:szCs w:val="28"/>
        </w:rPr>
        <w:t xml:space="preserve"> 3 сорок второй сессии Совета депутатов Абрамовского сельсовета Куйбышевского района Новосибирской области шестого созыва «О  бюджете Абрамовского сельсовета Куйбышевского района Новосибирской области на 2024 год и плановый период 2025 – 2026 </w:t>
      </w:r>
      <w:proofErr w:type="spellStart"/>
      <w:r w:rsidRPr="009F6AD5">
        <w:rPr>
          <w:rFonts w:ascii="Times New Roman" w:eastAsia="Calibri" w:hAnsi="Times New Roman" w:cs="Times New Roman"/>
          <w:sz w:val="28"/>
          <w:szCs w:val="28"/>
        </w:rPr>
        <w:t>г.г</w:t>
      </w:r>
      <w:proofErr w:type="spellEnd"/>
      <w:r w:rsidRPr="009F6AD5">
        <w:rPr>
          <w:rFonts w:ascii="Times New Roman" w:eastAsia="Calibri" w:hAnsi="Times New Roman" w:cs="Times New Roman"/>
          <w:sz w:val="28"/>
          <w:szCs w:val="28"/>
        </w:rPr>
        <w:t>.»</w:t>
      </w:r>
    </w:p>
    <w:p w:rsidR="00385B5A" w:rsidRPr="009F6AD5" w:rsidRDefault="00385B5A" w:rsidP="00385B5A">
      <w:pPr>
        <w:spacing w:after="0" w:line="240" w:lineRule="auto"/>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sz w:val="28"/>
          <w:szCs w:val="28"/>
        </w:rPr>
      </w:pPr>
      <w:r w:rsidRPr="009F6AD5">
        <w:rPr>
          <w:rFonts w:ascii="Times New Roman" w:eastAsia="Calibri" w:hAnsi="Times New Roman" w:cs="Times New Roman"/>
          <w:sz w:val="26"/>
          <w:szCs w:val="26"/>
        </w:rPr>
        <w:tab/>
      </w:r>
      <w:r w:rsidRPr="009F6AD5">
        <w:rPr>
          <w:rFonts w:ascii="Times New Roman" w:eastAsia="Calibri" w:hAnsi="Times New Roman" w:cs="Times New Roman"/>
          <w:sz w:val="28"/>
          <w:szCs w:val="28"/>
        </w:rPr>
        <w:t xml:space="preserve">Совет депутатов Абрамовского сельсовета Куйбышевского сельсовета Новосибирской области </w:t>
      </w:r>
    </w:p>
    <w:p w:rsidR="00385B5A" w:rsidRPr="009F6AD5" w:rsidRDefault="00385B5A" w:rsidP="00385B5A">
      <w:pPr>
        <w:spacing w:after="0" w:line="240" w:lineRule="auto"/>
        <w:jc w:val="both"/>
        <w:outlineLvl w:val="0"/>
        <w:rPr>
          <w:rFonts w:ascii="Times New Roman" w:eastAsia="Calibri" w:hAnsi="Times New Roman" w:cs="Times New Roman"/>
          <w:b/>
          <w:sz w:val="28"/>
          <w:szCs w:val="28"/>
        </w:rPr>
      </w:pPr>
      <w:r w:rsidRPr="009F6AD5">
        <w:rPr>
          <w:rFonts w:ascii="Times New Roman" w:eastAsia="Calibri" w:hAnsi="Times New Roman" w:cs="Times New Roman"/>
          <w:sz w:val="28"/>
          <w:szCs w:val="28"/>
        </w:rPr>
        <w:t xml:space="preserve"> </w:t>
      </w:r>
      <w:r w:rsidRPr="009F6AD5">
        <w:rPr>
          <w:rFonts w:ascii="Times New Roman" w:eastAsia="Calibri" w:hAnsi="Times New Roman" w:cs="Times New Roman"/>
          <w:sz w:val="28"/>
          <w:szCs w:val="28"/>
        </w:rPr>
        <w:tab/>
      </w:r>
      <w:r w:rsidRPr="009F6AD5">
        <w:rPr>
          <w:rFonts w:ascii="Times New Roman" w:eastAsia="Calibri" w:hAnsi="Times New Roman" w:cs="Times New Roman"/>
          <w:b/>
          <w:sz w:val="28"/>
          <w:szCs w:val="28"/>
        </w:rPr>
        <w:t>РЕШИЛ:</w:t>
      </w:r>
    </w:p>
    <w:p w:rsidR="00385B5A" w:rsidRPr="009F6AD5" w:rsidRDefault="00385B5A" w:rsidP="00385B5A">
      <w:pPr>
        <w:spacing w:after="0" w:line="240" w:lineRule="auto"/>
        <w:jc w:val="both"/>
        <w:rPr>
          <w:rFonts w:ascii="Times New Roman" w:eastAsia="Calibri" w:hAnsi="Times New Roman" w:cs="Times New Roman"/>
          <w:sz w:val="28"/>
          <w:szCs w:val="28"/>
        </w:rPr>
      </w:pPr>
      <w:r w:rsidRPr="009F6AD5">
        <w:rPr>
          <w:rFonts w:ascii="Times New Roman" w:eastAsia="Calibri" w:hAnsi="Times New Roman" w:cs="Times New Roman"/>
          <w:sz w:val="28"/>
          <w:szCs w:val="28"/>
        </w:rPr>
        <w:tab/>
        <w:t>Внести в решение № 3 сорок второй сессии Совета депутатов Абрамовского сельсовета Новосибирской области шестого созыва от 27.12.2024 г. «</w:t>
      </w:r>
      <w:proofErr w:type="gramStart"/>
      <w:r w:rsidRPr="009F6AD5">
        <w:rPr>
          <w:rFonts w:ascii="Times New Roman" w:eastAsia="Calibri" w:hAnsi="Times New Roman" w:cs="Times New Roman"/>
          <w:sz w:val="28"/>
          <w:szCs w:val="28"/>
        </w:rPr>
        <w:t>О  бюджете</w:t>
      </w:r>
      <w:proofErr w:type="gramEnd"/>
      <w:r w:rsidRPr="009F6AD5">
        <w:rPr>
          <w:rFonts w:ascii="Times New Roman" w:eastAsia="Calibri" w:hAnsi="Times New Roman" w:cs="Times New Roman"/>
          <w:sz w:val="28"/>
          <w:szCs w:val="28"/>
        </w:rPr>
        <w:t xml:space="preserve"> Абрамовского сельсовета Куйбышевского района Новосибирской области на 2024 год и плановый период 2025 – 2026 </w:t>
      </w:r>
      <w:proofErr w:type="spellStart"/>
      <w:r w:rsidRPr="009F6AD5">
        <w:rPr>
          <w:rFonts w:ascii="Times New Roman" w:eastAsia="Calibri" w:hAnsi="Times New Roman" w:cs="Times New Roman"/>
          <w:sz w:val="28"/>
          <w:szCs w:val="28"/>
        </w:rPr>
        <w:t>г.г</w:t>
      </w:r>
      <w:proofErr w:type="spellEnd"/>
      <w:r w:rsidRPr="009F6AD5">
        <w:rPr>
          <w:rFonts w:ascii="Times New Roman" w:eastAsia="Calibri" w:hAnsi="Times New Roman" w:cs="Times New Roman"/>
          <w:sz w:val="28"/>
          <w:szCs w:val="28"/>
        </w:rPr>
        <w:t>.».</w:t>
      </w:r>
    </w:p>
    <w:p w:rsidR="00385B5A" w:rsidRPr="009F6AD5" w:rsidRDefault="00385B5A" w:rsidP="00385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AD5">
        <w:rPr>
          <w:rFonts w:ascii="Times New Roman" w:eastAsia="Times New Roman" w:hAnsi="Times New Roman" w:cs="Times New Roman"/>
          <w:sz w:val="28"/>
          <w:szCs w:val="28"/>
          <w:lang w:eastAsia="ru-RU"/>
        </w:rPr>
        <w:t>1.Утвердить основные характеристики бюджета муниципального образования Абрамовского сельсовета Куйбышевского района Новосибирской области (далее – местный бюджет) на 2024 год:</w:t>
      </w:r>
    </w:p>
    <w:p w:rsidR="00385B5A" w:rsidRPr="009F6AD5" w:rsidRDefault="00385B5A" w:rsidP="00385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AD5">
        <w:rPr>
          <w:rFonts w:ascii="Times New Roman" w:eastAsia="Times New Roman" w:hAnsi="Times New Roman" w:cs="Times New Roman"/>
          <w:sz w:val="28"/>
          <w:szCs w:val="28"/>
          <w:lang w:eastAsia="ru-RU"/>
        </w:rPr>
        <w:t>1) общий объем расходов местного бюджета в сумме 19166204,09 рублей.</w:t>
      </w:r>
    </w:p>
    <w:p w:rsidR="00385B5A" w:rsidRPr="009F6AD5" w:rsidRDefault="00385B5A" w:rsidP="00385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AD5">
        <w:rPr>
          <w:rFonts w:ascii="Times New Roman" w:eastAsia="Times New Roman" w:hAnsi="Times New Roman" w:cs="Times New Roman"/>
          <w:sz w:val="28"/>
          <w:szCs w:val="28"/>
          <w:lang w:eastAsia="ru-RU"/>
        </w:rPr>
        <w:t>2) дефицит (профицит) местного бюджета в сумме 4 573 057,01 рублей.</w:t>
      </w:r>
    </w:p>
    <w:p w:rsidR="00385B5A" w:rsidRPr="009F6AD5" w:rsidRDefault="00385B5A" w:rsidP="00385B5A">
      <w:pPr>
        <w:spacing w:after="0" w:line="240" w:lineRule="auto"/>
        <w:jc w:val="both"/>
        <w:rPr>
          <w:rFonts w:ascii="Times New Roman" w:eastAsia="Calibri" w:hAnsi="Times New Roman" w:cs="Times New Roman"/>
          <w:sz w:val="28"/>
          <w:szCs w:val="28"/>
        </w:rPr>
      </w:pPr>
      <w:r w:rsidRPr="009F6AD5">
        <w:rPr>
          <w:rFonts w:ascii="Times New Roman" w:eastAsia="Calibri" w:hAnsi="Times New Roman" w:cs="Times New Roman"/>
          <w:sz w:val="28"/>
          <w:szCs w:val="28"/>
        </w:rPr>
        <w:tab/>
        <w:t xml:space="preserve">   2. Утвердить Приложение </w:t>
      </w:r>
      <w:proofErr w:type="gramStart"/>
      <w:r w:rsidRPr="009F6AD5">
        <w:rPr>
          <w:rFonts w:ascii="Times New Roman" w:eastAsia="Calibri" w:hAnsi="Times New Roman" w:cs="Times New Roman"/>
          <w:sz w:val="28"/>
          <w:szCs w:val="28"/>
        </w:rPr>
        <w:t>2  «</w:t>
      </w:r>
      <w:proofErr w:type="gramEnd"/>
      <w:r w:rsidRPr="009F6AD5">
        <w:rPr>
          <w:rFonts w:ascii="Times New Roman" w:eastAsia="Calibri" w:hAnsi="Times New Roman" w:cs="Times New Roman"/>
          <w:bCs/>
          <w:sz w:val="28"/>
          <w:szCs w:val="28"/>
        </w:rPr>
        <w:t>Распределение бюджетных ассигнований бюджета  Абрамовского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r w:rsidRPr="009F6AD5">
        <w:rPr>
          <w:rFonts w:ascii="Times New Roman" w:eastAsia="Calibri" w:hAnsi="Times New Roman" w:cs="Times New Roman"/>
          <w:sz w:val="28"/>
          <w:szCs w:val="28"/>
        </w:rPr>
        <w:t>» в прилагаемой редакции.</w:t>
      </w:r>
    </w:p>
    <w:p w:rsidR="00385B5A" w:rsidRPr="009F6AD5" w:rsidRDefault="00385B5A" w:rsidP="00385B5A">
      <w:pPr>
        <w:spacing w:after="0" w:line="240" w:lineRule="auto"/>
        <w:jc w:val="both"/>
        <w:rPr>
          <w:rFonts w:ascii="Times New Roman" w:eastAsia="Calibri" w:hAnsi="Times New Roman" w:cs="Times New Roman"/>
          <w:sz w:val="28"/>
          <w:szCs w:val="28"/>
        </w:rPr>
      </w:pPr>
      <w:r w:rsidRPr="009F6AD5">
        <w:rPr>
          <w:rFonts w:ascii="Times New Roman" w:eastAsia="Calibri" w:hAnsi="Times New Roman" w:cs="Times New Roman"/>
          <w:sz w:val="28"/>
          <w:szCs w:val="28"/>
        </w:rPr>
        <w:t xml:space="preserve">           3. Утвердить Приложение 3 «</w:t>
      </w:r>
      <w:r w:rsidRPr="009F6AD5">
        <w:rPr>
          <w:rFonts w:ascii="Times New Roman" w:eastAsia="Calibri" w:hAnsi="Times New Roman" w:cs="Times New Roman"/>
          <w:bCs/>
          <w:sz w:val="28"/>
          <w:szCs w:val="28"/>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2024 год и плановый период 2025 и 2026 годов</w:t>
      </w:r>
      <w:r w:rsidRPr="009F6AD5">
        <w:rPr>
          <w:rFonts w:ascii="Times New Roman" w:eastAsia="Calibri" w:hAnsi="Times New Roman" w:cs="Times New Roman"/>
          <w:sz w:val="28"/>
          <w:szCs w:val="28"/>
        </w:rPr>
        <w:t xml:space="preserve">» в прилагаемой редакции.   </w:t>
      </w:r>
      <w:r w:rsidRPr="009F6AD5">
        <w:rPr>
          <w:rFonts w:ascii="Times New Roman" w:eastAsia="Calibri" w:hAnsi="Times New Roman" w:cs="Times New Roman"/>
          <w:sz w:val="28"/>
          <w:szCs w:val="28"/>
        </w:rPr>
        <w:tab/>
      </w:r>
    </w:p>
    <w:p w:rsidR="00385B5A" w:rsidRPr="009F6AD5" w:rsidRDefault="00385B5A" w:rsidP="00385B5A">
      <w:pPr>
        <w:tabs>
          <w:tab w:val="left" w:pos="709"/>
        </w:tabs>
        <w:spacing w:after="0" w:line="240" w:lineRule="auto"/>
        <w:ind w:right="119" w:firstLine="153"/>
        <w:jc w:val="both"/>
        <w:rPr>
          <w:rFonts w:ascii="Times New Roman" w:eastAsia="Calibri" w:hAnsi="Times New Roman" w:cs="Times New Roman"/>
          <w:sz w:val="28"/>
          <w:szCs w:val="28"/>
        </w:rPr>
      </w:pPr>
      <w:r w:rsidRPr="009F6AD5">
        <w:rPr>
          <w:rFonts w:ascii="Times New Roman" w:eastAsia="Calibri" w:hAnsi="Times New Roman" w:cs="Times New Roman"/>
          <w:sz w:val="28"/>
          <w:szCs w:val="28"/>
        </w:rPr>
        <w:lastRenderedPageBreak/>
        <w:t xml:space="preserve">  </w:t>
      </w:r>
      <w:r w:rsidRPr="009F6AD5">
        <w:rPr>
          <w:rFonts w:ascii="Times New Roman" w:eastAsia="Calibri" w:hAnsi="Times New Roman" w:cs="Times New Roman"/>
          <w:sz w:val="28"/>
          <w:szCs w:val="28"/>
        </w:rPr>
        <w:tab/>
        <w:t>4. Утвердить Приложение 4 «</w:t>
      </w:r>
      <w:proofErr w:type="gramStart"/>
      <w:r w:rsidRPr="009F6AD5">
        <w:rPr>
          <w:rFonts w:ascii="Times New Roman" w:eastAsia="Calibri" w:hAnsi="Times New Roman" w:cs="Times New Roman"/>
          <w:sz w:val="28"/>
          <w:szCs w:val="28"/>
        </w:rPr>
        <w:t>Ведомственная  структура</w:t>
      </w:r>
      <w:proofErr w:type="gramEnd"/>
      <w:r w:rsidRPr="009F6AD5">
        <w:rPr>
          <w:rFonts w:ascii="Times New Roman" w:eastAsia="Calibri" w:hAnsi="Times New Roman" w:cs="Times New Roman"/>
          <w:sz w:val="28"/>
          <w:szCs w:val="28"/>
        </w:rPr>
        <w:t xml:space="preserve"> расходов бюджета Абрамовского сельсовета Куйбышевского района Новосибирской области   на 2024  год и плановый период 2025 и 2026 годов» в прилагаемой редакции.     </w:t>
      </w:r>
    </w:p>
    <w:p w:rsidR="00385B5A" w:rsidRPr="009F6AD5" w:rsidRDefault="00385B5A" w:rsidP="00385B5A">
      <w:pPr>
        <w:spacing w:after="0"/>
        <w:jc w:val="both"/>
        <w:rPr>
          <w:rFonts w:ascii="Times New Roman" w:eastAsia="Times New Roman" w:hAnsi="Times New Roman" w:cs="Times New Roman"/>
          <w:sz w:val="28"/>
          <w:szCs w:val="28"/>
          <w:lang w:eastAsia="ru-RU"/>
        </w:rPr>
      </w:pPr>
      <w:r w:rsidRPr="009F6AD5">
        <w:rPr>
          <w:rFonts w:ascii="Times New Roman" w:eastAsia="Calibri" w:hAnsi="Times New Roman" w:cs="Times New Roman"/>
          <w:sz w:val="28"/>
          <w:szCs w:val="28"/>
        </w:rPr>
        <w:t xml:space="preserve">         5. Утвердить Приложение 8 «</w:t>
      </w:r>
      <w:r w:rsidRPr="009F6AD5">
        <w:rPr>
          <w:rFonts w:ascii="Times New Roman" w:eastAsia="Times New Roman" w:hAnsi="Times New Roman" w:cs="Times New Roman"/>
          <w:sz w:val="28"/>
          <w:szCs w:val="28"/>
          <w:lang w:eastAsia="ru-RU"/>
        </w:rPr>
        <w:t xml:space="preserve">Источники финансирования дефицита бюджета Абрамовского сельсовета Куйбышевского района Новосибирской </w:t>
      </w:r>
      <w:proofErr w:type="gramStart"/>
      <w:r w:rsidRPr="009F6AD5">
        <w:rPr>
          <w:rFonts w:ascii="Times New Roman" w:eastAsia="Times New Roman" w:hAnsi="Times New Roman" w:cs="Times New Roman"/>
          <w:sz w:val="28"/>
          <w:szCs w:val="28"/>
          <w:lang w:eastAsia="ru-RU"/>
        </w:rPr>
        <w:t xml:space="preserve">области </w:t>
      </w:r>
      <w:r w:rsidRPr="009F6AD5">
        <w:rPr>
          <w:rFonts w:ascii="Times New Roman" w:eastAsia="Times New Roman" w:hAnsi="Times New Roman" w:cs="Times New Roman"/>
          <w:i/>
          <w:iCs/>
          <w:sz w:val="28"/>
          <w:szCs w:val="28"/>
          <w:lang w:eastAsia="ru-RU"/>
        </w:rPr>
        <w:t xml:space="preserve"> </w:t>
      </w:r>
      <w:r w:rsidRPr="009F6AD5">
        <w:rPr>
          <w:rFonts w:ascii="Times New Roman" w:eastAsia="Times New Roman" w:hAnsi="Times New Roman" w:cs="Times New Roman"/>
          <w:sz w:val="28"/>
          <w:szCs w:val="28"/>
          <w:lang w:eastAsia="ru-RU"/>
        </w:rPr>
        <w:t>на</w:t>
      </w:r>
      <w:proofErr w:type="gramEnd"/>
      <w:r w:rsidRPr="009F6AD5">
        <w:rPr>
          <w:rFonts w:ascii="Times New Roman" w:eastAsia="Times New Roman" w:hAnsi="Times New Roman" w:cs="Times New Roman"/>
          <w:sz w:val="28"/>
          <w:szCs w:val="28"/>
          <w:lang w:eastAsia="ru-RU"/>
        </w:rPr>
        <w:t xml:space="preserve"> 2024 год и плановый период 2025  и 2026 годов» в прилагаемой редакции.</w:t>
      </w:r>
    </w:p>
    <w:p w:rsidR="00385B5A" w:rsidRPr="009F6AD5" w:rsidRDefault="00385B5A" w:rsidP="00385B5A">
      <w:pPr>
        <w:widowControl w:val="0"/>
        <w:spacing w:after="0" w:line="240" w:lineRule="auto"/>
        <w:jc w:val="both"/>
        <w:rPr>
          <w:rFonts w:ascii="Times New Roman" w:eastAsia="Times New Roman" w:hAnsi="Times New Roman" w:cs="Times New Roman"/>
          <w:sz w:val="28"/>
          <w:szCs w:val="28"/>
          <w:lang w:eastAsia="ru-RU"/>
        </w:rPr>
      </w:pPr>
      <w:r w:rsidRPr="009F6AD5">
        <w:rPr>
          <w:rFonts w:ascii="Times New Roman" w:eastAsia="Times New Roman" w:hAnsi="Times New Roman" w:cs="Times New Roman"/>
          <w:sz w:val="28"/>
          <w:szCs w:val="28"/>
          <w:lang w:eastAsia="ru-RU"/>
        </w:rPr>
        <w:t xml:space="preserve">        6</w:t>
      </w:r>
      <w:r w:rsidRPr="009F6AD5">
        <w:rPr>
          <w:rFonts w:ascii="Times New Roman" w:eastAsia="Times New Roman" w:hAnsi="Times New Roman" w:cs="Times New Roman"/>
          <w:sz w:val="28"/>
          <w:szCs w:val="28"/>
          <w:lang w:val="x-none" w:eastAsia="ru-RU"/>
        </w:rPr>
        <w:t>. Направить данное решение главе Абрамовского сельсовета для подписания и обнародования.</w:t>
      </w:r>
      <w:r w:rsidRPr="009F6AD5">
        <w:rPr>
          <w:rFonts w:ascii="Times New Roman" w:eastAsia="Times New Roman" w:hAnsi="Times New Roman" w:cs="Times New Roman"/>
          <w:sz w:val="28"/>
          <w:szCs w:val="28"/>
          <w:lang w:val="x-none" w:eastAsia="ru-RU"/>
        </w:rPr>
        <w:tab/>
      </w:r>
      <w:r w:rsidRPr="009F6AD5">
        <w:rPr>
          <w:rFonts w:ascii="Times New Roman" w:eastAsia="Times New Roman" w:hAnsi="Times New Roman" w:cs="Times New Roman"/>
          <w:sz w:val="28"/>
          <w:szCs w:val="28"/>
          <w:lang w:val="x-none" w:eastAsia="ru-RU"/>
        </w:rPr>
        <w:tab/>
      </w:r>
      <w:r w:rsidRPr="009F6AD5">
        <w:rPr>
          <w:rFonts w:ascii="Times New Roman" w:eastAsia="Times New Roman" w:hAnsi="Times New Roman" w:cs="Times New Roman"/>
          <w:sz w:val="28"/>
          <w:szCs w:val="28"/>
          <w:lang w:val="x-none" w:eastAsia="ru-RU"/>
        </w:rPr>
        <w:tab/>
      </w:r>
      <w:r w:rsidRPr="009F6AD5">
        <w:rPr>
          <w:rFonts w:ascii="Times New Roman" w:eastAsia="Times New Roman" w:hAnsi="Times New Roman" w:cs="Times New Roman"/>
          <w:sz w:val="28"/>
          <w:szCs w:val="28"/>
          <w:lang w:val="x-none" w:eastAsia="ru-RU"/>
        </w:rPr>
        <w:tab/>
      </w:r>
      <w:r w:rsidRPr="009F6AD5">
        <w:rPr>
          <w:rFonts w:ascii="Times New Roman" w:eastAsia="Times New Roman" w:hAnsi="Times New Roman" w:cs="Times New Roman"/>
          <w:sz w:val="28"/>
          <w:szCs w:val="28"/>
          <w:lang w:val="x-none" w:eastAsia="ru-RU"/>
        </w:rPr>
        <w:tab/>
      </w:r>
      <w:r w:rsidRPr="009F6AD5">
        <w:rPr>
          <w:rFonts w:ascii="Times New Roman" w:eastAsia="Times New Roman" w:hAnsi="Times New Roman" w:cs="Times New Roman"/>
          <w:sz w:val="28"/>
          <w:szCs w:val="28"/>
          <w:lang w:val="x-none" w:eastAsia="ru-RU"/>
        </w:rPr>
        <w:tab/>
      </w:r>
      <w:r w:rsidRPr="009F6AD5">
        <w:rPr>
          <w:rFonts w:ascii="Times New Roman" w:eastAsia="Times New Roman" w:hAnsi="Times New Roman" w:cs="Times New Roman"/>
          <w:sz w:val="28"/>
          <w:szCs w:val="28"/>
          <w:lang w:val="x-none" w:eastAsia="ru-RU"/>
        </w:rPr>
        <w:tab/>
        <w:t xml:space="preserve">  </w:t>
      </w:r>
      <w:r w:rsidRPr="009F6AD5">
        <w:rPr>
          <w:rFonts w:ascii="Times New Roman" w:eastAsia="Times New Roman" w:hAnsi="Times New Roman" w:cs="Times New Roman"/>
          <w:sz w:val="28"/>
          <w:szCs w:val="28"/>
          <w:lang w:val="x-none" w:eastAsia="ru-RU"/>
        </w:rPr>
        <w:tab/>
      </w:r>
      <w:r w:rsidRPr="009F6AD5">
        <w:rPr>
          <w:rFonts w:ascii="Times New Roman" w:eastAsia="Times New Roman" w:hAnsi="Times New Roman" w:cs="Times New Roman"/>
          <w:sz w:val="28"/>
          <w:szCs w:val="28"/>
          <w:lang w:eastAsia="ru-RU"/>
        </w:rPr>
        <w:t>7</w:t>
      </w:r>
      <w:r w:rsidRPr="009F6AD5">
        <w:rPr>
          <w:rFonts w:ascii="Times New Roman" w:eastAsia="Times New Roman" w:hAnsi="Times New Roman" w:cs="Times New Roman"/>
          <w:sz w:val="28"/>
          <w:szCs w:val="28"/>
          <w:lang w:val="x-none" w:eastAsia="ru-RU"/>
        </w:rPr>
        <w:t>. Решение вступает в силу со дня его официального опубликования в бюллетене органов местного самоуправления «Курьер».</w:t>
      </w:r>
      <w:r w:rsidRPr="009F6AD5">
        <w:rPr>
          <w:rFonts w:ascii="Times New Roman" w:eastAsia="Times New Roman" w:hAnsi="Times New Roman" w:cs="Times New Roman"/>
          <w:sz w:val="28"/>
          <w:szCs w:val="28"/>
          <w:lang w:val="x-none" w:eastAsia="ru-RU"/>
        </w:rPr>
        <w:tab/>
      </w:r>
    </w:p>
    <w:p w:rsidR="00385B5A" w:rsidRPr="009F6AD5" w:rsidRDefault="00385B5A" w:rsidP="00385B5A">
      <w:pPr>
        <w:widowControl w:val="0"/>
        <w:spacing w:after="0" w:line="240" w:lineRule="auto"/>
        <w:jc w:val="both"/>
        <w:rPr>
          <w:rFonts w:ascii="Times New Roman" w:eastAsia="Times New Roman" w:hAnsi="Times New Roman" w:cs="Times New Roman"/>
          <w:sz w:val="28"/>
          <w:szCs w:val="28"/>
          <w:lang w:eastAsia="ru-RU"/>
        </w:rPr>
      </w:pP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proofErr w:type="spellStart"/>
      <w:proofErr w:type="gramStart"/>
      <w:r w:rsidRPr="009F6AD5">
        <w:rPr>
          <w:rFonts w:ascii="Times New Roman" w:eastAsia="Times New Roman" w:hAnsi="Times New Roman" w:cs="Times New Roman"/>
          <w:bCs/>
          <w:sz w:val="28"/>
          <w:szCs w:val="28"/>
          <w:lang w:eastAsia="ru-RU"/>
        </w:rPr>
        <w:t>И.о</w:t>
      </w:r>
      <w:proofErr w:type="spellEnd"/>
      <w:r w:rsidRPr="009F6AD5">
        <w:rPr>
          <w:rFonts w:ascii="Times New Roman" w:eastAsia="Times New Roman" w:hAnsi="Times New Roman" w:cs="Times New Roman"/>
          <w:bCs/>
          <w:sz w:val="28"/>
          <w:szCs w:val="28"/>
          <w:lang w:eastAsia="ru-RU"/>
        </w:rPr>
        <w:t>.</w:t>
      </w:r>
      <w:r w:rsidRPr="009F6AD5">
        <w:rPr>
          <w:rFonts w:ascii="Times New Roman" w:eastAsia="Times New Roman" w:hAnsi="Times New Roman" w:cs="Times New Roman"/>
          <w:bCs/>
          <w:sz w:val="28"/>
          <w:szCs w:val="28"/>
          <w:lang w:val="x-none" w:eastAsia="ru-RU"/>
        </w:rPr>
        <w:t>Глав</w:t>
      </w:r>
      <w:r w:rsidRPr="009F6AD5">
        <w:rPr>
          <w:rFonts w:ascii="Times New Roman" w:eastAsia="Times New Roman" w:hAnsi="Times New Roman" w:cs="Times New Roman"/>
          <w:bCs/>
          <w:sz w:val="28"/>
          <w:szCs w:val="28"/>
          <w:lang w:eastAsia="ru-RU"/>
        </w:rPr>
        <w:t>ы</w:t>
      </w:r>
      <w:r w:rsidRPr="009F6AD5">
        <w:rPr>
          <w:rFonts w:ascii="Times New Roman" w:eastAsia="Times New Roman" w:hAnsi="Times New Roman" w:cs="Times New Roman"/>
          <w:bCs/>
          <w:sz w:val="28"/>
          <w:szCs w:val="28"/>
          <w:lang w:val="x-none" w:eastAsia="ru-RU"/>
        </w:rPr>
        <w:t xml:space="preserve">  </w:t>
      </w:r>
      <w:r w:rsidRPr="009F6AD5">
        <w:rPr>
          <w:rFonts w:ascii="Times New Roman" w:eastAsia="Times New Roman" w:hAnsi="Times New Roman" w:cs="Times New Roman"/>
          <w:bCs/>
          <w:sz w:val="28"/>
          <w:szCs w:val="28"/>
          <w:lang w:eastAsia="ru-RU"/>
        </w:rPr>
        <w:t>Абрамовского</w:t>
      </w:r>
      <w:proofErr w:type="gramEnd"/>
      <w:r w:rsidRPr="009F6AD5">
        <w:rPr>
          <w:rFonts w:ascii="Times New Roman" w:eastAsia="Times New Roman" w:hAnsi="Times New Roman" w:cs="Times New Roman"/>
          <w:bCs/>
          <w:sz w:val="28"/>
          <w:szCs w:val="28"/>
          <w:lang w:eastAsia="ru-RU"/>
        </w:rPr>
        <w:t xml:space="preserve"> сельсовета</w:t>
      </w: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r w:rsidRPr="009F6AD5">
        <w:rPr>
          <w:rFonts w:ascii="Times New Roman" w:eastAsia="Times New Roman" w:hAnsi="Times New Roman" w:cs="Times New Roman"/>
          <w:bCs/>
          <w:sz w:val="28"/>
          <w:szCs w:val="28"/>
          <w:lang w:eastAsia="ru-RU"/>
        </w:rPr>
        <w:t xml:space="preserve">Куйбышевского района </w:t>
      </w: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r w:rsidRPr="009F6AD5">
        <w:rPr>
          <w:rFonts w:ascii="Times New Roman" w:eastAsia="Times New Roman" w:hAnsi="Times New Roman" w:cs="Times New Roman"/>
          <w:bCs/>
          <w:sz w:val="28"/>
          <w:szCs w:val="28"/>
          <w:lang w:eastAsia="ru-RU"/>
        </w:rPr>
        <w:t xml:space="preserve">Новосибирской области       </w:t>
      </w:r>
      <w:r w:rsidRPr="009F6AD5">
        <w:rPr>
          <w:rFonts w:ascii="Times New Roman" w:eastAsia="Times New Roman" w:hAnsi="Times New Roman" w:cs="Times New Roman"/>
          <w:bCs/>
          <w:sz w:val="28"/>
          <w:szCs w:val="28"/>
          <w:lang w:eastAsia="ru-RU"/>
        </w:rPr>
        <w:tab/>
      </w:r>
      <w:r w:rsidRPr="009F6AD5">
        <w:rPr>
          <w:rFonts w:ascii="Times New Roman" w:eastAsia="Times New Roman" w:hAnsi="Times New Roman" w:cs="Times New Roman"/>
          <w:bCs/>
          <w:sz w:val="28"/>
          <w:szCs w:val="28"/>
          <w:lang w:eastAsia="ru-RU"/>
        </w:rPr>
        <w:tab/>
      </w:r>
      <w:r w:rsidRPr="009F6AD5">
        <w:rPr>
          <w:rFonts w:ascii="Times New Roman" w:eastAsia="Times New Roman" w:hAnsi="Times New Roman" w:cs="Times New Roman"/>
          <w:bCs/>
          <w:sz w:val="28"/>
          <w:szCs w:val="28"/>
          <w:lang w:eastAsia="ru-RU"/>
        </w:rPr>
        <w:tab/>
      </w:r>
      <w:r w:rsidRPr="009F6AD5">
        <w:rPr>
          <w:rFonts w:ascii="Times New Roman" w:eastAsia="Times New Roman" w:hAnsi="Times New Roman" w:cs="Times New Roman"/>
          <w:bCs/>
          <w:sz w:val="28"/>
          <w:szCs w:val="28"/>
          <w:lang w:eastAsia="ru-RU"/>
        </w:rPr>
        <w:tab/>
      </w:r>
      <w:r w:rsidRPr="009F6AD5">
        <w:rPr>
          <w:rFonts w:ascii="Times New Roman" w:eastAsia="Times New Roman" w:hAnsi="Times New Roman" w:cs="Times New Roman"/>
          <w:bCs/>
          <w:sz w:val="28"/>
          <w:szCs w:val="28"/>
          <w:lang w:eastAsia="ru-RU"/>
        </w:rPr>
        <w:tab/>
      </w:r>
      <w:r w:rsidRPr="009F6AD5">
        <w:rPr>
          <w:rFonts w:ascii="Times New Roman" w:eastAsia="Times New Roman" w:hAnsi="Times New Roman" w:cs="Times New Roman"/>
          <w:bCs/>
          <w:sz w:val="28"/>
          <w:szCs w:val="28"/>
          <w:lang w:eastAsia="ru-RU"/>
        </w:rPr>
        <w:tab/>
      </w:r>
      <w:proofErr w:type="spellStart"/>
      <w:r w:rsidRPr="009F6AD5">
        <w:rPr>
          <w:rFonts w:ascii="Times New Roman" w:eastAsia="Times New Roman" w:hAnsi="Times New Roman" w:cs="Times New Roman"/>
          <w:bCs/>
          <w:sz w:val="28"/>
          <w:szCs w:val="28"/>
          <w:lang w:eastAsia="ru-RU"/>
        </w:rPr>
        <w:t>Г.П.Устюгова</w:t>
      </w:r>
      <w:proofErr w:type="spellEnd"/>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val="x-none" w:eastAsia="ru-RU"/>
        </w:rPr>
      </w:pPr>
    </w:p>
    <w:p w:rsidR="00385B5A" w:rsidRPr="009F6AD5" w:rsidRDefault="00385B5A" w:rsidP="00385B5A">
      <w:pPr>
        <w:spacing w:after="0" w:line="240" w:lineRule="auto"/>
        <w:rPr>
          <w:rFonts w:ascii="Times New Roman" w:eastAsia="Times New Roman" w:hAnsi="Times New Roman" w:cs="Times New Roman"/>
          <w:sz w:val="28"/>
          <w:szCs w:val="28"/>
          <w:lang w:eastAsia="ru-RU"/>
        </w:rPr>
      </w:pPr>
      <w:r w:rsidRPr="009F6AD5">
        <w:rPr>
          <w:rFonts w:ascii="Times New Roman" w:eastAsia="Times New Roman" w:hAnsi="Times New Roman" w:cs="Times New Roman"/>
          <w:sz w:val="28"/>
          <w:szCs w:val="28"/>
          <w:lang w:eastAsia="ru-RU"/>
        </w:rPr>
        <w:t>Председатель Совета депутатов</w:t>
      </w:r>
    </w:p>
    <w:p w:rsidR="00385B5A" w:rsidRPr="009F6AD5" w:rsidRDefault="00385B5A" w:rsidP="00385B5A">
      <w:pPr>
        <w:widowControl w:val="0"/>
        <w:spacing w:after="0" w:line="240" w:lineRule="auto"/>
        <w:jc w:val="both"/>
        <w:rPr>
          <w:rFonts w:ascii="Times New Roman" w:eastAsia="Times New Roman" w:hAnsi="Times New Roman" w:cs="Times New Roman"/>
          <w:bCs/>
          <w:sz w:val="28"/>
          <w:szCs w:val="28"/>
          <w:lang w:eastAsia="ru-RU"/>
        </w:rPr>
      </w:pPr>
      <w:r w:rsidRPr="009F6AD5">
        <w:rPr>
          <w:rFonts w:ascii="Times New Roman" w:eastAsia="Times New Roman" w:hAnsi="Times New Roman" w:cs="Times New Roman"/>
          <w:bCs/>
          <w:sz w:val="28"/>
          <w:szCs w:val="28"/>
          <w:lang w:eastAsia="ru-RU"/>
        </w:rPr>
        <w:t>Абрамовского сельсовета</w:t>
      </w:r>
    </w:p>
    <w:p w:rsidR="00385B5A" w:rsidRPr="009F6AD5" w:rsidRDefault="00385B5A" w:rsidP="00385B5A">
      <w:pPr>
        <w:spacing w:after="0" w:line="240" w:lineRule="auto"/>
        <w:rPr>
          <w:rFonts w:ascii="Times New Roman" w:eastAsia="Calibri" w:hAnsi="Times New Roman" w:cs="Times New Roman"/>
          <w:bCs/>
          <w:sz w:val="28"/>
          <w:szCs w:val="28"/>
        </w:rPr>
      </w:pPr>
      <w:r w:rsidRPr="009F6AD5">
        <w:rPr>
          <w:rFonts w:ascii="Times New Roman" w:eastAsia="Calibri" w:hAnsi="Times New Roman" w:cs="Times New Roman"/>
          <w:bCs/>
          <w:sz w:val="28"/>
          <w:szCs w:val="28"/>
        </w:rPr>
        <w:t xml:space="preserve">Куйбышевского района </w:t>
      </w:r>
      <w:r w:rsidRPr="009F6AD5">
        <w:rPr>
          <w:rFonts w:ascii="Times New Roman" w:eastAsia="Calibri" w:hAnsi="Times New Roman" w:cs="Times New Roman"/>
          <w:bCs/>
          <w:sz w:val="28"/>
          <w:szCs w:val="28"/>
        </w:rPr>
        <w:tab/>
      </w:r>
    </w:p>
    <w:p w:rsidR="00385B5A" w:rsidRPr="009F6AD5" w:rsidRDefault="00385B5A" w:rsidP="00385B5A">
      <w:pPr>
        <w:spacing w:after="0" w:line="240" w:lineRule="auto"/>
        <w:rPr>
          <w:rFonts w:ascii="Times New Roman" w:eastAsia="Calibri" w:hAnsi="Times New Roman" w:cs="Times New Roman"/>
          <w:bCs/>
          <w:sz w:val="28"/>
          <w:szCs w:val="28"/>
        </w:rPr>
      </w:pPr>
      <w:r w:rsidRPr="009F6AD5">
        <w:rPr>
          <w:rFonts w:ascii="Times New Roman" w:eastAsia="Calibri" w:hAnsi="Times New Roman" w:cs="Times New Roman"/>
          <w:bCs/>
          <w:sz w:val="28"/>
          <w:szCs w:val="28"/>
        </w:rPr>
        <w:t>Новосибирской области</w:t>
      </w:r>
      <w:r w:rsidRPr="009F6AD5">
        <w:rPr>
          <w:rFonts w:ascii="Times New Roman" w:eastAsia="Times New Roman" w:hAnsi="Times New Roman" w:cs="Times New Roman"/>
          <w:sz w:val="28"/>
          <w:szCs w:val="28"/>
          <w:lang w:eastAsia="ru-RU"/>
        </w:rPr>
        <w:t xml:space="preserve">             </w:t>
      </w:r>
      <w:r w:rsidRPr="009F6AD5">
        <w:rPr>
          <w:rFonts w:ascii="Times New Roman" w:eastAsia="Times New Roman" w:hAnsi="Times New Roman" w:cs="Times New Roman"/>
          <w:sz w:val="28"/>
          <w:szCs w:val="28"/>
          <w:lang w:eastAsia="ru-RU"/>
        </w:rPr>
        <w:tab/>
      </w:r>
      <w:r w:rsidRPr="009F6AD5">
        <w:rPr>
          <w:rFonts w:ascii="Times New Roman" w:eastAsia="Times New Roman" w:hAnsi="Times New Roman" w:cs="Times New Roman"/>
          <w:sz w:val="28"/>
          <w:szCs w:val="28"/>
          <w:lang w:eastAsia="ru-RU"/>
        </w:rPr>
        <w:tab/>
      </w:r>
      <w:r w:rsidRPr="009F6AD5">
        <w:rPr>
          <w:rFonts w:ascii="Times New Roman" w:eastAsia="Times New Roman" w:hAnsi="Times New Roman" w:cs="Times New Roman"/>
          <w:sz w:val="28"/>
          <w:szCs w:val="28"/>
          <w:lang w:eastAsia="ru-RU"/>
        </w:rPr>
        <w:tab/>
      </w:r>
      <w:r w:rsidRPr="009F6AD5">
        <w:rPr>
          <w:rFonts w:ascii="Times New Roman" w:eastAsia="Times New Roman" w:hAnsi="Times New Roman" w:cs="Times New Roman"/>
          <w:sz w:val="28"/>
          <w:szCs w:val="28"/>
          <w:lang w:eastAsia="ru-RU"/>
        </w:rPr>
        <w:tab/>
      </w:r>
      <w:r w:rsidRPr="009F6AD5">
        <w:rPr>
          <w:rFonts w:ascii="Times New Roman" w:eastAsia="Times New Roman" w:hAnsi="Times New Roman" w:cs="Times New Roman"/>
          <w:sz w:val="28"/>
          <w:szCs w:val="28"/>
          <w:lang w:eastAsia="ru-RU"/>
        </w:rPr>
        <w:tab/>
      </w:r>
      <w:proofErr w:type="spellStart"/>
      <w:r w:rsidRPr="009F6AD5">
        <w:rPr>
          <w:rFonts w:ascii="Times New Roman" w:eastAsia="Times New Roman" w:hAnsi="Times New Roman" w:cs="Times New Roman"/>
          <w:sz w:val="28"/>
          <w:szCs w:val="28"/>
          <w:lang w:eastAsia="ru-RU"/>
        </w:rPr>
        <w:t>Л.А.Токарева</w:t>
      </w:r>
      <w:proofErr w:type="spellEnd"/>
    </w:p>
    <w:p w:rsidR="00385B5A" w:rsidRPr="009F6AD5" w:rsidRDefault="00385B5A" w:rsidP="00385B5A">
      <w:pPr>
        <w:spacing w:line="240" w:lineRule="auto"/>
        <w:rPr>
          <w:rFonts w:ascii="Times New Roman" w:eastAsia="Calibri" w:hAnsi="Times New Roman" w:cs="Times New Roman"/>
          <w:sz w:val="28"/>
          <w:szCs w:val="28"/>
        </w:rPr>
      </w:pPr>
    </w:p>
    <w:p w:rsidR="00385B5A" w:rsidRPr="009F6AD5" w:rsidRDefault="00385B5A" w:rsidP="00385B5A">
      <w:pPr>
        <w:spacing w:after="0" w:line="240" w:lineRule="auto"/>
        <w:jc w:val="both"/>
        <w:rPr>
          <w:rFonts w:ascii="Times New Roman" w:eastAsia="Calibri" w:hAnsi="Times New Roman" w:cs="Times New Roman"/>
          <w:b/>
          <w:sz w:val="26"/>
          <w:szCs w:val="26"/>
        </w:rPr>
      </w:pPr>
      <w:r w:rsidRPr="009F6AD5">
        <w:rPr>
          <w:rFonts w:ascii="Times New Roman" w:eastAsia="Calibri" w:hAnsi="Times New Roman" w:cs="Times New Roman"/>
          <w:b/>
          <w:sz w:val="26"/>
          <w:szCs w:val="26"/>
        </w:rPr>
        <w:t xml:space="preserve"> </w:t>
      </w: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jc w:val="both"/>
        <w:rPr>
          <w:rFonts w:ascii="Times New Roman" w:eastAsia="Calibri" w:hAnsi="Times New Roman" w:cs="Times New Roman"/>
          <w:b/>
          <w:sz w:val="26"/>
          <w:szCs w:val="26"/>
        </w:rPr>
      </w:pPr>
    </w:p>
    <w:p w:rsidR="00385B5A" w:rsidRPr="009F6AD5" w:rsidRDefault="00385B5A" w:rsidP="00385B5A">
      <w:pPr>
        <w:spacing w:after="0" w:line="240" w:lineRule="auto"/>
        <w:ind w:left="238" w:right="-2" w:firstLine="1606"/>
        <w:jc w:val="right"/>
        <w:rPr>
          <w:rFonts w:ascii="Times New Roman" w:eastAsia="Calibri" w:hAnsi="Times New Roman" w:cs="Times New Roman"/>
          <w:sz w:val="16"/>
          <w:szCs w:val="16"/>
        </w:rPr>
      </w:pPr>
    </w:p>
    <w:p w:rsidR="00385B5A" w:rsidRPr="009F6AD5" w:rsidRDefault="00385B5A" w:rsidP="00385B5A">
      <w:pPr>
        <w:spacing w:after="0" w:line="240" w:lineRule="auto"/>
        <w:ind w:left="238" w:right="-2" w:firstLine="1606"/>
        <w:jc w:val="right"/>
        <w:rPr>
          <w:rFonts w:ascii="Times New Roman" w:eastAsia="Calibri" w:hAnsi="Times New Roman" w:cs="Times New Roman"/>
          <w:sz w:val="20"/>
          <w:szCs w:val="20"/>
        </w:rPr>
      </w:pPr>
      <w:r w:rsidRPr="009F6AD5">
        <w:rPr>
          <w:rFonts w:ascii="Times New Roman" w:eastAsia="Calibri" w:hAnsi="Times New Roman" w:cs="Times New Roman"/>
          <w:sz w:val="20"/>
          <w:szCs w:val="20"/>
        </w:rPr>
        <w:t>Приложение №2</w:t>
      </w:r>
    </w:p>
    <w:p w:rsidR="00385B5A" w:rsidRPr="009F6AD5" w:rsidRDefault="00385B5A" w:rsidP="00385B5A">
      <w:pPr>
        <w:spacing w:after="0" w:line="240" w:lineRule="auto"/>
        <w:ind w:left="238" w:right="-2" w:firstLine="1606"/>
        <w:jc w:val="right"/>
        <w:rPr>
          <w:rFonts w:ascii="Times New Roman" w:eastAsia="Calibri" w:hAnsi="Times New Roman" w:cs="Times New Roman"/>
          <w:sz w:val="20"/>
          <w:szCs w:val="20"/>
        </w:rPr>
      </w:pPr>
    </w:p>
    <w:tbl>
      <w:tblPr>
        <w:tblW w:w="14776" w:type="dxa"/>
        <w:tblInd w:w="-1701" w:type="dxa"/>
        <w:tblLayout w:type="fixed"/>
        <w:tblLook w:val="04A0" w:firstRow="1" w:lastRow="0" w:firstColumn="1" w:lastColumn="0" w:noHBand="0" w:noVBand="1"/>
      </w:tblPr>
      <w:tblGrid>
        <w:gridCol w:w="14776"/>
      </w:tblGrid>
      <w:tr w:rsidR="00385B5A" w:rsidRPr="009F6AD5" w:rsidTr="00385B5A">
        <w:trPr>
          <w:trHeight w:val="945"/>
        </w:trPr>
        <w:tc>
          <w:tcPr>
            <w:tcW w:w="14776" w:type="dxa"/>
            <w:tcBorders>
              <w:top w:val="nil"/>
              <w:left w:val="nil"/>
              <w:bottom w:val="nil"/>
              <w:right w:val="nil"/>
            </w:tcBorders>
            <w:shd w:val="clear" w:color="auto" w:fill="auto"/>
            <w:vAlign w:val="bottom"/>
            <w:hideMark/>
          </w:tcPr>
          <w:p w:rsidR="00385B5A" w:rsidRPr="009F6AD5" w:rsidRDefault="00385B5A" w:rsidP="00385B5A">
            <w:pPr>
              <w:spacing w:after="0" w:line="240" w:lineRule="auto"/>
              <w:jc w:val="center"/>
              <w:rPr>
                <w:rFonts w:ascii="Times New Roman" w:eastAsia="Times New Roman" w:hAnsi="Times New Roman" w:cs="Times New Roman"/>
                <w:b/>
                <w:bCs/>
                <w:sz w:val="20"/>
                <w:szCs w:val="20"/>
                <w:lang w:eastAsia="ru-RU"/>
              </w:rPr>
            </w:pPr>
            <w:r w:rsidRPr="009F6AD5">
              <w:rPr>
                <w:rFonts w:ascii="Times New Roman" w:eastAsia="Times New Roman" w:hAnsi="Times New Roman" w:cs="Times New Roman"/>
                <w:b/>
                <w:bCs/>
                <w:sz w:val="20"/>
                <w:szCs w:val="20"/>
                <w:lang w:eastAsia="ru-RU"/>
              </w:rPr>
              <w:t xml:space="preserve"> Бюджетные ассигнования по расходам местного </w:t>
            </w:r>
            <w:proofErr w:type="gramStart"/>
            <w:r w:rsidRPr="009F6AD5">
              <w:rPr>
                <w:rFonts w:ascii="Times New Roman" w:eastAsia="Times New Roman" w:hAnsi="Times New Roman" w:cs="Times New Roman"/>
                <w:b/>
                <w:bCs/>
                <w:sz w:val="20"/>
                <w:szCs w:val="20"/>
                <w:lang w:eastAsia="ru-RU"/>
              </w:rPr>
              <w:t>бюджета  Новосибирской</w:t>
            </w:r>
            <w:proofErr w:type="gramEnd"/>
            <w:r w:rsidRPr="009F6AD5">
              <w:rPr>
                <w:rFonts w:ascii="Times New Roman" w:eastAsia="Times New Roman" w:hAnsi="Times New Roman" w:cs="Times New Roman"/>
                <w:b/>
                <w:bCs/>
                <w:sz w:val="20"/>
                <w:szCs w:val="20"/>
                <w:lang w:eastAsia="ru-RU"/>
              </w:rPr>
              <w:t xml:space="preserve"> области</w:t>
            </w:r>
          </w:p>
          <w:p w:rsidR="00385B5A" w:rsidRPr="009F6AD5" w:rsidRDefault="00385B5A" w:rsidP="00385B5A">
            <w:pPr>
              <w:spacing w:after="0" w:line="240" w:lineRule="auto"/>
              <w:jc w:val="center"/>
              <w:rPr>
                <w:rFonts w:ascii="Times New Roman" w:eastAsia="Times New Roman" w:hAnsi="Times New Roman" w:cs="Times New Roman"/>
                <w:b/>
                <w:bCs/>
                <w:sz w:val="20"/>
                <w:szCs w:val="20"/>
                <w:lang w:eastAsia="ru-RU"/>
              </w:rPr>
            </w:pPr>
            <w:r w:rsidRPr="009F6AD5">
              <w:rPr>
                <w:rFonts w:ascii="Times New Roman" w:eastAsia="Times New Roman" w:hAnsi="Times New Roman" w:cs="Times New Roman"/>
                <w:b/>
                <w:bCs/>
                <w:sz w:val="20"/>
                <w:szCs w:val="20"/>
                <w:lang w:eastAsia="ru-RU"/>
              </w:rPr>
              <w:t xml:space="preserve">в разрезе главных распорядителей, разделов, подразделов, целевых статей </w:t>
            </w:r>
          </w:p>
          <w:p w:rsidR="00385B5A" w:rsidRPr="009F6AD5" w:rsidRDefault="00385B5A" w:rsidP="00385B5A">
            <w:pPr>
              <w:spacing w:after="0" w:line="240" w:lineRule="auto"/>
              <w:jc w:val="center"/>
              <w:rPr>
                <w:rFonts w:ascii="Times New Roman" w:eastAsia="Times New Roman" w:hAnsi="Times New Roman" w:cs="Times New Roman"/>
                <w:b/>
                <w:bCs/>
                <w:sz w:val="20"/>
                <w:szCs w:val="20"/>
                <w:lang w:eastAsia="ru-RU"/>
              </w:rPr>
            </w:pPr>
            <w:r w:rsidRPr="009F6AD5">
              <w:rPr>
                <w:rFonts w:ascii="Times New Roman" w:eastAsia="Times New Roman" w:hAnsi="Times New Roman" w:cs="Times New Roman"/>
                <w:b/>
                <w:bCs/>
                <w:sz w:val="20"/>
                <w:szCs w:val="20"/>
                <w:lang w:eastAsia="ru-RU"/>
              </w:rPr>
              <w:t>(муниципальных программ и непрограммных направлений деятельности),</w:t>
            </w:r>
          </w:p>
          <w:p w:rsidR="00385B5A" w:rsidRPr="009F6AD5" w:rsidRDefault="00385B5A" w:rsidP="00385B5A">
            <w:pPr>
              <w:spacing w:after="0" w:line="240" w:lineRule="auto"/>
              <w:jc w:val="center"/>
              <w:rPr>
                <w:rFonts w:ascii="Times New Roman" w:eastAsia="Times New Roman" w:hAnsi="Times New Roman" w:cs="Times New Roman"/>
                <w:b/>
                <w:bCs/>
                <w:sz w:val="20"/>
                <w:szCs w:val="20"/>
                <w:lang w:eastAsia="ru-RU"/>
              </w:rPr>
            </w:pPr>
            <w:r w:rsidRPr="009F6AD5">
              <w:rPr>
                <w:rFonts w:ascii="Times New Roman" w:eastAsia="Times New Roman" w:hAnsi="Times New Roman" w:cs="Times New Roman"/>
                <w:b/>
                <w:bCs/>
                <w:sz w:val="20"/>
                <w:szCs w:val="20"/>
                <w:lang w:eastAsia="ru-RU"/>
              </w:rPr>
              <w:t xml:space="preserve">групп и подгрупп видов расходов классификации расходов местного бюджета на 2024 год </w:t>
            </w:r>
          </w:p>
          <w:p w:rsidR="00385B5A" w:rsidRPr="009F6AD5" w:rsidRDefault="00385B5A" w:rsidP="00385B5A">
            <w:pPr>
              <w:spacing w:after="0" w:line="240" w:lineRule="auto"/>
              <w:jc w:val="center"/>
              <w:rPr>
                <w:rFonts w:ascii="Times New Roman" w:eastAsia="Times New Roman" w:hAnsi="Times New Roman" w:cs="Times New Roman"/>
                <w:b/>
                <w:bCs/>
                <w:sz w:val="20"/>
                <w:szCs w:val="20"/>
                <w:lang w:eastAsia="ru-RU"/>
              </w:rPr>
            </w:pPr>
            <w:r w:rsidRPr="009F6AD5">
              <w:rPr>
                <w:rFonts w:ascii="Times New Roman" w:eastAsia="Times New Roman" w:hAnsi="Times New Roman" w:cs="Times New Roman"/>
                <w:b/>
                <w:bCs/>
                <w:sz w:val="20"/>
                <w:szCs w:val="20"/>
                <w:lang w:eastAsia="ru-RU"/>
              </w:rPr>
              <w:t>и плановый период 2025 и 2026 года.</w:t>
            </w:r>
          </w:p>
        </w:tc>
      </w:tr>
    </w:tbl>
    <w:p w:rsidR="00385B5A" w:rsidRPr="009F6AD5" w:rsidRDefault="00385B5A" w:rsidP="00385B5A">
      <w:pPr>
        <w:spacing w:after="0" w:line="240" w:lineRule="auto"/>
        <w:jc w:val="both"/>
        <w:rPr>
          <w:rFonts w:ascii="Times New Roman" w:eastAsia="Calibri" w:hAnsi="Times New Roman" w:cs="Times New Roman"/>
          <w:sz w:val="16"/>
          <w:szCs w:val="16"/>
        </w:rPr>
      </w:pPr>
      <w:r w:rsidRPr="009F6AD5">
        <w:rPr>
          <w:rFonts w:ascii="Times New Roman" w:eastAsia="Calibri" w:hAnsi="Times New Roman" w:cs="Times New Roman"/>
          <w:sz w:val="16"/>
          <w:szCs w:val="16"/>
        </w:rPr>
        <w:t xml:space="preserve">                                                                                                                                                                                              Рублей</w:t>
      </w:r>
    </w:p>
    <w:p w:rsidR="00385B5A" w:rsidRPr="009F6AD5" w:rsidRDefault="00385B5A" w:rsidP="00385B5A">
      <w:pPr>
        <w:spacing w:after="0" w:line="240" w:lineRule="auto"/>
        <w:jc w:val="both"/>
        <w:rPr>
          <w:rFonts w:ascii="Times New Roman" w:eastAsia="Calibri" w:hAnsi="Times New Roman" w:cs="Times New Roman"/>
          <w:b/>
          <w:sz w:val="26"/>
          <w:szCs w:val="26"/>
        </w:rPr>
      </w:pPr>
    </w:p>
    <w:tbl>
      <w:tblPr>
        <w:tblW w:w="17267" w:type="dxa"/>
        <w:tblInd w:w="-5" w:type="dxa"/>
        <w:tblLayout w:type="fixed"/>
        <w:tblLook w:val="04A0" w:firstRow="1" w:lastRow="0" w:firstColumn="1" w:lastColumn="0" w:noHBand="0" w:noVBand="1"/>
      </w:tblPr>
      <w:tblGrid>
        <w:gridCol w:w="1807"/>
        <w:gridCol w:w="708"/>
        <w:gridCol w:w="569"/>
        <w:gridCol w:w="709"/>
        <w:gridCol w:w="1417"/>
        <w:gridCol w:w="573"/>
        <w:gridCol w:w="1275"/>
        <w:gridCol w:w="1416"/>
        <w:gridCol w:w="1101"/>
        <w:gridCol w:w="1098"/>
        <w:gridCol w:w="1098"/>
        <w:gridCol w:w="1098"/>
        <w:gridCol w:w="1098"/>
        <w:gridCol w:w="1097"/>
        <w:gridCol w:w="1098"/>
        <w:gridCol w:w="1105"/>
      </w:tblGrid>
      <w:tr w:rsidR="00385B5A" w:rsidRPr="009F6AD5" w:rsidTr="00385B5A">
        <w:trPr>
          <w:gridAfter w:val="7"/>
          <w:wAfter w:w="7692" w:type="dxa"/>
          <w:trHeight w:val="255"/>
        </w:trPr>
        <w:tc>
          <w:tcPr>
            <w:tcW w:w="180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Наименование показателя</w:t>
            </w:r>
          </w:p>
        </w:tc>
        <w:tc>
          <w:tcPr>
            <w:tcW w:w="3976" w:type="dxa"/>
            <w:gridSpan w:val="5"/>
            <w:tcBorders>
              <w:top w:val="single" w:sz="8" w:space="0" w:color="auto"/>
              <w:left w:val="nil"/>
              <w:bottom w:val="single" w:sz="8" w:space="0" w:color="auto"/>
              <w:right w:val="single" w:sz="8"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Код по классификации расходов бюджета</w:t>
            </w:r>
          </w:p>
        </w:tc>
        <w:tc>
          <w:tcPr>
            <w:tcW w:w="3792" w:type="dxa"/>
            <w:gridSpan w:val="3"/>
            <w:tcBorders>
              <w:top w:val="single" w:sz="8" w:space="0" w:color="auto"/>
              <w:left w:val="nil"/>
              <w:bottom w:val="single" w:sz="8" w:space="0" w:color="auto"/>
              <w:right w:val="single" w:sz="8"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СУММА</w:t>
            </w:r>
          </w:p>
        </w:tc>
      </w:tr>
      <w:tr w:rsidR="00385B5A" w:rsidRPr="009F6AD5" w:rsidTr="00385B5A">
        <w:trPr>
          <w:gridAfter w:val="7"/>
          <w:wAfter w:w="7692" w:type="dxa"/>
          <w:trHeight w:val="1155"/>
        </w:trPr>
        <w:tc>
          <w:tcPr>
            <w:tcW w:w="1807" w:type="dxa"/>
            <w:vMerge/>
            <w:tcBorders>
              <w:top w:val="single" w:sz="8" w:space="0" w:color="auto"/>
              <w:left w:val="single" w:sz="8" w:space="0" w:color="auto"/>
              <w:bottom w:val="single" w:sz="8" w:space="0" w:color="auto"/>
              <w:right w:val="single" w:sz="8"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b/>
                <w:bCs/>
                <w:sz w:val="16"/>
                <w:szCs w:val="16"/>
                <w:lang w:eastAsia="ru-RU"/>
              </w:rPr>
            </w:pPr>
          </w:p>
        </w:tc>
        <w:tc>
          <w:tcPr>
            <w:tcW w:w="708" w:type="dxa"/>
            <w:tcBorders>
              <w:top w:val="nil"/>
              <w:left w:val="nil"/>
              <w:bottom w:val="single" w:sz="8"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код главного распорядителя бюджетных средств</w:t>
            </w:r>
          </w:p>
        </w:tc>
        <w:tc>
          <w:tcPr>
            <w:tcW w:w="569" w:type="dxa"/>
            <w:tcBorders>
              <w:top w:val="nil"/>
              <w:left w:val="single" w:sz="8" w:space="0" w:color="auto"/>
              <w:bottom w:val="single" w:sz="8"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раздела</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подраздела</w:t>
            </w:r>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целевой статьи</w:t>
            </w:r>
          </w:p>
        </w:tc>
        <w:tc>
          <w:tcPr>
            <w:tcW w:w="573" w:type="dxa"/>
            <w:tcBorders>
              <w:top w:val="nil"/>
              <w:left w:val="single" w:sz="8" w:space="0" w:color="auto"/>
              <w:bottom w:val="single" w:sz="8"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вида расходов</w:t>
            </w:r>
          </w:p>
        </w:tc>
        <w:tc>
          <w:tcPr>
            <w:tcW w:w="1275" w:type="dxa"/>
            <w:tcBorders>
              <w:top w:val="nil"/>
              <w:left w:val="nil"/>
              <w:bottom w:val="nil"/>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2024 год</w:t>
            </w:r>
          </w:p>
        </w:tc>
        <w:tc>
          <w:tcPr>
            <w:tcW w:w="1416" w:type="dxa"/>
            <w:tcBorders>
              <w:top w:val="nil"/>
              <w:left w:val="single" w:sz="8" w:space="0" w:color="auto"/>
              <w:bottom w:val="nil"/>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2025 год</w:t>
            </w:r>
          </w:p>
        </w:tc>
        <w:tc>
          <w:tcPr>
            <w:tcW w:w="1101" w:type="dxa"/>
            <w:tcBorders>
              <w:top w:val="nil"/>
              <w:left w:val="single" w:sz="8" w:space="0" w:color="auto"/>
              <w:bottom w:val="nil"/>
              <w:right w:val="single" w:sz="8"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2026 год</w:t>
            </w:r>
          </w:p>
        </w:tc>
      </w:tr>
      <w:tr w:rsidR="00385B5A" w:rsidRPr="009F6AD5" w:rsidTr="00385B5A">
        <w:trPr>
          <w:gridAfter w:val="7"/>
          <w:wAfter w:w="7692" w:type="dxa"/>
          <w:trHeight w:val="255"/>
        </w:trPr>
        <w:tc>
          <w:tcPr>
            <w:tcW w:w="1807" w:type="dxa"/>
            <w:tcBorders>
              <w:top w:val="nil"/>
              <w:left w:val="single" w:sz="8" w:space="0" w:color="auto"/>
              <w:bottom w:val="single" w:sz="8" w:space="0" w:color="auto"/>
              <w:right w:val="single" w:sz="4"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1</w:t>
            </w:r>
          </w:p>
        </w:tc>
        <w:tc>
          <w:tcPr>
            <w:tcW w:w="708" w:type="dxa"/>
            <w:tcBorders>
              <w:top w:val="nil"/>
              <w:left w:val="nil"/>
              <w:bottom w:val="single" w:sz="8" w:space="0" w:color="auto"/>
              <w:right w:val="single" w:sz="4"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w:t>
            </w:r>
          </w:p>
        </w:tc>
        <w:tc>
          <w:tcPr>
            <w:tcW w:w="569" w:type="dxa"/>
            <w:tcBorders>
              <w:top w:val="nil"/>
              <w:left w:val="nil"/>
              <w:bottom w:val="single" w:sz="8" w:space="0" w:color="auto"/>
              <w:right w:val="single" w:sz="4"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3</w:t>
            </w:r>
          </w:p>
        </w:tc>
        <w:tc>
          <w:tcPr>
            <w:tcW w:w="709" w:type="dxa"/>
            <w:tcBorders>
              <w:top w:val="nil"/>
              <w:left w:val="nil"/>
              <w:bottom w:val="single" w:sz="8" w:space="0" w:color="auto"/>
              <w:right w:val="single" w:sz="4"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4</w:t>
            </w:r>
          </w:p>
        </w:tc>
        <w:tc>
          <w:tcPr>
            <w:tcW w:w="1417" w:type="dxa"/>
            <w:tcBorders>
              <w:top w:val="nil"/>
              <w:left w:val="nil"/>
              <w:bottom w:val="single" w:sz="8" w:space="0" w:color="auto"/>
              <w:right w:val="single" w:sz="4"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5</w:t>
            </w:r>
          </w:p>
        </w:tc>
        <w:tc>
          <w:tcPr>
            <w:tcW w:w="573" w:type="dxa"/>
            <w:tcBorders>
              <w:top w:val="nil"/>
              <w:left w:val="nil"/>
              <w:bottom w:val="single" w:sz="8" w:space="0" w:color="auto"/>
              <w:right w:val="single" w:sz="4"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6</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7</w:t>
            </w:r>
          </w:p>
        </w:tc>
        <w:tc>
          <w:tcPr>
            <w:tcW w:w="141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8</w:t>
            </w:r>
          </w:p>
        </w:tc>
        <w:tc>
          <w:tcPr>
            <w:tcW w:w="11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9</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администрация Абрамовского сельсовета Куйбышевского района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19166204,09</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20827248,00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8 158 760,00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6054375,81</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5 793 760,00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5 851 035,00</w:t>
            </w:r>
          </w:p>
        </w:tc>
      </w:tr>
      <w:tr w:rsidR="00385B5A" w:rsidRPr="009F6AD5" w:rsidTr="00385B5A">
        <w:trPr>
          <w:gridAfter w:val="7"/>
          <w:wAfter w:w="7692" w:type="dxa"/>
          <w:trHeight w:val="64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Высшее должностное лицо органа местного самоуправления</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99.0.00.01100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99.0.00.01100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99.0.00.01100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lastRenderedPageBreak/>
              <w:t xml:space="preserve">Реализация мероприятий по обеспечению сбалансированности местных </w:t>
            </w:r>
            <w:proofErr w:type="gramStart"/>
            <w:r w:rsidRPr="009F6AD5">
              <w:rPr>
                <w:rFonts w:ascii="Times New Roman" w:eastAsia="Calibri" w:hAnsi="Times New Roman" w:cs="Times New Roman"/>
                <w:b/>
                <w:bCs/>
                <w:sz w:val="16"/>
                <w:szCs w:val="16"/>
              </w:rPr>
              <w:t>бюджетов  государственной</w:t>
            </w:r>
            <w:proofErr w:type="gramEnd"/>
            <w:r w:rsidRPr="009F6AD5">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99.0.00.70510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4945475,81</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4 744 860,00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4 802 135,00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Расходы на обеспечение функций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4631705,81</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4 744 860,00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4 802 135,00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2 763 500,00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3 568 860,00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3 571 035,00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2 763 500,00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3 568 860,00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3 571 035,00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1768205,81</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1 165 000,00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1 220 100,00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1768205,81</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1 165 000,00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1 220 100,00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850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Реализация мероприятий по обеспечению сбалансированности местных </w:t>
            </w:r>
            <w:proofErr w:type="gramStart"/>
            <w:r w:rsidRPr="009F6AD5">
              <w:rPr>
                <w:rFonts w:ascii="Times New Roman" w:eastAsia="Calibri" w:hAnsi="Times New Roman" w:cs="Times New Roman"/>
                <w:b/>
                <w:bCs/>
                <w:sz w:val="16"/>
                <w:szCs w:val="16"/>
              </w:rPr>
              <w:t>бюджетов  государственной</w:t>
            </w:r>
            <w:proofErr w:type="gramEnd"/>
            <w:r w:rsidRPr="009F6AD5">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99.0.00.70510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313 770,00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313 770,00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313 770,00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Расходы на обеспечение функций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64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Резервные фонды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Резервные фонды местного бюджета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99.0.00.01700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99.0.00.01700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Резервные средства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99.0.00.01700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870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Другие 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Оценка недвижимости, признание прав и регулирование отношений по государственной собственности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99.0.00.01610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99.0.00.01610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99.0.00.01610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НАЦИОНАЛЬНАЯ ОБОРОНА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167900,00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183 648,00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201 160,00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Мобилизационная и вневойсковая подготовка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167900,00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183 648,00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201 160,00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99.0.00.51180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167900,00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183 648,00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201 160,00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160209,04</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183 648,00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201 160,00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160209,04</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183 648,00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201 160,00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7690,96</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7690,96</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104316</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104316,00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104316,00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104316,00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104316,00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Социальное обеспечение и иные выплаты населению</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выплаты населению</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360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НАЦИОНАЛЬНАЯ ЭКОНОМИКА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4699666,18</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14099550,00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1 107 800,00</w:t>
            </w:r>
          </w:p>
        </w:tc>
      </w:tr>
      <w:tr w:rsidR="00385B5A" w:rsidRPr="009F6AD5" w:rsidTr="00385B5A">
        <w:trPr>
          <w:gridAfter w:val="7"/>
          <w:wAfter w:w="7692" w:type="dxa"/>
          <w:trHeight w:val="106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Водное хозяйство</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473 673,48</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12.0.00.70860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425000,00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12.0.00.70860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425 000,00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127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12.0.00.70860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425 000,00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12.0.00.S0860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8 673,48</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12.0.00.S0860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8 673,48</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12.0.00.S0860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8 673,48</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Расходы на реализацию водохозяйственных и </w:t>
            </w:r>
            <w:proofErr w:type="spellStart"/>
            <w:r w:rsidRPr="009F6AD5">
              <w:rPr>
                <w:rFonts w:ascii="Times New Roman" w:eastAsia="Calibri" w:hAnsi="Times New Roman" w:cs="Times New Roman"/>
                <w:b/>
                <w:bCs/>
                <w:sz w:val="16"/>
                <w:szCs w:val="16"/>
              </w:rPr>
              <w:t>водоохранных</w:t>
            </w:r>
            <w:proofErr w:type="spellEnd"/>
            <w:r w:rsidRPr="009F6AD5">
              <w:rPr>
                <w:rFonts w:ascii="Times New Roman" w:eastAsia="Calibri" w:hAnsi="Times New Roman" w:cs="Times New Roman"/>
                <w:b/>
                <w:bCs/>
                <w:sz w:val="16"/>
                <w:szCs w:val="16"/>
              </w:rPr>
              <w:t xml:space="preserve"> мероприятий</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99.0.00.04460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99.0.00.04460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99.0.00.04460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gridAfter w:val="7"/>
          <w:wAfter w:w="7692" w:type="dxa"/>
          <w:trHeight w:val="64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Дорожное хозяйство (дорожные фонды)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4222922,70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14056550,00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1 064 800,00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Содержание автомобильных дорог и дорожных сооружений</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10.0.00.04310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835276,80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10.0.00.04310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835276,80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190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10.0.00.04310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835276,80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10.0.00.70760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2 098 345,59</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13000000,00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10.0.00.70760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2 098 345,59</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13000000,00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106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10.0.00.70760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2 098 345,59</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13000000,00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Софинансирование местного бюджета на реализацию мероприятий государственной программы Новосибирской </w:t>
            </w:r>
            <w:proofErr w:type="gramStart"/>
            <w:r w:rsidRPr="009F6AD5">
              <w:rPr>
                <w:rFonts w:ascii="Times New Roman" w:eastAsia="Calibri" w:hAnsi="Times New Roman" w:cs="Times New Roman"/>
                <w:b/>
                <w:bCs/>
                <w:sz w:val="16"/>
                <w:szCs w:val="16"/>
              </w:rPr>
              <w:t>области  "</w:t>
            </w:r>
            <w:proofErr w:type="gramEnd"/>
            <w:r w:rsidRPr="009F6AD5">
              <w:rPr>
                <w:rFonts w:ascii="Times New Roman" w:eastAsia="Calibri" w:hAnsi="Times New Roman" w:cs="Times New Roman"/>
                <w:b/>
                <w:bCs/>
                <w:sz w:val="16"/>
                <w:szCs w:val="16"/>
              </w:rPr>
              <w:t>Развитие автомобильных дорог регионального, межмуниципального и местного значения в Новосибирской области"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10.0.00.S0760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21 195,41</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450000,00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 xml:space="preserve">Закупка товаров, работ и услуг для обеспечения </w:t>
            </w:r>
            <w:r w:rsidRPr="009F6AD5">
              <w:rPr>
                <w:rFonts w:ascii="Times New Roman" w:eastAsia="Calibri" w:hAnsi="Times New Roman" w:cs="Times New Roman"/>
                <w:sz w:val="16"/>
                <w:szCs w:val="16"/>
              </w:rPr>
              <w:lastRenderedPageBreak/>
              <w:t>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10.0.00.S0760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21 195,41</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450000,00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10.0.00.S0760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21 195,41</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450000,00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Содержание автомобильных дорог и дорожных сооружений</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99.0.00.04310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1 268 174,90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606550,00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1 064 800,00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99.0.00.04310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1 268 174,90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606550,00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1 064 800,00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99.0.00.04310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1 268 174,90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606550,00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1 064 800,00</w:t>
            </w:r>
          </w:p>
        </w:tc>
      </w:tr>
      <w:tr w:rsidR="00385B5A" w:rsidRPr="009F6AD5" w:rsidTr="00385B5A">
        <w:trPr>
          <w:gridAfter w:val="7"/>
          <w:wAfter w:w="7692" w:type="dxa"/>
          <w:trHeight w:val="64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Другие вопросы в области национальной экономики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29.0.00.79500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29.0.00.79500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29.0.00.79500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ЖИЛИЩНО-КОММУНАЛЬНОЕ ХОЗЯЙСТВО</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4004116,10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60 200,00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101 885,00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Благоустройство</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4004116,10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60 200,00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101 885,00</w:t>
            </w:r>
          </w:p>
        </w:tc>
      </w:tr>
      <w:tr w:rsidR="00385B5A" w:rsidRPr="009F6AD5" w:rsidTr="00385B5A">
        <w:trPr>
          <w:gridAfter w:val="7"/>
          <w:wAfter w:w="7692" w:type="dxa"/>
          <w:trHeight w:val="85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в рамках МП "Содействие занятости населения Куйбышевского района"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21 246,28</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 xml:space="preserve">Расходы на выплаты персоналу в целях </w:t>
            </w:r>
            <w:r w:rsidRPr="009F6AD5">
              <w:rPr>
                <w:rFonts w:ascii="Times New Roman" w:eastAsia="Calibri" w:hAnsi="Times New Roman" w:cs="Times New Roman"/>
                <w:sz w:val="16"/>
                <w:szCs w:val="16"/>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21 246,28</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64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01.0.00.79500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110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21 246,28</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в рамках МП "Комплексные меры профилактики наркомании в Куйбышевском районе"</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14.0.00.79570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19 254,00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14.0.00.79570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19 254,00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14.0.00.79570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19 254,00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на уличное освещение в границах поселения</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99.0.00.05310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1194000,00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60 200,00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101 885,00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1194000,00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60 200,00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101 885,00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99.0.00.05310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1194000,00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60 200,00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101 885,00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на организацию и содержание мест захоронения в границах поселений</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99.0.00.05340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5 000,00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99.0.00.05340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 xml:space="preserve">Иные закупки товаров, работ и услуг для обеспечения государственных </w:t>
            </w:r>
            <w:r w:rsidRPr="009F6AD5">
              <w:rPr>
                <w:rFonts w:ascii="Times New Roman" w:eastAsia="Calibri" w:hAnsi="Times New Roman" w:cs="Times New Roman"/>
                <w:sz w:val="16"/>
                <w:szCs w:val="16"/>
              </w:rPr>
              <w:lastRenderedPageBreak/>
              <w:t>(муниципальных)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99.0.00.05340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lastRenderedPageBreak/>
              <w:t>Прочие мероприятия по благоустройству поселений</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99.0.00.05350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716434,00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99.0.00.05350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716434,00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106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99.0.00.05350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716434,00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99.0.F2.55550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2 048 181,82</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43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99.0.F2.55550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2 048 181,82</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99.0.F2.55550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2 048 181,82</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КУЛЬТУРА, КИНЕМАТОГРАФИЯ</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3 546 830,00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64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Культура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3 546 830,00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99.0.00.08190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3 546 830,00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99.0.00.08190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3 546 830,00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99.0.00.08190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540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3 546 830,00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СОЦИАЛЬНАЯ ПОЛИТИКА</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489 000,00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Пенсионное обеспечение</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489 000,00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Выплата муниципальной социальной доплаты к пенсии</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99.0.00.10100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489 000,00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r>
      <w:tr w:rsidR="00385B5A" w:rsidRPr="009F6AD5" w:rsidTr="00385B5A">
        <w:trPr>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Социальное обеспечение и иные выплаты населению</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99.0.00.10100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489 000,00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454 000,00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454 000,00</w:t>
            </w:r>
          </w:p>
        </w:tc>
        <w:tc>
          <w:tcPr>
            <w:tcW w:w="1098" w:type="dxa"/>
            <w:vAlign w:val="bottom"/>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w:t>
            </w:r>
          </w:p>
        </w:tc>
        <w:tc>
          <w:tcPr>
            <w:tcW w:w="1098" w:type="dxa"/>
            <w:vAlign w:val="bottom"/>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098" w:type="dxa"/>
            <w:vAlign w:val="bottom"/>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098" w:type="dxa"/>
            <w:vAlign w:val="bottom"/>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097" w:type="dxa"/>
            <w:vAlign w:val="bottom"/>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098" w:type="dxa"/>
            <w:vAlign w:val="bottom"/>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191 090,00</w:t>
            </w:r>
          </w:p>
        </w:tc>
        <w:tc>
          <w:tcPr>
            <w:tcW w:w="1105" w:type="dxa"/>
            <w:vAlign w:val="bottom"/>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397 880,00</w:t>
            </w:r>
          </w:p>
        </w:tc>
      </w:tr>
      <w:tr w:rsidR="00385B5A" w:rsidRPr="009F6AD5" w:rsidTr="00385B5A">
        <w:trPr>
          <w:trHeight w:val="285"/>
        </w:trPr>
        <w:tc>
          <w:tcPr>
            <w:tcW w:w="1807" w:type="dxa"/>
            <w:tcBorders>
              <w:top w:val="nil"/>
              <w:left w:val="single" w:sz="8" w:space="0" w:color="auto"/>
              <w:bottom w:val="single" w:sz="4" w:space="0" w:color="auto"/>
              <w:right w:val="nil"/>
            </w:tcBorders>
            <w:shd w:val="clear" w:color="auto" w:fill="auto"/>
            <w:vAlign w:val="bottom"/>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Публичные нормативные социальные выплаты гражданам</w:t>
            </w:r>
          </w:p>
        </w:tc>
        <w:tc>
          <w:tcPr>
            <w:tcW w:w="708"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709"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1417"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99.0.00.10100</w:t>
            </w:r>
          </w:p>
        </w:tc>
        <w:tc>
          <w:tcPr>
            <w:tcW w:w="573"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310</w:t>
            </w:r>
          </w:p>
        </w:tc>
        <w:tc>
          <w:tcPr>
            <w:tcW w:w="1275" w:type="dxa"/>
            <w:tcBorders>
              <w:top w:val="nil"/>
              <w:left w:val="single" w:sz="4" w:space="0" w:color="auto"/>
              <w:bottom w:val="single" w:sz="4" w:space="0" w:color="auto"/>
              <w:right w:val="nil"/>
            </w:tcBorders>
            <w:shd w:val="clear" w:color="auto" w:fill="auto"/>
            <w:vAlign w:val="bottom"/>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489 000,00</w:t>
            </w:r>
          </w:p>
        </w:tc>
        <w:tc>
          <w:tcPr>
            <w:tcW w:w="1416" w:type="dxa"/>
            <w:tcBorders>
              <w:top w:val="nil"/>
              <w:left w:val="single" w:sz="4" w:space="0" w:color="auto"/>
              <w:bottom w:val="single" w:sz="4" w:space="0" w:color="auto"/>
              <w:right w:val="nil"/>
            </w:tcBorders>
            <w:shd w:val="clear" w:color="auto" w:fill="auto"/>
            <w:vAlign w:val="bottom"/>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454 000,00</w:t>
            </w:r>
          </w:p>
        </w:tc>
        <w:tc>
          <w:tcPr>
            <w:tcW w:w="1101" w:type="dxa"/>
            <w:tcBorders>
              <w:top w:val="nil"/>
              <w:left w:val="single" w:sz="4" w:space="0" w:color="auto"/>
              <w:bottom w:val="single" w:sz="4" w:space="0" w:color="auto"/>
              <w:right w:val="single" w:sz="8" w:space="0" w:color="auto"/>
            </w:tcBorders>
            <w:shd w:val="clear" w:color="auto" w:fill="auto"/>
            <w:vAlign w:val="bottom"/>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454 000,00</w:t>
            </w:r>
          </w:p>
        </w:tc>
        <w:tc>
          <w:tcPr>
            <w:tcW w:w="1098" w:type="dxa"/>
            <w:vAlign w:val="bottom"/>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w:t>
            </w:r>
          </w:p>
        </w:tc>
        <w:tc>
          <w:tcPr>
            <w:tcW w:w="1098" w:type="dxa"/>
            <w:vAlign w:val="bottom"/>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098" w:type="dxa"/>
            <w:vAlign w:val="bottom"/>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098" w:type="dxa"/>
            <w:vAlign w:val="bottom"/>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097" w:type="dxa"/>
            <w:vAlign w:val="bottom"/>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098" w:type="dxa"/>
            <w:vAlign w:val="bottom"/>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191 090,00</w:t>
            </w:r>
          </w:p>
        </w:tc>
        <w:tc>
          <w:tcPr>
            <w:tcW w:w="1105" w:type="dxa"/>
            <w:vAlign w:val="bottom"/>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397 880,00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191 090,00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397 880,00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191 090,00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397 880,00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900</w:t>
            </w:r>
          </w:p>
        </w:tc>
        <w:tc>
          <w:tcPr>
            <w:tcW w:w="708"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w:t>
            </w:r>
          </w:p>
        </w:tc>
        <w:tc>
          <w:tcPr>
            <w:tcW w:w="709"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w:t>
            </w:r>
          </w:p>
        </w:tc>
        <w:tc>
          <w:tcPr>
            <w:tcW w:w="1417"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99.9.00.00000</w:t>
            </w:r>
          </w:p>
        </w:tc>
        <w:tc>
          <w:tcPr>
            <w:tcW w:w="573" w:type="dxa"/>
            <w:tcBorders>
              <w:top w:val="nil"/>
              <w:left w:val="single" w:sz="4" w:space="0" w:color="auto"/>
              <w:bottom w:val="single" w:sz="4" w:space="0" w:color="auto"/>
              <w:right w:val="nil"/>
            </w:tcBorders>
            <w:shd w:val="clear" w:color="auto" w:fill="auto"/>
            <w:noWrap/>
            <w:vAlign w:val="bottom"/>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900</w:t>
            </w:r>
          </w:p>
        </w:tc>
        <w:tc>
          <w:tcPr>
            <w:tcW w:w="1275"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416" w:type="dxa"/>
            <w:tcBorders>
              <w:top w:val="nil"/>
              <w:left w:val="single" w:sz="4" w:space="0" w:color="auto"/>
              <w:bottom w:val="single" w:sz="4" w:space="0" w:color="auto"/>
              <w:right w:val="nil"/>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191 090,00</w:t>
            </w:r>
          </w:p>
        </w:tc>
        <w:tc>
          <w:tcPr>
            <w:tcW w:w="1101" w:type="dxa"/>
            <w:tcBorders>
              <w:top w:val="nil"/>
              <w:left w:val="single" w:sz="4" w:space="0" w:color="auto"/>
              <w:bottom w:val="single" w:sz="4" w:space="0" w:color="auto"/>
              <w:right w:val="single" w:sz="8" w:space="0" w:color="auto"/>
            </w:tcBorders>
            <w:shd w:val="clear" w:color="auto" w:fill="auto"/>
            <w:vAlign w:val="bottom"/>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397 880,00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990</w:t>
            </w:r>
          </w:p>
        </w:tc>
        <w:tc>
          <w:tcPr>
            <w:tcW w:w="708"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569"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w:t>
            </w:r>
          </w:p>
        </w:tc>
        <w:tc>
          <w:tcPr>
            <w:tcW w:w="709"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w:t>
            </w:r>
          </w:p>
        </w:tc>
        <w:tc>
          <w:tcPr>
            <w:tcW w:w="1417"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99.9.00.00000</w:t>
            </w:r>
          </w:p>
        </w:tc>
        <w:tc>
          <w:tcPr>
            <w:tcW w:w="573"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w:t>
            </w:r>
          </w:p>
        </w:tc>
        <w:tc>
          <w:tcPr>
            <w:tcW w:w="1275" w:type="dxa"/>
            <w:tcBorders>
              <w:top w:val="nil"/>
              <w:left w:val="single" w:sz="4" w:space="0" w:color="auto"/>
              <w:bottom w:val="single" w:sz="4" w:space="0" w:color="auto"/>
              <w:right w:val="nil"/>
            </w:tcBorders>
            <w:shd w:val="clear" w:color="auto" w:fill="auto"/>
            <w:vAlign w:val="bottom"/>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416" w:type="dxa"/>
            <w:tcBorders>
              <w:top w:val="nil"/>
              <w:left w:val="single" w:sz="4" w:space="0" w:color="auto"/>
              <w:bottom w:val="single" w:sz="4" w:space="0" w:color="auto"/>
              <w:right w:val="nil"/>
            </w:tcBorders>
            <w:shd w:val="clear" w:color="auto" w:fill="auto"/>
            <w:vAlign w:val="bottom"/>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191 090,00</w:t>
            </w:r>
          </w:p>
        </w:tc>
        <w:tc>
          <w:tcPr>
            <w:tcW w:w="1101" w:type="dxa"/>
            <w:tcBorders>
              <w:top w:val="nil"/>
              <w:left w:val="single" w:sz="4" w:space="0" w:color="auto"/>
              <w:bottom w:val="single" w:sz="4" w:space="0" w:color="auto"/>
              <w:right w:val="single" w:sz="8" w:space="0" w:color="auto"/>
            </w:tcBorders>
            <w:shd w:val="clear" w:color="auto" w:fill="auto"/>
            <w:vAlign w:val="bottom"/>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397 880,00</w:t>
            </w:r>
          </w:p>
        </w:tc>
      </w:tr>
      <w:tr w:rsidR="00385B5A" w:rsidRPr="009F6AD5" w:rsidTr="00385B5A">
        <w:trPr>
          <w:gridAfter w:val="7"/>
          <w:wAfter w:w="7692" w:type="dxa"/>
          <w:trHeight w:val="285"/>
        </w:trPr>
        <w:tc>
          <w:tcPr>
            <w:tcW w:w="1807" w:type="dxa"/>
            <w:tcBorders>
              <w:top w:val="nil"/>
              <w:left w:val="single" w:sz="8" w:space="0" w:color="auto"/>
              <w:bottom w:val="single" w:sz="4" w:space="0" w:color="auto"/>
              <w:right w:val="nil"/>
            </w:tcBorders>
            <w:shd w:val="clear" w:color="auto" w:fill="auto"/>
            <w:vAlign w:val="bottom"/>
          </w:tcPr>
          <w:p w:rsidR="00385B5A" w:rsidRPr="009F6AD5" w:rsidRDefault="00385B5A" w:rsidP="00385B5A">
            <w:pPr>
              <w:jc w:val="center"/>
              <w:rPr>
                <w:rFonts w:ascii="Times New Roman" w:eastAsia="Calibri" w:hAnsi="Times New Roman" w:cs="Times New Roman"/>
                <w:b/>
                <w:sz w:val="16"/>
                <w:szCs w:val="16"/>
              </w:rPr>
            </w:pPr>
            <w:r w:rsidRPr="009F6AD5">
              <w:rPr>
                <w:rFonts w:ascii="Times New Roman" w:eastAsia="Calibri" w:hAnsi="Times New Roman" w:cs="Times New Roman"/>
                <w:b/>
                <w:sz w:val="16"/>
                <w:szCs w:val="16"/>
              </w:rPr>
              <w:t>Итого</w:t>
            </w:r>
          </w:p>
        </w:tc>
        <w:tc>
          <w:tcPr>
            <w:tcW w:w="708"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rPr>
                <w:rFonts w:ascii="Times New Roman" w:eastAsia="Calibri" w:hAnsi="Times New Roman" w:cs="Times New Roman"/>
                <w:b/>
                <w:sz w:val="16"/>
                <w:szCs w:val="16"/>
              </w:rPr>
            </w:pPr>
            <w:r w:rsidRPr="009F6AD5">
              <w:rPr>
                <w:rFonts w:ascii="Times New Roman" w:eastAsia="Calibri" w:hAnsi="Times New Roman" w:cs="Times New Roman"/>
                <w:b/>
                <w:sz w:val="16"/>
                <w:szCs w:val="16"/>
              </w:rPr>
              <w:t> </w:t>
            </w:r>
          </w:p>
        </w:tc>
        <w:tc>
          <w:tcPr>
            <w:tcW w:w="569"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rPr>
                <w:rFonts w:ascii="Times New Roman" w:eastAsia="Calibri" w:hAnsi="Times New Roman" w:cs="Times New Roman"/>
                <w:b/>
                <w:sz w:val="16"/>
                <w:szCs w:val="16"/>
              </w:rPr>
            </w:pPr>
            <w:r w:rsidRPr="009F6AD5">
              <w:rPr>
                <w:rFonts w:ascii="Times New Roman" w:eastAsia="Calibri" w:hAnsi="Times New Roman" w:cs="Times New Roman"/>
                <w:b/>
                <w:sz w:val="16"/>
                <w:szCs w:val="16"/>
              </w:rPr>
              <w:t> </w:t>
            </w:r>
          </w:p>
        </w:tc>
        <w:tc>
          <w:tcPr>
            <w:tcW w:w="709"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rPr>
                <w:rFonts w:ascii="Times New Roman" w:eastAsia="Calibri" w:hAnsi="Times New Roman" w:cs="Times New Roman"/>
                <w:b/>
                <w:sz w:val="16"/>
                <w:szCs w:val="16"/>
              </w:rPr>
            </w:pPr>
            <w:r w:rsidRPr="009F6AD5">
              <w:rPr>
                <w:rFonts w:ascii="Times New Roman" w:eastAsia="Calibri" w:hAnsi="Times New Roman" w:cs="Times New Roman"/>
                <w:b/>
                <w:sz w:val="16"/>
                <w:szCs w:val="16"/>
              </w:rPr>
              <w:t> </w:t>
            </w:r>
          </w:p>
        </w:tc>
        <w:tc>
          <w:tcPr>
            <w:tcW w:w="1417"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rPr>
                <w:rFonts w:ascii="Times New Roman" w:eastAsia="Calibri" w:hAnsi="Times New Roman" w:cs="Times New Roman"/>
                <w:b/>
                <w:sz w:val="16"/>
                <w:szCs w:val="16"/>
              </w:rPr>
            </w:pPr>
            <w:r w:rsidRPr="009F6AD5">
              <w:rPr>
                <w:rFonts w:ascii="Times New Roman" w:eastAsia="Calibri" w:hAnsi="Times New Roman" w:cs="Times New Roman"/>
                <w:b/>
                <w:sz w:val="16"/>
                <w:szCs w:val="16"/>
              </w:rPr>
              <w:t> </w:t>
            </w:r>
          </w:p>
        </w:tc>
        <w:tc>
          <w:tcPr>
            <w:tcW w:w="573" w:type="dxa"/>
            <w:tcBorders>
              <w:top w:val="nil"/>
              <w:left w:val="single" w:sz="4" w:space="0" w:color="auto"/>
              <w:bottom w:val="single" w:sz="4" w:space="0" w:color="auto"/>
              <w:right w:val="nil"/>
            </w:tcBorders>
            <w:shd w:val="clear" w:color="auto" w:fill="auto"/>
            <w:noWrap/>
            <w:vAlign w:val="bottom"/>
          </w:tcPr>
          <w:p w:rsidR="00385B5A" w:rsidRPr="009F6AD5" w:rsidRDefault="00385B5A" w:rsidP="00385B5A">
            <w:pPr>
              <w:rPr>
                <w:rFonts w:ascii="Times New Roman" w:eastAsia="Calibri" w:hAnsi="Times New Roman" w:cs="Times New Roman"/>
                <w:b/>
                <w:sz w:val="16"/>
                <w:szCs w:val="16"/>
              </w:rPr>
            </w:pPr>
            <w:r w:rsidRPr="009F6AD5">
              <w:rPr>
                <w:rFonts w:ascii="Times New Roman" w:eastAsia="Calibri" w:hAnsi="Times New Roman" w:cs="Times New Roman"/>
                <w:b/>
                <w:sz w:val="16"/>
                <w:szCs w:val="16"/>
              </w:rPr>
              <w:t> </w:t>
            </w:r>
          </w:p>
        </w:tc>
        <w:tc>
          <w:tcPr>
            <w:tcW w:w="1275" w:type="dxa"/>
            <w:tcBorders>
              <w:top w:val="nil"/>
              <w:left w:val="single" w:sz="4" w:space="0" w:color="auto"/>
              <w:bottom w:val="single" w:sz="4" w:space="0" w:color="auto"/>
              <w:right w:val="nil"/>
            </w:tcBorders>
            <w:shd w:val="clear" w:color="auto" w:fill="auto"/>
            <w:vAlign w:val="bottom"/>
          </w:tcPr>
          <w:p w:rsidR="00385B5A" w:rsidRPr="009F6AD5" w:rsidRDefault="00385B5A" w:rsidP="00385B5A">
            <w:pPr>
              <w:jc w:val="right"/>
              <w:rPr>
                <w:rFonts w:ascii="Times New Roman" w:eastAsia="Calibri" w:hAnsi="Times New Roman" w:cs="Times New Roman"/>
                <w:b/>
                <w:sz w:val="16"/>
                <w:szCs w:val="16"/>
              </w:rPr>
            </w:pPr>
            <w:r w:rsidRPr="009F6AD5">
              <w:rPr>
                <w:rFonts w:ascii="Times New Roman" w:eastAsia="Calibri" w:hAnsi="Times New Roman" w:cs="Times New Roman"/>
                <w:b/>
                <w:sz w:val="16"/>
                <w:szCs w:val="16"/>
              </w:rPr>
              <w:t>19166204,09</w:t>
            </w:r>
          </w:p>
        </w:tc>
        <w:tc>
          <w:tcPr>
            <w:tcW w:w="1416" w:type="dxa"/>
            <w:tcBorders>
              <w:top w:val="nil"/>
              <w:left w:val="single" w:sz="4" w:space="0" w:color="auto"/>
              <w:bottom w:val="single" w:sz="4" w:space="0" w:color="auto"/>
              <w:right w:val="nil"/>
            </w:tcBorders>
            <w:shd w:val="clear" w:color="auto" w:fill="auto"/>
            <w:vAlign w:val="bottom"/>
          </w:tcPr>
          <w:p w:rsidR="00385B5A" w:rsidRPr="009F6AD5" w:rsidRDefault="00385B5A" w:rsidP="00385B5A">
            <w:pPr>
              <w:jc w:val="right"/>
              <w:rPr>
                <w:rFonts w:ascii="Times New Roman" w:eastAsia="Calibri" w:hAnsi="Times New Roman" w:cs="Times New Roman"/>
                <w:b/>
                <w:sz w:val="16"/>
                <w:szCs w:val="16"/>
              </w:rPr>
            </w:pPr>
            <w:r w:rsidRPr="009F6AD5">
              <w:rPr>
                <w:rFonts w:ascii="Times New Roman" w:eastAsia="Calibri" w:hAnsi="Times New Roman" w:cs="Times New Roman"/>
                <w:b/>
                <w:sz w:val="16"/>
                <w:szCs w:val="16"/>
              </w:rPr>
              <w:t>20827248,00</w:t>
            </w:r>
          </w:p>
        </w:tc>
        <w:tc>
          <w:tcPr>
            <w:tcW w:w="1101" w:type="dxa"/>
            <w:tcBorders>
              <w:top w:val="nil"/>
              <w:left w:val="single" w:sz="4" w:space="0" w:color="auto"/>
              <w:bottom w:val="single" w:sz="4" w:space="0" w:color="auto"/>
              <w:right w:val="single" w:sz="8" w:space="0" w:color="auto"/>
            </w:tcBorders>
            <w:shd w:val="clear" w:color="auto" w:fill="auto"/>
            <w:vAlign w:val="bottom"/>
          </w:tcPr>
          <w:p w:rsidR="00385B5A" w:rsidRPr="009F6AD5" w:rsidRDefault="00385B5A" w:rsidP="00385B5A">
            <w:pPr>
              <w:jc w:val="right"/>
              <w:rPr>
                <w:rFonts w:ascii="Times New Roman" w:eastAsia="Calibri" w:hAnsi="Times New Roman" w:cs="Times New Roman"/>
                <w:b/>
                <w:sz w:val="16"/>
                <w:szCs w:val="16"/>
              </w:rPr>
            </w:pPr>
            <w:r w:rsidRPr="009F6AD5">
              <w:rPr>
                <w:rFonts w:ascii="Times New Roman" w:eastAsia="Calibri" w:hAnsi="Times New Roman" w:cs="Times New Roman"/>
                <w:b/>
                <w:sz w:val="16"/>
                <w:szCs w:val="16"/>
              </w:rPr>
              <w:t>8 158 760,00</w:t>
            </w:r>
          </w:p>
        </w:tc>
      </w:tr>
    </w:tbl>
    <w:p w:rsidR="00385B5A" w:rsidRPr="009F6AD5" w:rsidRDefault="00385B5A" w:rsidP="00385B5A">
      <w:pPr>
        <w:spacing w:after="0" w:line="240" w:lineRule="auto"/>
        <w:jc w:val="both"/>
        <w:rPr>
          <w:rFonts w:ascii="Times New Roman" w:eastAsia="Calibri" w:hAnsi="Times New Roman" w:cs="Times New Roman"/>
          <w:b/>
          <w:sz w:val="16"/>
          <w:szCs w:val="16"/>
        </w:rPr>
      </w:pPr>
    </w:p>
    <w:p w:rsidR="00385B5A" w:rsidRPr="009F6AD5" w:rsidRDefault="00385B5A" w:rsidP="00385B5A">
      <w:pPr>
        <w:spacing w:after="0" w:line="240" w:lineRule="auto"/>
        <w:jc w:val="both"/>
        <w:rPr>
          <w:rFonts w:ascii="Times New Roman" w:eastAsia="Calibri" w:hAnsi="Times New Roman" w:cs="Times New Roman"/>
          <w:b/>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widowControl w:val="0"/>
        <w:autoSpaceDE w:val="0"/>
        <w:autoSpaceDN w:val="0"/>
        <w:spacing w:after="0" w:line="240" w:lineRule="auto"/>
        <w:rPr>
          <w:rFonts w:ascii="Times New Roman" w:eastAsia="Times New Roman" w:hAnsi="Times New Roman" w:cs="Times New Roman"/>
          <w:lang w:eastAsia="ru-RU"/>
        </w:rPr>
      </w:pPr>
    </w:p>
    <w:p w:rsidR="00385B5A" w:rsidRPr="009F6AD5" w:rsidRDefault="00385B5A" w:rsidP="00385B5A">
      <w:pPr>
        <w:framePr w:hSpace="180" w:wrap="around" w:vAnchor="text" w:hAnchor="page" w:x="1831" w:y="2072"/>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 xml:space="preserve">                                                                                                                                                                                                           Приложение №3</w:t>
      </w:r>
    </w:p>
    <w:p w:rsidR="00385B5A" w:rsidRPr="009F6AD5" w:rsidRDefault="00385B5A" w:rsidP="00385B5A">
      <w:pPr>
        <w:framePr w:hSpace="180" w:wrap="around" w:vAnchor="text" w:hAnchor="page" w:x="1831" w:y="2072"/>
        <w:spacing w:after="0" w:line="240" w:lineRule="auto"/>
        <w:jc w:val="center"/>
        <w:rPr>
          <w:rFonts w:ascii="Times New Roman" w:eastAsia="Times New Roman" w:hAnsi="Times New Roman" w:cs="Times New Roman"/>
          <w:b/>
          <w:bCs/>
          <w:sz w:val="16"/>
          <w:szCs w:val="16"/>
          <w:lang w:eastAsia="ru-RU"/>
        </w:rPr>
      </w:pPr>
    </w:p>
    <w:p w:rsidR="00385B5A" w:rsidRPr="009F6AD5" w:rsidRDefault="00385B5A" w:rsidP="00385B5A">
      <w:pPr>
        <w:framePr w:hSpace="180" w:wrap="around" w:vAnchor="text" w:hAnchor="page" w:x="1831" w:y="2072"/>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Распределение бюджетных ассигнований по разделам, подразделам, целевым статьям</w:t>
      </w:r>
    </w:p>
    <w:p w:rsidR="00385B5A" w:rsidRPr="009F6AD5" w:rsidRDefault="00385B5A" w:rsidP="00385B5A">
      <w:pPr>
        <w:framePr w:hSpace="180" w:wrap="around" w:vAnchor="text" w:hAnchor="page" w:x="1831" w:y="2072"/>
        <w:spacing w:after="0" w:line="240" w:lineRule="auto"/>
        <w:jc w:val="center"/>
        <w:rPr>
          <w:rFonts w:ascii="Times New Roman" w:eastAsia="Times New Roman" w:hAnsi="Times New Roman" w:cs="Times New Roman"/>
          <w:b/>
          <w:bCs/>
          <w:sz w:val="16"/>
          <w:szCs w:val="16"/>
          <w:lang w:eastAsia="ru-RU"/>
        </w:rPr>
      </w:pPr>
      <w:r w:rsidRPr="009F6AD5">
        <w:rPr>
          <w:rFonts w:ascii="Times New Roman" w:eastAsia="Times New Roman" w:hAnsi="Times New Roman" w:cs="Times New Roman"/>
          <w:b/>
          <w:bCs/>
          <w:sz w:val="16"/>
          <w:szCs w:val="16"/>
          <w:lang w:eastAsia="ru-RU"/>
        </w:rPr>
        <w:t xml:space="preserve"> (муниципальным программ и непрограммным направлениям деятельности) </w:t>
      </w:r>
    </w:p>
    <w:p w:rsidR="00385B5A" w:rsidRPr="009F6AD5" w:rsidRDefault="00385B5A" w:rsidP="00385B5A">
      <w:pPr>
        <w:framePr w:hSpace="180" w:wrap="around" w:vAnchor="text" w:hAnchor="page" w:x="1831" w:y="2072"/>
        <w:spacing w:after="0" w:line="240" w:lineRule="auto"/>
        <w:jc w:val="both"/>
        <w:rPr>
          <w:rFonts w:ascii="Times New Roman" w:eastAsia="Calibri" w:hAnsi="Times New Roman" w:cs="Times New Roman"/>
          <w:b/>
          <w:sz w:val="26"/>
          <w:szCs w:val="26"/>
        </w:rPr>
      </w:pPr>
      <w:r w:rsidRPr="009F6AD5">
        <w:rPr>
          <w:rFonts w:ascii="Times New Roman" w:eastAsia="Times New Roman" w:hAnsi="Times New Roman" w:cs="Times New Roman"/>
          <w:b/>
          <w:bCs/>
          <w:sz w:val="16"/>
          <w:szCs w:val="16"/>
          <w:lang w:eastAsia="ru-RU"/>
        </w:rPr>
        <w:t xml:space="preserve">                          группам и подгруппам видов расходов на 2024 год и плановый период 2025 и 2026 годов</w:t>
      </w:r>
    </w:p>
    <w:p w:rsidR="00385B5A" w:rsidRPr="009F6AD5" w:rsidRDefault="00385B5A" w:rsidP="00385B5A">
      <w:pPr>
        <w:framePr w:hSpace="180" w:wrap="around" w:vAnchor="text" w:hAnchor="page" w:x="1831" w:y="2072"/>
        <w:spacing w:after="0" w:line="240" w:lineRule="auto"/>
        <w:jc w:val="both"/>
        <w:rPr>
          <w:rFonts w:ascii="Times New Roman" w:eastAsia="Calibri" w:hAnsi="Times New Roman" w:cs="Times New Roman"/>
          <w:b/>
          <w:sz w:val="26"/>
          <w:szCs w:val="26"/>
        </w:rPr>
      </w:pPr>
    </w:p>
    <w:p w:rsidR="00385B5A" w:rsidRPr="009F6AD5" w:rsidRDefault="00385B5A" w:rsidP="00385B5A">
      <w:pPr>
        <w:framePr w:hSpace="180" w:wrap="around" w:vAnchor="text" w:hAnchor="page" w:x="1831" w:y="2072"/>
        <w:spacing w:after="0" w:line="240" w:lineRule="auto"/>
        <w:jc w:val="both"/>
        <w:rPr>
          <w:rFonts w:ascii="Times New Roman" w:eastAsia="Calibri" w:hAnsi="Times New Roman" w:cs="Times New Roman"/>
          <w:sz w:val="16"/>
          <w:szCs w:val="16"/>
        </w:rPr>
      </w:pPr>
      <w:r w:rsidRPr="009F6AD5">
        <w:rPr>
          <w:rFonts w:ascii="Times New Roman" w:eastAsia="Calibri" w:hAnsi="Times New Roman" w:cs="Times New Roman"/>
          <w:sz w:val="16"/>
          <w:szCs w:val="16"/>
        </w:rPr>
        <w:t xml:space="preserve">                                                                                                                                                                                       Рублей</w:t>
      </w:r>
    </w:p>
    <w:p w:rsidR="00385B5A" w:rsidRPr="009F6AD5" w:rsidRDefault="00385B5A" w:rsidP="00385B5A">
      <w:pPr>
        <w:framePr w:hSpace="180" w:wrap="around" w:vAnchor="text" w:hAnchor="page" w:x="1831" w:y="2072"/>
        <w:spacing w:after="0" w:line="240" w:lineRule="auto"/>
        <w:jc w:val="center"/>
        <w:rPr>
          <w:rFonts w:ascii="Times New Roman" w:eastAsia="Times New Roman" w:hAnsi="Times New Roman" w:cs="Times New Roman"/>
          <w:b/>
          <w:bCs/>
          <w:sz w:val="16"/>
          <w:szCs w:val="16"/>
          <w:lang w:eastAsia="ru-RU"/>
        </w:rPr>
      </w:pPr>
    </w:p>
    <w:p w:rsidR="00385B5A" w:rsidRPr="009F6AD5" w:rsidRDefault="00385B5A" w:rsidP="00385B5A">
      <w:pPr>
        <w:framePr w:hSpace="180" w:wrap="around" w:vAnchor="text" w:hAnchor="page" w:x="1831" w:y="2072"/>
        <w:spacing w:after="0" w:line="240" w:lineRule="auto"/>
        <w:jc w:val="center"/>
        <w:rPr>
          <w:rFonts w:ascii="Times New Roman" w:eastAsia="Times New Roman" w:hAnsi="Times New Roman" w:cs="Times New Roman"/>
          <w:b/>
          <w:bCs/>
          <w:sz w:val="16"/>
          <w:szCs w:val="16"/>
          <w:lang w:eastAsia="ru-RU"/>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p w:rsidR="00385B5A" w:rsidRPr="009F6AD5" w:rsidRDefault="00385B5A" w:rsidP="00385B5A">
      <w:pPr>
        <w:spacing w:after="0" w:line="240" w:lineRule="auto"/>
        <w:jc w:val="both"/>
        <w:rPr>
          <w:rFonts w:ascii="Times New Roman" w:eastAsia="Calibri" w:hAnsi="Times New Roman" w:cs="Times New Roman"/>
          <w:sz w:val="16"/>
          <w:szCs w:val="16"/>
        </w:rPr>
      </w:pPr>
    </w:p>
    <w:tbl>
      <w:tblPr>
        <w:tblW w:w="9889" w:type="dxa"/>
        <w:tblLayout w:type="fixed"/>
        <w:tblLook w:val="04A0" w:firstRow="1" w:lastRow="0" w:firstColumn="1" w:lastColumn="0" w:noHBand="0" w:noVBand="1"/>
      </w:tblPr>
      <w:tblGrid>
        <w:gridCol w:w="2728"/>
        <w:gridCol w:w="1628"/>
        <w:gridCol w:w="794"/>
        <w:gridCol w:w="608"/>
        <w:gridCol w:w="567"/>
        <w:gridCol w:w="1135"/>
        <w:gridCol w:w="1153"/>
        <w:gridCol w:w="1276"/>
      </w:tblGrid>
      <w:tr w:rsidR="00385B5A" w:rsidRPr="009F6AD5" w:rsidTr="00385B5A">
        <w:trPr>
          <w:trHeight w:val="375"/>
        </w:trPr>
        <w:tc>
          <w:tcPr>
            <w:tcW w:w="27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Наименование</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ЦСР</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ВР</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ПР</w:t>
            </w:r>
          </w:p>
        </w:tc>
        <w:tc>
          <w:tcPr>
            <w:tcW w:w="3564" w:type="dxa"/>
            <w:gridSpan w:val="3"/>
            <w:tcBorders>
              <w:top w:val="single" w:sz="4" w:space="0" w:color="auto"/>
              <w:left w:val="nil"/>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Сумма</w:t>
            </w:r>
          </w:p>
        </w:tc>
      </w:tr>
      <w:tr w:rsidR="00385B5A" w:rsidRPr="009F6AD5" w:rsidTr="00385B5A">
        <w:trPr>
          <w:trHeight w:val="360"/>
        </w:trPr>
        <w:tc>
          <w:tcPr>
            <w:tcW w:w="2728" w:type="dxa"/>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1135" w:type="dxa"/>
            <w:tcBorders>
              <w:top w:val="nil"/>
              <w:left w:val="nil"/>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2024 год</w:t>
            </w:r>
          </w:p>
        </w:tc>
        <w:tc>
          <w:tcPr>
            <w:tcW w:w="1153" w:type="dxa"/>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2026 год</w:t>
            </w:r>
          </w:p>
        </w:tc>
      </w:tr>
      <w:tr w:rsidR="00385B5A" w:rsidRPr="009F6AD5" w:rsidTr="00385B5A">
        <w:trPr>
          <w:trHeight w:val="585"/>
        </w:trPr>
        <w:tc>
          <w:tcPr>
            <w:tcW w:w="2728" w:type="dxa"/>
            <w:tcBorders>
              <w:top w:val="single" w:sz="4" w:space="0" w:color="auto"/>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"Содействие занятости населения Куйбышевского района"</w:t>
            </w:r>
          </w:p>
        </w:tc>
        <w:tc>
          <w:tcPr>
            <w:tcW w:w="1628" w:type="dxa"/>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01.0.00.00000</w:t>
            </w:r>
          </w:p>
        </w:tc>
        <w:tc>
          <w:tcPr>
            <w:tcW w:w="794" w:type="dxa"/>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21 246,28</w:t>
            </w:r>
          </w:p>
        </w:tc>
        <w:tc>
          <w:tcPr>
            <w:tcW w:w="1153" w:type="dxa"/>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в рамках МП "Содействие занятости населения Куйбышевского района"</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21 246,28</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144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21 246,28</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казенных учреждений</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110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21 246,28</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"Развитие автомобильных дорог местного значения в Куйбышевском районе "</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10.0.00.00000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2954817,80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13450000,00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Содержание автомобильных дорог и дорожных сооружений</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10.0.00.04310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835276,80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10.0.00.04310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835276,80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10.0.00.04310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835276,80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286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10.0.00.70760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2 098 345,59</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13000000,00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10.0.00.70760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2 098 345,59</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13000000,00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10.0.00.70760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2 098 345,59</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13000 000,00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172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Софинансирование местного бюджета на реализацию мероприятий государственной программы Новосибирской </w:t>
            </w:r>
            <w:proofErr w:type="gramStart"/>
            <w:r w:rsidRPr="009F6AD5">
              <w:rPr>
                <w:rFonts w:ascii="Times New Roman" w:eastAsia="Calibri" w:hAnsi="Times New Roman" w:cs="Times New Roman"/>
                <w:b/>
                <w:bCs/>
                <w:sz w:val="16"/>
                <w:szCs w:val="16"/>
              </w:rPr>
              <w:t>области  "</w:t>
            </w:r>
            <w:proofErr w:type="gramEnd"/>
            <w:r w:rsidRPr="009F6AD5">
              <w:rPr>
                <w:rFonts w:ascii="Times New Roman" w:eastAsia="Calibri" w:hAnsi="Times New Roman" w:cs="Times New Roman"/>
                <w:b/>
                <w:bCs/>
                <w:sz w:val="16"/>
                <w:szCs w:val="16"/>
              </w:rPr>
              <w:t>Развитие автомобильных дорог регионального, межмуниципального и местного значения в Новосибирской области"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10.0.00.S0760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21 195,41</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450000,00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10.0.00.S0760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21 195,41</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450000,00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10.0.00.S0760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21 195,41</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450000,00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lastRenderedPageBreak/>
              <w:t>Муниципальная программа "Охрана окружающей среды Куйбышевского района Новосибирской области"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12.0.00.00000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433 673,48</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201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12.0.00.70860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425 000,00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12.0.00.70860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425 000,00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12.0.00.70860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425 000,00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12.0.00.S0860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8 673,48</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12.0.00.S0860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8 673,48</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12.0.00.S0860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8 673,48</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"Комплексные меры профилактики наркомании в Куйбышевском районе"</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14.0.00.00000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19 254,00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в рамках МП "Комплексные меры профилактики наркомании в Куйбышевском районе"</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14.0.00.79570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19 254,00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14.0.00.79570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19 254,00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14.0.00.79570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19 254,00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115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20.0.00.00000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89000,00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89000,00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84000,00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84000,00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Социальное обеспечение и иные выплаты населению</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r>
      <w:tr w:rsidR="00385B5A" w:rsidRPr="009F6AD5" w:rsidTr="00385B5A">
        <w:trPr>
          <w:trHeight w:val="144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выплаты населению</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360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"Развитие и поддержка субъектов малого и среднего предпринимательства поселения"</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29.0.00.00000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29.0.00.79500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r>
      <w:tr w:rsidR="00385B5A" w:rsidRPr="009F6AD5" w:rsidTr="00385B5A">
        <w:trPr>
          <w:trHeight w:val="144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29.0.00.79500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29.0.00.79500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99.0.00.00000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15645212,53</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7329248,00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8 110 760,00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Высшее должностное лицо органа местного самоуправления</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99.0.00.01100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99.0.00.01100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99.0.00.01100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Расходы на обеспечение функций муниципальных органов</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99.0.00.01400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4551705,81</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4 744 860,00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4 802 135,00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F6AD5">
              <w:rPr>
                <w:rFonts w:ascii="Times New Roman" w:eastAsia="Calibri" w:hAnsi="Times New Roman" w:cs="Times New Roman"/>
                <w:sz w:val="16"/>
                <w:szCs w:val="16"/>
              </w:rPr>
              <w:lastRenderedPageBreak/>
              <w:t>государственными внебюджетными фондами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99.0.00.01400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2 763 500,00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3 568 860,00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3 571 035,00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Расходы на выплаты персоналу государственных (муниципальных) органов</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2 763 500,00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3 568 860,00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3 571 035,00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1668205,811</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1 165 000,00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1 220 100,00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1668205,81</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1 165 000,00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1 220 100,00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Межбюджетные трансферты</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межбюджетные трансферты</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бюджетные ассигнования</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Уплата налогов, сборов и иных платежей</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850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Оценка недвижимости, признание прав и регулирование отношений по государственной собственности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99.0.00.01610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99.0.00.01610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99.0.00.01610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Резервные фонды местного бюджета</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99.0.00.01700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бюджетные ассигнования</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99.0.00.01700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Резервные средства</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99.0.00.01700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870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Содержание автомобильных дорог и дорожных сооружений</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99.0.00.04310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1 268 174,90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606550,00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1 064 800,00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99.0.00.04310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1 268 174,90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606550,00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1 064 800,00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99.0.00.04310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1 268 174,90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606550,00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1 064 800,00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Расходы на реализацию водохозяйственных и </w:t>
            </w:r>
            <w:proofErr w:type="spellStart"/>
            <w:r w:rsidRPr="009F6AD5">
              <w:rPr>
                <w:rFonts w:ascii="Times New Roman" w:eastAsia="Calibri" w:hAnsi="Times New Roman" w:cs="Times New Roman"/>
                <w:b/>
                <w:bCs/>
                <w:sz w:val="16"/>
                <w:szCs w:val="16"/>
              </w:rPr>
              <w:t>водоохранных</w:t>
            </w:r>
            <w:proofErr w:type="spellEnd"/>
            <w:r w:rsidRPr="009F6AD5">
              <w:rPr>
                <w:rFonts w:ascii="Times New Roman" w:eastAsia="Calibri" w:hAnsi="Times New Roman" w:cs="Times New Roman"/>
                <w:b/>
                <w:bCs/>
                <w:sz w:val="16"/>
                <w:szCs w:val="16"/>
              </w:rPr>
              <w:t xml:space="preserve"> мероприятий</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99.0.00.04460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99.0.00.04460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 xml:space="preserve">Иные закупки товаров, работ и услуг для обеспечения </w:t>
            </w:r>
            <w:r w:rsidRPr="009F6AD5">
              <w:rPr>
                <w:rFonts w:ascii="Times New Roman" w:eastAsia="Calibri" w:hAnsi="Times New Roman" w:cs="Times New Roman"/>
                <w:sz w:val="16"/>
                <w:szCs w:val="16"/>
              </w:rPr>
              <w:lastRenderedPageBreak/>
              <w:t>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99.0.00.04460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lastRenderedPageBreak/>
              <w:t>Реализация мероприятий на уличное освещение в границах поселения</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99.0.00.05310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1 184 000,00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101 885,00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1 184 000,00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101 885,00</w:t>
            </w:r>
          </w:p>
        </w:tc>
      </w:tr>
      <w:tr w:rsidR="00385B5A" w:rsidRPr="009F6AD5" w:rsidTr="00385B5A">
        <w:trPr>
          <w:trHeight w:val="115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1 184 000,00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101 885,00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на организацию и содержание мест захоронения в границах поселений</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99.0.00.05340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5 000,00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99.0.00.05340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99.0.00.05340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Прочие мероприятия по благоустройству поселений</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99.0.00.05350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841750,00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99.0.00.05350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841750,00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144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99.0.00.05350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841750,00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144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99.0.00.08190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3 546 830,00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Межбюджетные трансферты</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99.0.00.08190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3 546 830,00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межбюджетные трансферты</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99.0.00.08190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08</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3 546 830,00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Выплата муниципальной социальной доплаты к пенсии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99.0.00.10100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489 000,00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r>
      <w:tr w:rsidR="00385B5A" w:rsidRPr="009F6AD5" w:rsidTr="00385B5A">
        <w:trPr>
          <w:trHeight w:val="144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Социальное обеспечение и иные выплаты населению</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99.0.00.10100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489 000,00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454 000,00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454 000,00</w:t>
            </w:r>
          </w:p>
        </w:tc>
      </w:tr>
      <w:tr w:rsidR="00385B5A" w:rsidRPr="009F6AD5" w:rsidTr="00385B5A">
        <w:trPr>
          <w:trHeight w:val="144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Публичные нормативные социальные выплаты гражданам</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99.0.00.10100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310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489 000,00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454 000,00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454 000,00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99.0.00.51180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167900,00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201 160,00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157900,00</w:t>
            </w:r>
          </w:p>
          <w:p w:rsidR="00385B5A" w:rsidRPr="009F6AD5" w:rsidRDefault="00385B5A" w:rsidP="00385B5A">
            <w:pPr>
              <w:rPr>
                <w:rFonts w:ascii="Times New Roman" w:eastAsia="Calibri" w:hAnsi="Times New Roman" w:cs="Times New Roman"/>
                <w:sz w:val="16"/>
                <w:szCs w:val="16"/>
              </w:rPr>
            </w:pP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201 160,00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157900,00</w:t>
            </w:r>
          </w:p>
          <w:p w:rsidR="00385B5A" w:rsidRPr="009F6AD5" w:rsidRDefault="00385B5A" w:rsidP="00385B5A">
            <w:pPr>
              <w:jc w:val="right"/>
              <w:rPr>
                <w:rFonts w:ascii="Times New Roman" w:eastAsia="Calibri" w:hAnsi="Times New Roman" w:cs="Times New Roman"/>
                <w:sz w:val="16"/>
                <w:szCs w:val="16"/>
              </w:rPr>
            </w:pP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201 160,00</w:t>
            </w:r>
          </w:p>
        </w:tc>
      </w:tr>
      <w:tr w:rsidR="00385B5A" w:rsidRPr="009F6AD5" w:rsidTr="00385B5A">
        <w:trPr>
          <w:trHeight w:val="201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Реализация мероприятий по обеспечению сбалансированности местных </w:t>
            </w:r>
            <w:proofErr w:type="gramStart"/>
            <w:r w:rsidRPr="009F6AD5">
              <w:rPr>
                <w:rFonts w:ascii="Times New Roman" w:eastAsia="Calibri" w:hAnsi="Times New Roman" w:cs="Times New Roman"/>
                <w:b/>
                <w:bCs/>
                <w:sz w:val="16"/>
                <w:szCs w:val="16"/>
              </w:rPr>
              <w:t>бюджетов  государственной</w:t>
            </w:r>
            <w:proofErr w:type="gramEnd"/>
            <w:r w:rsidRPr="009F6AD5">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99.0.00.70510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1 292 670,00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1 292 670,00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345"/>
        </w:trPr>
        <w:tc>
          <w:tcPr>
            <w:tcW w:w="2728" w:type="dxa"/>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162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794"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608"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567"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313 770,00</w:t>
            </w:r>
          </w:p>
        </w:tc>
        <w:tc>
          <w:tcPr>
            <w:tcW w:w="1153" w:type="dxa"/>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1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990F200000</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99.0.F2.00000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2 048 181,82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1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Реализация программ формирования современной городской среды подпрограммы "Благоустройство территорий </w:t>
            </w:r>
            <w:r w:rsidRPr="009F6AD5">
              <w:rPr>
                <w:rFonts w:ascii="Times New Roman" w:eastAsia="Calibri" w:hAnsi="Times New Roman" w:cs="Times New Roman"/>
                <w:b/>
                <w:bCs/>
                <w:sz w:val="16"/>
                <w:szCs w:val="16"/>
              </w:rPr>
              <w:lastRenderedPageBreak/>
              <w:t>населенных пунктов" государственной программы Новосибирской области "Жилищно-коммунальное хозяйство Новосибирской области"</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lastRenderedPageBreak/>
              <w:t>99.0.F2.55550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2 048 181,82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1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99.0.F2.55550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2 048 181,82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1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99.0.F2.55550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2 048 181,82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1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Условно утвержденные расходы</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99.9.00.00000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191 090,00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397 880,00</w:t>
            </w:r>
          </w:p>
        </w:tc>
      </w:tr>
      <w:tr w:rsidR="00385B5A" w:rsidRPr="009F6AD5" w:rsidTr="00385B5A">
        <w:trPr>
          <w:trHeight w:val="1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900</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99.9.00.00000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900</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191 090,00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397 880,00</w:t>
            </w:r>
          </w:p>
        </w:tc>
      </w:tr>
      <w:tr w:rsidR="00385B5A" w:rsidRPr="009F6AD5" w:rsidTr="00385B5A">
        <w:trPr>
          <w:trHeight w:val="1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990</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99.9.00.00000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191 090,00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397 880,00</w:t>
            </w:r>
          </w:p>
        </w:tc>
      </w:tr>
      <w:tr w:rsidR="00385B5A" w:rsidRPr="009F6AD5" w:rsidTr="00385B5A">
        <w:trPr>
          <w:trHeight w:val="15"/>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Итого расходов</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0000000000000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19166204,09</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20827248,00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8 158 760,0</w:t>
            </w:r>
          </w:p>
        </w:tc>
      </w:tr>
    </w:tbl>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p>
    <w:p w:rsidR="00385B5A" w:rsidRPr="009F6AD5" w:rsidRDefault="00385B5A" w:rsidP="00385B5A">
      <w:pPr>
        <w:spacing w:after="0" w:line="240" w:lineRule="auto"/>
        <w:ind w:left="238" w:right="-2" w:firstLine="1606"/>
        <w:jc w:val="right"/>
        <w:rPr>
          <w:rFonts w:ascii="Times New Roman" w:eastAsia="Calibri" w:hAnsi="Times New Roman" w:cs="Times New Roman"/>
          <w:b/>
          <w:sz w:val="15"/>
          <w:szCs w:val="15"/>
        </w:rPr>
      </w:pPr>
      <w:r w:rsidRPr="009F6AD5">
        <w:rPr>
          <w:rFonts w:ascii="Times New Roman" w:eastAsia="Calibri" w:hAnsi="Times New Roman" w:cs="Times New Roman"/>
          <w:b/>
          <w:sz w:val="15"/>
          <w:szCs w:val="15"/>
        </w:rPr>
        <w:t>Приложение №4</w:t>
      </w:r>
    </w:p>
    <w:tbl>
      <w:tblPr>
        <w:tblW w:w="14686" w:type="dxa"/>
        <w:tblInd w:w="-1701" w:type="dxa"/>
        <w:tblLook w:val="04A0" w:firstRow="1" w:lastRow="0" w:firstColumn="1" w:lastColumn="0" w:noHBand="0" w:noVBand="1"/>
      </w:tblPr>
      <w:tblGrid>
        <w:gridCol w:w="14686"/>
      </w:tblGrid>
      <w:tr w:rsidR="00385B5A" w:rsidRPr="009F6AD5" w:rsidTr="00385B5A">
        <w:trPr>
          <w:trHeight w:val="705"/>
        </w:trPr>
        <w:tc>
          <w:tcPr>
            <w:tcW w:w="14122" w:type="dxa"/>
            <w:tcBorders>
              <w:top w:val="nil"/>
              <w:left w:val="nil"/>
              <w:bottom w:val="nil"/>
              <w:right w:val="nil"/>
            </w:tcBorders>
            <w:shd w:val="clear" w:color="auto" w:fill="auto"/>
            <w:hideMark/>
          </w:tcPr>
          <w:p w:rsidR="00385B5A" w:rsidRPr="009F6AD5" w:rsidRDefault="00385B5A" w:rsidP="00385B5A">
            <w:pPr>
              <w:spacing w:after="0" w:line="240" w:lineRule="auto"/>
              <w:jc w:val="center"/>
              <w:rPr>
                <w:rFonts w:ascii="Times New Roman" w:eastAsia="Times New Roman" w:hAnsi="Times New Roman" w:cs="Times New Roman"/>
                <w:b/>
                <w:bCs/>
                <w:sz w:val="20"/>
                <w:szCs w:val="20"/>
                <w:lang w:eastAsia="ru-RU"/>
              </w:rPr>
            </w:pPr>
          </w:p>
          <w:p w:rsidR="00385B5A" w:rsidRPr="009F6AD5" w:rsidRDefault="00385B5A" w:rsidP="00385B5A">
            <w:pPr>
              <w:spacing w:after="0" w:line="240" w:lineRule="auto"/>
              <w:jc w:val="center"/>
              <w:rPr>
                <w:rFonts w:ascii="Times New Roman" w:eastAsia="Times New Roman" w:hAnsi="Times New Roman" w:cs="Times New Roman"/>
                <w:b/>
                <w:bCs/>
                <w:sz w:val="20"/>
                <w:szCs w:val="20"/>
                <w:lang w:eastAsia="ru-RU"/>
              </w:rPr>
            </w:pPr>
          </w:p>
          <w:p w:rsidR="00385B5A" w:rsidRPr="009F6AD5" w:rsidRDefault="00385B5A" w:rsidP="00385B5A">
            <w:pPr>
              <w:spacing w:after="0" w:line="240" w:lineRule="auto"/>
              <w:jc w:val="center"/>
              <w:rPr>
                <w:rFonts w:ascii="Times New Roman" w:eastAsia="Times New Roman" w:hAnsi="Times New Roman" w:cs="Times New Roman"/>
                <w:b/>
                <w:bCs/>
                <w:sz w:val="20"/>
                <w:szCs w:val="20"/>
                <w:lang w:eastAsia="ru-RU"/>
              </w:rPr>
            </w:pPr>
            <w:r w:rsidRPr="009F6AD5">
              <w:rPr>
                <w:rFonts w:ascii="Times New Roman" w:eastAsia="Times New Roman" w:hAnsi="Times New Roman" w:cs="Times New Roman"/>
                <w:b/>
                <w:bCs/>
                <w:sz w:val="20"/>
                <w:szCs w:val="20"/>
                <w:lang w:eastAsia="ru-RU"/>
              </w:rPr>
              <w:t xml:space="preserve">Ведомственная структура расходов бюджета Абрамовского сельсовета Куйбышевского района  </w:t>
            </w:r>
          </w:p>
          <w:p w:rsidR="00385B5A" w:rsidRPr="009F6AD5" w:rsidRDefault="00385B5A" w:rsidP="00385B5A">
            <w:pPr>
              <w:spacing w:after="0" w:line="240" w:lineRule="auto"/>
              <w:jc w:val="center"/>
              <w:rPr>
                <w:rFonts w:ascii="Times New Roman" w:eastAsia="Times New Roman" w:hAnsi="Times New Roman" w:cs="Times New Roman"/>
                <w:b/>
                <w:bCs/>
                <w:sz w:val="20"/>
                <w:szCs w:val="20"/>
                <w:lang w:eastAsia="ru-RU"/>
              </w:rPr>
            </w:pPr>
            <w:r w:rsidRPr="009F6AD5">
              <w:rPr>
                <w:rFonts w:ascii="Times New Roman" w:eastAsia="Times New Roman" w:hAnsi="Times New Roman" w:cs="Times New Roman"/>
                <w:b/>
                <w:bCs/>
                <w:sz w:val="20"/>
                <w:szCs w:val="20"/>
                <w:lang w:eastAsia="ru-RU"/>
              </w:rPr>
              <w:t>Новосибирской области на 2024, 2025 и 2026 годы</w:t>
            </w:r>
          </w:p>
        </w:tc>
      </w:tr>
    </w:tbl>
    <w:p w:rsidR="00385B5A" w:rsidRPr="009F6AD5" w:rsidRDefault="00385B5A" w:rsidP="00385B5A">
      <w:pPr>
        <w:spacing w:after="0" w:line="240" w:lineRule="auto"/>
        <w:jc w:val="both"/>
        <w:rPr>
          <w:rFonts w:ascii="Times New Roman" w:eastAsia="Times New Roman" w:hAnsi="Times New Roman" w:cs="Times New Roman"/>
          <w:b/>
          <w:bCs/>
          <w:sz w:val="20"/>
          <w:szCs w:val="20"/>
          <w:lang w:eastAsia="ru-RU"/>
        </w:rPr>
      </w:pPr>
    </w:p>
    <w:p w:rsidR="00385B5A" w:rsidRPr="009F6AD5" w:rsidRDefault="00385B5A" w:rsidP="00385B5A">
      <w:pPr>
        <w:spacing w:after="0" w:line="240" w:lineRule="auto"/>
        <w:jc w:val="both"/>
        <w:rPr>
          <w:rFonts w:ascii="Times New Roman" w:eastAsia="Times New Roman" w:hAnsi="Times New Roman" w:cs="Times New Roman"/>
          <w:b/>
          <w:bCs/>
          <w:sz w:val="20"/>
          <w:szCs w:val="20"/>
          <w:lang w:eastAsia="ru-RU"/>
        </w:rPr>
      </w:pPr>
    </w:p>
    <w:p w:rsidR="00385B5A" w:rsidRPr="009F6AD5" w:rsidRDefault="00385B5A" w:rsidP="00385B5A">
      <w:pPr>
        <w:spacing w:after="0" w:line="240" w:lineRule="auto"/>
        <w:jc w:val="both"/>
        <w:rPr>
          <w:rFonts w:ascii="Times New Roman" w:eastAsia="Times New Roman" w:hAnsi="Times New Roman" w:cs="Times New Roman"/>
          <w:bCs/>
          <w:sz w:val="16"/>
          <w:szCs w:val="16"/>
          <w:lang w:eastAsia="ru-RU"/>
        </w:rPr>
      </w:pPr>
      <w:r w:rsidRPr="009F6AD5">
        <w:rPr>
          <w:rFonts w:ascii="Times New Roman" w:eastAsia="Times New Roman" w:hAnsi="Times New Roman" w:cs="Times New Roman"/>
          <w:b/>
          <w:bCs/>
          <w:sz w:val="16"/>
          <w:szCs w:val="16"/>
          <w:lang w:eastAsia="ru-RU"/>
        </w:rPr>
        <w:t xml:space="preserve">                                                                                                                                                                                          </w:t>
      </w:r>
      <w:r w:rsidRPr="009F6AD5">
        <w:rPr>
          <w:rFonts w:ascii="Times New Roman" w:eastAsia="Times New Roman" w:hAnsi="Times New Roman" w:cs="Times New Roman"/>
          <w:bCs/>
          <w:sz w:val="16"/>
          <w:szCs w:val="16"/>
          <w:lang w:eastAsia="ru-RU"/>
        </w:rPr>
        <w:t>Рублей</w:t>
      </w:r>
    </w:p>
    <w:tbl>
      <w:tblPr>
        <w:tblW w:w="5184" w:type="pct"/>
        <w:tblInd w:w="-176" w:type="dxa"/>
        <w:tblLayout w:type="fixed"/>
        <w:tblLook w:val="04A0" w:firstRow="1" w:lastRow="0" w:firstColumn="1" w:lastColumn="0" w:noHBand="0" w:noVBand="1"/>
      </w:tblPr>
      <w:tblGrid>
        <w:gridCol w:w="3047"/>
        <w:gridCol w:w="693"/>
        <w:gridCol w:w="555"/>
        <w:gridCol w:w="553"/>
        <w:gridCol w:w="1106"/>
        <w:gridCol w:w="554"/>
        <w:gridCol w:w="1106"/>
        <w:gridCol w:w="1110"/>
        <w:gridCol w:w="965"/>
      </w:tblGrid>
      <w:tr w:rsidR="00385B5A" w:rsidRPr="009F6AD5" w:rsidTr="00385B5A">
        <w:trPr>
          <w:trHeight w:val="375"/>
        </w:trPr>
        <w:tc>
          <w:tcPr>
            <w:tcW w:w="157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Наименование</w:t>
            </w:r>
          </w:p>
        </w:tc>
        <w:tc>
          <w:tcPr>
            <w:tcW w:w="357"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ГРБС</w:t>
            </w:r>
          </w:p>
        </w:tc>
        <w:tc>
          <w:tcPr>
            <w:tcW w:w="28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РЗ</w:t>
            </w:r>
          </w:p>
        </w:tc>
        <w:tc>
          <w:tcPr>
            <w:tcW w:w="285"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ПР</w:t>
            </w:r>
          </w:p>
        </w:tc>
        <w:tc>
          <w:tcPr>
            <w:tcW w:w="571"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ЦСР</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ВР</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2024 год</w:t>
            </w:r>
          </w:p>
        </w:tc>
        <w:tc>
          <w:tcPr>
            <w:tcW w:w="1071"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Сумма</w:t>
            </w:r>
          </w:p>
        </w:tc>
      </w:tr>
      <w:tr w:rsidR="00385B5A" w:rsidRPr="009F6AD5" w:rsidTr="00385B5A">
        <w:trPr>
          <w:trHeight w:val="360"/>
        </w:trPr>
        <w:tc>
          <w:tcPr>
            <w:tcW w:w="1572"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357"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86"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85"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571"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573" w:type="pct"/>
            <w:vMerge w:val="restart"/>
            <w:tcBorders>
              <w:top w:val="single" w:sz="4" w:space="0" w:color="auto"/>
              <w:left w:val="nil"/>
              <w:bottom w:val="single" w:sz="4" w:space="0" w:color="auto"/>
              <w:right w:val="nil"/>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2025 год</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2026 год</w:t>
            </w:r>
          </w:p>
        </w:tc>
      </w:tr>
      <w:tr w:rsidR="00385B5A" w:rsidRPr="009F6AD5" w:rsidTr="00385B5A">
        <w:trPr>
          <w:trHeight w:val="276"/>
        </w:trPr>
        <w:tc>
          <w:tcPr>
            <w:tcW w:w="1572"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357"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86"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85"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571" w:type="pct"/>
            <w:vMerge/>
            <w:tcBorders>
              <w:top w:val="single" w:sz="4" w:space="0" w:color="auto"/>
              <w:left w:val="single" w:sz="4" w:space="0" w:color="auto"/>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573" w:type="pct"/>
            <w:vMerge/>
            <w:tcBorders>
              <w:top w:val="single" w:sz="4" w:space="0" w:color="auto"/>
              <w:left w:val="nil"/>
              <w:bottom w:val="single" w:sz="4" w:space="0" w:color="auto"/>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администрация Абрамовского сельсовета Куйбышевского района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19166204,09</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20827248,00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8 158 760,00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ОБЩЕГОСУДАРСТВЕННЫЕ ВОПРОСЫ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6054375,81</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5 793 760,00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5 851 035,00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Высшее должностное лицо органа местного самоуправления</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99.0.00.01100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99.0.00.01100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99.0.00.01100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Реализация мероприятий по обеспечению сбалансированности местных </w:t>
            </w:r>
            <w:proofErr w:type="gramStart"/>
            <w:r w:rsidRPr="009F6AD5">
              <w:rPr>
                <w:rFonts w:ascii="Times New Roman" w:eastAsia="Calibri" w:hAnsi="Times New Roman" w:cs="Times New Roman"/>
                <w:b/>
                <w:bCs/>
                <w:sz w:val="16"/>
                <w:szCs w:val="16"/>
              </w:rPr>
              <w:t>бюджетов  государственной</w:t>
            </w:r>
            <w:proofErr w:type="gramEnd"/>
            <w:r w:rsidRPr="009F6AD5">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99.0.00.70510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978 900,00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978 900,00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4945475,81</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4 744 860,00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4 802 135,00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4631705,81</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4 744 860,00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4 802 135,00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Расходы на обеспечение функций муниципальных органов</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4531705,81</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4 744 860,00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4 802 135,00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2 763 500,00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3 568 860,00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3 571 035,00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2 763 500,00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3 568 860,00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3 571 035,00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1768205,81</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1 165 000,00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1 220 100,00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1768205,81</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1 165 000,00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1 220 100,00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бюджетные ассигнования</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Уплата налогов, сборов и иных платежей</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850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11 000,00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lastRenderedPageBreak/>
              <w:t xml:space="preserve">Реализация мероприятий по обеспечению сбалансированности местных </w:t>
            </w:r>
            <w:proofErr w:type="gramStart"/>
            <w:r w:rsidRPr="009F6AD5">
              <w:rPr>
                <w:rFonts w:ascii="Times New Roman" w:eastAsia="Calibri" w:hAnsi="Times New Roman" w:cs="Times New Roman"/>
                <w:b/>
                <w:bCs/>
                <w:sz w:val="16"/>
                <w:szCs w:val="16"/>
              </w:rPr>
              <w:t>бюджетов  государственной</w:t>
            </w:r>
            <w:proofErr w:type="gramEnd"/>
            <w:r w:rsidRPr="009F6AD5">
              <w:rPr>
                <w:rFonts w:ascii="Times New Roman" w:eastAsia="Calibri" w:hAnsi="Times New Roman" w:cs="Times New Roman"/>
                <w:b/>
                <w:bCs/>
                <w:sz w:val="16"/>
                <w:szCs w:val="16"/>
              </w:rPr>
              <w:t xml:space="preserve"> программы Новосибирской области "Управление  финансами в Новосибирской области"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99.0.00.70510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313 770,00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313 770,00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99.0.00.70510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313 770,00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Расходы на обеспечение функций муниципальных органов</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Межбюджетные трансферты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межбюджетные трансферты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99.0.00.01400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540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Резервные фонды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Резервные фонды местного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99.0.00.01700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бюджетные ассигнования</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99.0.00.01700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Резервные средства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99.0.00.01700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870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Другие общегосударственные вопросы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Оценка недвижимости, признание прав и регулирование отношений по государственной собственности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99.0.00.01610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60 000,00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99.0.00.01610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01</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99.0.00.01610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НАЦИОНАЛЬНАЯ ОБОРОНА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167900,00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183 648,00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201 160,00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Мобилизационная и вневойсковая подготовка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167900,00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183 648,00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201 160,00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lastRenderedPageBreak/>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167900,00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183 648,00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201 160,00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02</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99.0.00.51180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167900,00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183 648,00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201 160,00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160209,04</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183 648,00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201 160,00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Расходы на выплаты персоналу государственных (муниципальных) органов</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160209,04</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183 648,00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201 160,00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7690,96</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02</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99.0.00.51180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НАЦИОНАЛЬНАЯ БЕЗОПАСНОСТЬ И ПРАВООХРАНИТЕЛЬНАЯ ДЕЯТЕЛЬНОСТЬ</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104316,00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r>
      <w:tr w:rsidR="00385B5A" w:rsidRPr="009F6AD5" w:rsidTr="00385B5A">
        <w:trPr>
          <w:trHeight w:val="115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104316,00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104316,00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поселения по чрезвычайным ситуациям Куйбышевского района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104316,00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45 000,00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104316,00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104316,00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Социальное обеспечение и иные выплаты населению</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300</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sz w:val="16"/>
                <w:szCs w:val="16"/>
              </w:rPr>
            </w:pP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выплаты населению</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360</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sz w:val="16"/>
                <w:szCs w:val="16"/>
              </w:rPr>
            </w:pP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НАЦИОНАЛЬНАЯ ЭКОНОМИКА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4699666,18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14099550,00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1 107 800,00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Водное хозяйство</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473 673,48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"Охрана окружающей среды Куйбышевского района Новосибирской области"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433 673,48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201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lastRenderedPageBreak/>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12.0.00.70860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425 000,00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12.0.00.70860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425 000,00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12.0.00.70860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425 000,00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12.0.00.S0860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8 673,48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12.0.00.S0860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8 673,48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12.0.00.S0860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8 673,48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xml:space="preserve">Расходы на реализацию водохозяйственных и </w:t>
            </w:r>
            <w:proofErr w:type="spellStart"/>
            <w:r w:rsidRPr="009F6AD5">
              <w:rPr>
                <w:rFonts w:ascii="Times New Roman" w:eastAsia="Calibri" w:hAnsi="Times New Roman" w:cs="Times New Roman"/>
                <w:b/>
                <w:bCs/>
                <w:sz w:val="16"/>
                <w:szCs w:val="16"/>
              </w:rPr>
              <w:t>водоохранных</w:t>
            </w:r>
            <w:proofErr w:type="spellEnd"/>
            <w:r w:rsidRPr="009F6AD5">
              <w:rPr>
                <w:rFonts w:ascii="Times New Roman" w:eastAsia="Calibri" w:hAnsi="Times New Roman" w:cs="Times New Roman"/>
                <w:b/>
                <w:bCs/>
                <w:sz w:val="16"/>
                <w:szCs w:val="16"/>
              </w:rPr>
              <w:t xml:space="preserve"> мероприятий</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99.0.00.04460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40 000,00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99.0.00.04460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06</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99.0.00.04460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40 000,00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Дорожное хозяйство (дорожные фонды)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09</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4222992,70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14056550,00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1 064 800,00</w:t>
            </w:r>
          </w:p>
        </w:tc>
      </w:tr>
      <w:tr w:rsidR="00385B5A" w:rsidRPr="009F6AD5" w:rsidTr="00385B5A">
        <w:trPr>
          <w:trHeight w:val="70"/>
        </w:trPr>
        <w:tc>
          <w:tcPr>
            <w:tcW w:w="1572" w:type="pct"/>
            <w:tcBorders>
              <w:top w:val="nil"/>
              <w:left w:val="single" w:sz="4" w:space="0" w:color="auto"/>
              <w:bottom w:val="single" w:sz="4" w:space="0" w:color="auto"/>
              <w:right w:val="nil"/>
            </w:tcBorders>
            <w:shd w:val="clear" w:color="auto" w:fill="auto"/>
            <w:vAlign w:val="center"/>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57"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09</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10.0.00.70760</w:t>
            </w:r>
          </w:p>
        </w:tc>
        <w:tc>
          <w:tcPr>
            <w:tcW w:w="286" w:type="pct"/>
            <w:tcBorders>
              <w:top w:val="nil"/>
              <w:left w:val="single" w:sz="4" w:space="0" w:color="auto"/>
              <w:bottom w:val="single" w:sz="4" w:space="0" w:color="auto"/>
              <w:right w:val="single" w:sz="4" w:space="0" w:color="auto"/>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2 098 345,59</w:t>
            </w:r>
          </w:p>
        </w:tc>
        <w:tc>
          <w:tcPr>
            <w:tcW w:w="573"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13000000,00</w:t>
            </w:r>
          </w:p>
        </w:tc>
        <w:tc>
          <w:tcPr>
            <w:tcW w:w="498" w:type="pct"/>
            <w:tcBorders>
              <w:top w:val="nil"/>
              <w:left w:val="single" w:sz="4" w:space="0" w:color="auto"/>
              <w:bottom w:val="single" w:sz="4" w:space="0" w:color="auto"/>
              <w:right w:val="single" w:sz="4" w:space="0" w:color="auto"/>
            </w:tcBorders>
            <w:shd w:val="clear" w:color="auto" w:fill="auto"/>
            <w:noWrap/>
            <w:vAlign w:val="center"/>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2865"/>
        </w:trPr>
        <w:tc>
          <w:tcPr>
            <w:tcW w:w="1572" w:type="pct"/>
            <w:tcBorders>
              <w:top w:val="nil"/>
              <w:left w:val="single" w:sz="4" w:space="0" w:color="auto"/>
              <w:bottom w:val="single" w:sz="4" w:space="0" w:color="auto"/>
              <w:right w:val="nil"/>
            </w:tcBorders>
            <w:shd w:val="clear" w:color="auto" w:fill="auto"/>
            <w:vAlign w:val="center"/>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09</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10.0.00.70760</w:t>
            </w:r>
          </w:p>
        </w:tc>
        <w:tc>
          <w:tcPr>
            <w:tcW w:w="286" w:type="pct"/>
            <w:tcBorders>
              <w:top w:val="nil"/>
              <w:left w:val="single" w:sz="4" w:space="0" w:color="auto"/>
              <w:bottom w:val="single" w:sz="4" w:space="0" w:color="auto"/>
              <w:right w:val="single" w:sz="4" w:space="0" w:color="auto"/>
            </w:tcBorders>
            <w:shd w:val="clear" w:color="auto" w:fill="auto"/>
            <w:noWrap/>
            <w:vAlign w:val="center"/>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2 098 345,59</w:t>
            </w:r>
          </w:p>
        </w:tc>
        <w:tc>
          <w:tcPr>
            <w:tcW w:w="573"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13000 000,00</w:t>
            </w:r>
          </w:p>
        </w:tc>
        <w:tc>
          <w:tcPr>
            <w:tcW w:w="498" w:type="pct"/>
            <w:tcBorders>
              <w:top w:val="nil"/>
              <w:left w:val="single" w:sz="4" w:space="0" w:color="auto"/>
              <w:bottom w:val="single" w:sz="4" w:space="0" w:color="auto"/>
              <w:right w:val="single" w:sz="4" w:space="0" w:color="auto"/>
            </w:tcBorders>
            <w:shd w:val="clear" w:color="auto" w:fill="auto"/>
            <w:noWrap/>
            <w:vAlign w:val="center"/>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r>
      <w:tr w:rsidR="00385B5A" w:rsidRPr="009F6AD5" w:rsidTr="00385B5A">
        <w:trPr>
          <w:trHeight w:val="70"/>
        </w:trPr>
        <w:tc>
          <w:tcPr>
            <w:tcW w:w="1572" w:type="pct"/>
            <w:tcBorders>
              <w:top w:val="nil"/>
              <w:left w:val="single" w:sz="4" w:space="0" w:color="auto"/>
              <w:bottom w:val="single" w:sz="4" w:space="0" w:color="auto"/>
              <w:right w:val="nil"/>
            </w:tcBorders>
            <w:shd w:val="clear" w:color="auto" w:fill="auto"/>
            <w:vAlign w:val="center"/>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10.0.00.70760</w:t>
            </w:r>
          </w:p>
        </w:tc>
        <w:tc>
          <w:tcPr>
            <w:tcW w:w="286" w:type="pct"/>
            <w:tcBorders>
              <w:top w:val="nil"/>
              <w:left w:val="single" w:sz="4" w:space="0" w:color="auto"/>
              <w:bottom w:val="single" w:sz="4" w:space="0" w:color="auto"/>
              <w:right w:val="single" w:sz="4" w:space="0" w:color="auto"/>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2 098 345,59</w:t>
            </w:r>
          </w:p>
        </w:tc>
        <w:tc>
          <w:tcPr>
            <w:tcW w:w="573"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13000 000,00</w:t>
            </w:r>
          </w:p>
        </w:tc>
        <w:tc>
          <w:tcPr>
            <w:tcW w:w="498" w:type="pct"/>
            <w:tcBorders>
              <w:top w:val="nil"/>
              <w:left w:val="single" w:sz="4" w:space="0" w:color="auto"/>
              <w:bottom w:val="single" w:sz="4" w:space="0" w:color="auto"/>
              <w:right w:val="single" w:sz="4" w:space="0" w:color="auto"/>
            </w:tcBorders>
            <w:shd w:val="clear" w:color="auto" w:fill="auto"/>
            <w:noWrap/>
            <w:vAlign w:val="center"/>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xml:space="preserve">Софинансирование местного бюджета на реализацию мероприятий государственной программы Новосибирской </w:t>
            </w:r>
            <w:proofErr w:type="gramStart"/>
            <w:r w:rsidRPr="009F6AD5">
              <w:rPr>
                <w:rFonts w:ascii="Times New Roman" w:eastAsia="Calibri" w:hAnsi="Times New Roman" w:cs="Times New Roman"/>
                <w:b/>
                <w:bCs/>
                <w:sz w:val="16"/>
                <w:szCs w:val="16"/>
              </w:rPr>
              <w:t>области  "</w:t>
            </w:r>
            <w:proofErr w:type="gramEnd"/>
            <w:r w:rsidRPr="009F6AD5">
              <w:rPr>
                <w:rFonts w:ascii="Times New Roman" w:eastAsia="Calibri" w:hAnsi="Times New Roman" w:cs="Times New Roman"/>
                <w:b/>
                <w:bCs/>
                <w:sz w:val="16"/>
                <w:szCs w:val="16"/>
              </w:rPr>
              <w:t>Развитие автомобильных дорог регионального, межмуниципального и местного значения в Новосибирской области"</w:t>
            </w:r>
          </w:p>
        </w:tc>
        <w:tc>
          <w:tcPr>
            <w:tcW w:w="357"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09</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10.0.00.S0760</w:t>
            </w:r>
          </w:p>
        </w:tc>
        <w:tc>
          <w:tcPr>
            <w:tcW w:w="286" w:type="pct"/>
            <w:tcBorders>
              <w:top w:val="nil"/>
              <w:left w:val="single" w:sz="4" w:space="0" w:color="auto"/>
              <w:bottom w:val="single" w:sz="4" w:space="0" w:color="auto"/>
              <w:right w:val="single" w:sz="4" w:space="0" w:color="auto"/>
            </w:tcBorders>
            <w:shd w:val="clear" w:color="auto" w:fill="auto"/>
            <w:noWrap/>
            <w:vAlign w:val="center"/>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21 195,41</w:t>
            </w:r>
          </w:p>
        </w:tc>
        <w:tc>
          <w:tcPr>
            <w:tcW w:w="573" w:type="pct"/>
            <w:tcBorders>
              <w:top w:val="nil"/>
              <w:left w:val="single" w:sz="4" w:space="0" w:color="auto"/>
              <w:bottom w:val="single" w:sz="4" w:space="0" w:color="auto"/>
              <w:right w:val="nil"/>
            </w:tcBorders>
            <w:shd w:val="clear" w:color="auto" w:fill="auto"/>
            <w:noWrap/>
            <w:vAlign w:val="center"/>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450000,00</w:t>
            </w:r>
          </w:p>
        </w:tc>
        <w:tc>
          <w:tcPr>
            <w:tcW w:w="498" w:type="pct"/>
            <w:tcBorders>
              <w:top w:val="nil"/>
              <w:left w:val="single" w:sz="4" w:space="0" w:color="auto"/>
              <w:bottom w:val="single" w:sz="4" w:space="0" w:color="auto"/>
              <w:right w:val="single" w:sz="4" w:space="0" w:color="auto"/>
            </w:tcBorders>
            <w:shd w:val="clear" w:color="auto" w:fill="auto"/>
            <w:noWrap/>
            <w:vAlign w:val="center"/>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r>
      <w:tr w:rsidR="00385B5A" w:rsidRPr="009F6AD5" w:rsidTr="00385B5A">
        <w:trPr>
          <w:trHeight w:val="172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09</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10.0.00.S0760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21 195,41</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450000,00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10.0.00.S0760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21 195,41</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450000,00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09</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1 268 174,90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606550,00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1 064 800,00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Содержание автомобильных дорог и дорожных сооружений</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09</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99.0.00.04310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1 268 174,90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606550,00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1 064 800,00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99.0.00.04310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1 268 174,90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606550,00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1 064 800,00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09</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99.0.00.04310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1 268 174,90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606550,00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1 064 800,00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Другие вопросы в области национальной экономики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"Развитие и поддержка субъектов малого и среднего предпринимательства поселения"</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3 000,00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12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29.0.00.79500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3 000,00</w:t>
            </w:r>
          </w:p>
        </w:tc>
      </w:tr>
      <w:tr w:rsidR="00385B5A" w:rsidRPr="009F6AD5" w:rsidTr="00385B5A">
        <w:trPr>
          <w:trHeight w:val="115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29.0.00.79500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3 000,00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04</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12</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29.0.00.79500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3 000,00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ЖИЛИЩНО-КОММУНАЛЬНОЕ ХОЗЯЙСТВО</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4004116,10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60 200,00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101 885,00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Благоустройство</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4004116,10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60 200,00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101 885,00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Муниципальная программа "Содействие занятости населения Куйбышевского района"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01.0.00.00000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21 246,28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Реализация мероприятий в рамках МП "Содействие занятости населения Куйбышевского района"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01.0.00.79500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21 246,28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01.0.00.79500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100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21 246,28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r>
      <w:tr w:rsidR="00385B5A" w:rsidRPr="009F6AD5" w:rsidTr="00385B5A">
        <w:trPr>
          <w:trHeight w:val="144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Расходы на выплаты персоналу казенных учреждений</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01.0.00.79500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110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21 246,28</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Муниципальная программа "Комплексные меры профилактики наркомании в Куйбышевском районе"</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14.0.00.00000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19 254,00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в рамках МП "Комплексные меры профилактики наркомании в Куйбышевском районе"</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14.0.00.79570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19 254,00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14.0.00.79570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19 254,00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14.0.00.79570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19 254,00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1194000,00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60 200,00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101 885,00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на уличное освещение в границах поселения</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99.0.00.05310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1194000,00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60 200,00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101 885,00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1194000,00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60 200,00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101 885,00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99.0.00.05310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1194000,00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60 200,00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101 885,00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мероприятий на организацию и содержание мест захоронения в границах поселений</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99.0.00.05340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5 000,00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99.0.00.05340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5 000,00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99.0.00.05340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5 000,00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Прочие мероприятия по благоустройству поселений</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99.0.00.05350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716434,00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r>
      <w:tr w:rsidR="00385B5A" w:rsidRPr="009F6AD5" w:rsidTr="00385B5A">
        <w:trPr>
          <w:trHeight w:val="201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99.0.00.05350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716434,00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99.0.00.05350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716434,00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87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990F200000</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99.0.F2.00000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2 048 181,82</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99.0.F2.55550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2 048 181,82</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Закупка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99.0.F2.55550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2 048 181,82</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sz w:val="16"/>
                <w:szCs w:val="16"/>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05</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03</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99.0.F2.55550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sz w:val="16"/>
                <w:szCs w:val="16"/>
              </w:rPr>
              <w:t>240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2 048 181,82</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sz w:val="16"/>
                <w:szCs w:val="16"/>
              </w:rPr>
              <w:t>0,00</w:t>
            </w:r>
          </w:p>
        </w:tc>
      </w:tr>
      <w:tr w:rsidR="00385B5A" w:rsidRPr="009F6AD5" w:rsidTr="00385B5A">
        <w:trPr>
          <w:trHeight w:val="115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КУЛЬТУРА, КИНЕМАТОГРАФИЯ</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08</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3 546 830,00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Культура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08</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3 546 830,00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08</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3 546 830,00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08</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99.0.00.08190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3 546 830,00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Межбюджетные трансферты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08</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99.0.00.08190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500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3 546 830,00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lastRenderedPageBreak/>
              <w:t>Иные межбюджетные трансферты</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08</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99.0.00.08190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540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3 546 830,00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СОЦИАЛЬНАЯ ПОЛИТИКА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489 000,00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Пенсионное обеспечение</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10</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01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489 000,00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454 000,00</w:t>
            </w:r>
          </w:p>
        </w:tc>
      </w:tr>
      <w:tr w:rsidR="00385B5A" w:rsidRPr="009F6AD5" w:rsidTr="00385B5A">
        <w:trPr>
          <w:trHeight w:val="585"/>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Непрограммные направления бюджета</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10</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99.0.00.00000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489 000,00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454 000,00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454 000,00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Выплата муниципальной социальной доплаты к пенсии</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10</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01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99.0.00.10100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 </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489 000,00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454 000,00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sz w:val="16"/>
                <w:szCs w:val="16"/>
              </w:rPr>
            </w:pPr>
            <w:r w:rsidRPr="009F6AD5">
              <w:rPr>
                <w:rFonts w:ascii="Times New Roman" w:eastAsia="Calibri" w:hAnsi="Times New Roman" w:cs="Times New Roman"/>
                <w:b/>
                <w:bCs/>
                <w:sz w:val="16"/>
                <w:szCs w:val="16"/>
              </w:rPr>
              <w:t>454 000,00</w:t>
            </w:r>
          </w:p>
        </w:tc>
      </w:tr>
      <w:tr w:rsidR="00385B5A" w:rsidRPr="009F6AD5" w:rsidTr="00385B5A">
        <w:trPr>
          <w:trHeight w:val="300"/>
        </w:trPr>
        <w:tc>
          <w:tcPr>
            <w:tcW w:w="1572" w:type="pct"/>
            <w:tcBorders>
              <w:top w:val="nil"/>
              <w:left w:val="single" w:sz="4" w:space="0" w:color="auto"/>
              <w:bottom w:val="single" w:sz="4" w:space="0" w:color="auto"/>
              <w:right w:val="nil"/>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Социальное обеспечение и иные выплаты населению</w:t>
            </w:r>
          </w:p>
        </w:tc>
        <w:tc>
          <w:tcPr>
            <w:tcW w:w="357"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10</w:t>
            </w:r>
          </w:p>
        </w:tc>
        <w:tc>
          <w:tcPr>
            <w:tcW w:w="285"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01</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99.0.00.10100</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300</w:t>
            </w:r>
          </w:p>
        </w:tc>
        <w:tc>
          <w:tcPr>
            <w:tcW w:w="571"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489 000,00</w:t>
            </w:r>
          </w:p>
        </w:tc>
        <w:tc>
          <w:tcPr>
            <w:tcW w:w="573" w:type="pct"/>
            <w:tcBorders>
              <w:top w:val="nil"/>
              <w:left w:val="single" w:sz="4" w:space="0" w:color="auto"/>
              <w:bottom w:val="single" w:sz="4" w:space="0" w:color="auto"/>
              <w:right w:val="nil"/>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454 000,00</w:t>
            </w:r>
          </w:p>
        </w:tc>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454 000,00</w:t>
            </w:r>
          </w:p>
        </w:tc>
      </w:tr>
      <w:tr w:rsidR="00385B5A" w:rsidRPr="009F6AD5" w:rsidTr="00385B5A">
        <w:trPr>
          <w:trHeight w:val="30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Публичные нормативные социальные выплаты гражданам</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341</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10</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01</w:t>
            </w: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99.0.00.10100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310</w:t>
            </w: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489 000,00</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454 000,00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sz w:val="16"/>
                <w:szCs w:val="16"/>
              </w:rPr>
              <w:t>454 000,00</w:t>
            </w:r>
          </w:p>
        </w:tc>
      </w:tr>
      <w:tr w:rsidR="00385B5A" w:rsidRPr="009F6AD5" w:rsidTr="00385B5A">
        <w:trPr>
          <w:trHeight w:val="30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p>
        </w:tc>
      </w:tr>
      <w:tr w:rsidR="00385B5A" w:rsidRPr="009F6AD5" w:rsidTr="00385B5A">
        <w:trPr>
          <w:trHeight w:val="30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B5A" w:rsidRPr="009F6AD5" w:rsidRDefault="00385B5A" w:rsidP="00385B5A">
            <w:pP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Условно утвержденные расходы</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341</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99</w:t>
            </w: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center"/>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 </w:t>
            </w: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19165204,09</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20827248,00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B5A" w:rsidRPr="009F6AD5" w:rsidRDefault="00385B5A" w:rsidP="00385B5A">
            <w:pPr>
              <w:jc w:val="right"/>
              <w:rPr>
                <w:rFonts w:ascii="Times New Roman" w:eastAsia="Calibri" w:hAnsi="Times New Roman" w:cs="Times New Roman"/>
                <w:b/>
                <w:bCs/>
                <w:sz w:val="16"/>
                <w:szCs w:val="16"/>
              </w:rPr>
            </w:pPr>
            <w:r w:rsidRPr="009F6AD5">
              <w:rPr>
                <w:rFonts w:ascii="Times New Roman" w:eastAsia="Calibri" w:hAnsi="Times New Roman" w:cs="Times New Roman"/>
                <w:b/>
                <w:bCs/>
                <w:sz w:val="16"/>
                <w:szCs w:val="16"/>
              </w:rPr>
              <w:t>8158760,00</w:t>
            </w:r>
          </w:p>
        </w:tc>
      </w:tr>
    </w:tbl>
    <w:p w:rsidR="00385B5A" w:rsidRPr="009F6AD5" w:rsidRDefault="00385B5A" w:rsidP="00385B5A">
      <w:pPr>
        <w:spacing w:after="0" w:line="240" w:lineRule="auto"/>
        <w:jc w:val="both"/>
        <w:rPr>
          <w:rFonts w:ascii="Times New Roman" w:eastAsia="Times New Roman" w:hAnsi="Times New Roman" w:cs="Times New Roman"/>
          <w:b/>
          <w:bCs/>
          <w:sz w:val="16"/>
          <w:szCs w:val="16"/>
          <w:lang w:eastAsia="ru-RU"/>
        </w:rPr>
      </w:pPr>
    </w:p>
    <w:p w:rsidR="00385B5A" w:rsidRPr="009F6AD5" w:rsidRDefault="00385B5A" w:rsidP="00385B5A">
      <w:pPr>
        <w:spacing w:after="0" w:line="240" w:lineRule="auto"/>
        <w:jc w:val="both"/>
        <w:rPr>
          <w:rFonts w:ascii="Times New Roman" w:eastAsia="Times New Roman" w:hAnsi="Times New Roman" w:cs="Times New Roman"/>
          <w:b/>
          <w:bCs/>
          <w:sz w:val="16"/>
          <w:szCs w:val="16"/>
          <w:lang w:eastAsia="ru-RU"/>
        </w:rPr>
      </w:pPr>
    </w:p>
    <w:tbl>
      <w:tblPr>
        <w:tblW w:w="5000" w:type="pct"/>
        <w:tblLayout w:type="fixed"/>
        <w:tblLook w:val="04A0" w:firstRow="1" w:lastRow="0" w:firstColumn="1" w:lastColumn="0" w:noHBand="0" w:noVBand="1"/>
      </w:tblPr>
      <w:tblGrid>
        <w:gridCol w:w="1245"/>
        <w:gridCol w:w="4261"/>
        <w:gridCol w:w="1243"/>
        <w:gridCol w:w="1247"/>
        <w:gridCol w:w="1349"/>
      </w:tblGrid>
      <w:tr w:rsidR="00385B5A" w:rsidRPr="009F6AD5" w:rsidTr="00385B5A">
        <w:trPr>
          <w:trHeight w:val="435"/>
        </w:trPr>
        <w:tc>
          <w:tcPr>
            <w:tcW w:w="5000" w:type="pct"/>
            <w:gridSpan w:val="5"/>
            <w:vMerge w:val="restart"/>
            <w:tcBorders>
              <w:top w:val="nil"/>
              <w:left w:val="nil"/>
              <w:bottom w:val="nil"/>
              <w:right w:val="nil"/>
            </w:tcBorders>
            <w:shd w:val="clear" w:color="auto" w:fill="auto"/>
            <w:vAlign w:val="bottom"/>
            <w:hideMark/>
          </w:tcPr>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p>
          <w:p w:rsidR="00385B5A" w:rsidRPr="009F6AD5" w:rsidRDefault="00385B5A" w:rsidP="00385B5A">
            <w:pPr>
              <w:spacing w:after="0" w:line="240" w:lineRule="auto"/>
              <w:jc w:val="right"/>
              <w:rPr>
                <w:rFonts w:ascii="Times New Roman" w:eastAsia="Times New Roman" w:hAnsi="Times New Roman" w:cs="Times New Roman"/>
                <w:sz w:val="20"/>
                <w:szCs w:val="20"/>
                <w:lang w:eastAsia="ru-RU"/>
              </w:rPr>
            </w:pPr>
            <w:r w:rsidRPr="009F6AD5">
              <w:rPr>
                <w:rFonts w:ascii="Times New Roman" w:eastAsia="Times New Roman" w:hAnsi="Times New Roman" w:cs="Times New Roman"/>
                <w:sz w:val="20"/>
                <w:szCs w:val="20"/>
                <w:lang w:eastAsia="ru-RU"/>
              </w:rPr>
              <w:t>приложение №8</w:t>
            </w:r>
          </w:p>
          <w:p w:rsidR="00385B5A" w:rsidRPr="009F6AD5" w:rsidRDefault="00385B5A" w:rsidP="00385B5A">
            <w:pPr>
              <w:spacing w:after="0" w:line="240" w:lineRule="auto"/>
              <w:jc w:val="center"/>
              <w:rPr>
                <w:rFonts w:ascii="Times New Roman" w:eastAsia="Times New Roman" w:hAnsi="Times New Roman" w:cs="Times New Roman"/>
                <w:sz w:val="20"/>
                <w:szCs w:val="20"/>
                <w:lang w:eastAsia="ru-RU"/>
              </w:rPr>
            </w:pPr>
            <w:r w:rsidRPr="009F6AD5">
              <w:rPr>
                <w:rFonts w:ascii="Times New Roman" w:eastAsia="Times New Roman" w:hAnsi="Times New Roman" w:cs="Times New Roman"/>
                <w:sz w:val="20"/>
                <w:szCs w:val="20"/>
                <w:lang w:eastAsia="ru-RU"/>
              </w:rPr>
              <w:t>Источники финансирования дефицита бюджета</w:t>
            </w:r>
          </w:p>
          <w:p w:rsidR="00385B5A" w:rsidRPr="009F6AD5" w:rsidRDefault="00385B5A" w:rsidP="00385B5A">
            <w:pPr>
              <w:spacing w:after="0" w:line="240" w:lineRule="auto"/>
              <w:jc w:val="center"/>
              <w:rPr>
                <w:rFonts w:ascii="Times New Roman" w:eastAsia="Times New Roman" w:hAnsi="Times New Roman" w:cs="Times New Roman"/>
                <w:sz w:val="20"/>
                <w:szCs w:val="20"/>
                <w:lang w:eastAsia="ru-RU"/>
              </w:rPr>
            </w:pPr>
            <w:r w:rsidRPr="009F6AD5">
              <w:rPr>
                <w:rFonts w:ascii="Times New Roman" w:eastAsia="Times New Roman" w:hAnsi="Times New Roman" w:cs="Times New Roman"/>
                <w:sz w:val="20"/>
                <w:szCs w:val="20"/>
                <w:lang w:eastAsia="ru-RU"/>
              </w:rPr>
              <w:t xml:space="preserve">Абрамовского сельсовета Куйбышевского района Новосибирской </w:t>
            </w:r>
            <w:proofErr w:type="gramStart"/>
            <w:r w:rsidRPr="009F6AD5">
              <w:rPr>
                <w:rFonts w:ascii="Times New Roman" w:eastAsia="Times New Roman" w:hAnsi="Times New Roman" w:cs="Times New Roman"/>
                <w:sz w:val="20"/>
                <w:szCs w:val="20"/>
                <w:lang w:eastAsia="ru-RU"/>
              </w:rPr>
              <w:t xml:space="preserve">области </w:t>
            </w:r>
            <w:r w:rsidRPr="009F6AD5">
              <w:rPr>
                <w:rFonts w:ascii="Times New Roman" w:eastAsia="Times New Roman" w:hAnsi="Times New Roman" w:cs="Times New Roman"/>
                <w:i/>
                <w:iCs/>
                <w:sz w:val="20"/>
                <w:szCs w:val="20"/>
                <w:lang w:eastAsia="ru-RU"/>
              </w:rPr>
              <w:t xml:space="preserve"> </w:t>
            </w:r>
            <w:r w:rsidRPr="009F6AD5">
              <w:rPr>
                <w:rFonts w:ascii="Times New Roman" w:eastAsia="Times New Roman" w:hAnsi="Times New Roman" w:cs="Times New Roman"/>
                <w:sz w:val="20"/>
                <w:szCs w:val="20"/>
                <w:lang w:eastAsia="ru-RU"/>
              </w:rPr>
              <w:t>на</w:t>
            </w:r>
            <w:proofErr w:type="gramEnd"/>
            <w:r w:rsidRPr="009F6AD5">
              <w:rPr>
                <w:rFonts w:ascii="Times New Roman" w:eastAsia="Times New Roman" w:hAnsi="Times New Roman" w:cs="Times New Roman"/>
                <w:sz w:val="20"/>
                <w:szCs w:val="20"/>
                <w:lang w:eastAsia="ru-RU"/>
              </w:rPr>
              <w:t xml:space="preserve"> 2024 год и плановый период   2025  и 2026 годов</w:t>
            </w:r>
          </w:p>
        </w:tc>
      </w:tr>
      <w:tr w:rsidR="00385B5A" w:rsidRPr="009F6AD5" w:rsidTr="00385B5A">
        <w:trPr>
          <w:trHeight w:val="435"/>
        </w:trPr>
        <w:tc>
          <w:tcPr>
            <w:tcW w:w="5000" w:type="pct"/>
            <w:gridSpan w:val="5"/>
            <w:vMerge/>
            <w:tcBorders>
              <w:top w:val="nil"/>
              <w:left w:val="nil"/>
              <w:bottom w:val="nil"/>
              <w:right w:val="nil"/>
            </w:tcBorders>
            <w:vAlign w:val="center"/>
            <w:hideMark/>
          </w:tcPr>
          <w:p w:rsidR="00385B5A" w:rsidRPr="009F6AD5" w:rsidRDefault="00385B5A" w:rsidP="00385B5A">
            <w:pPr>
              <w:spacing w:after="0" w:line="240" w:lineRule="auto"/>
              <w:rPr>
                <w:rFonts w:ascii="Times New Roman" w:eastAsia="Times New Roman" w:hAnsi="Times New Roman" w:cs="Times New Roman"/>
                <w:sz w:val="20"/>
                <w:szCs w:val="20"/>
                <w:lang w:eastAsia="ru-RU"/>
              </w:rPr>
            </w:pPr>
          </w:p>
        </w:tc>
      </w:tr>
      <w:tr w:rsidR="00385B5A" w:rsidRPr="009F6AD5" w:rsidTr="00385B5A">
        <w:trPr>
          <w:trHeight w:val="375"/>
        </w:trPr>
        <w:tc>
          <w:tcPr>
            <w:tcW w:w="666" w:type="pct"/>
            <w:tcBorders>
              <w:top w:val="nil"/>
              <w:left w:val="nil"/>
              <w:bottom w:val="nil"/>
              <w:right w:val="nil"/>
            </w:tcBorders>
            <w:shd w:val="clear" w:color="auto" w:fill="auto"/>
            <w:noWrap/>
            <w:vAlign w:val="bottom"/>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280" w:type="pct"/>
            <w:tcBorders>
              <w:top w:val="nil"/>
              <w:left w:val="nil"/>
              <w:bottom w:val="nil"/>
              <w:right w:val="nil"/>
            </w:tcBorders>
            <w:shd w:val="clear" w:color="auto" w:fill="auto"/>
            <w:noWrap/>
            <w:vAlign w:val="bottom"/>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054" w:type="pct"/>
            <w:gridSpan w:val="3"/>
            <w:tcBorders>
              <w:top w:val="nil"/>
              <w:left w:val="nil"/>
              <w:bottom w:val="nil"/>
              <w:right w:val="nil"/>
            </w:tcBorders>
            <w:shd w:val="clear" w:color="auto" w:fill="auto"/>
            <w:noWrap/>
            <w:vAlign w:val="bottom"/>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r>
      <w:tr w:rsidR="00385B5A" w:rsidRPr="009F6AD5" w:rsidTr="00385B5A">
        <w:trPr>
          <w:trHeight w:val="315"/>
        </w:trPr>
        <w:tc>
          <w:tcPr>
            <w:tcW w:w="666" w:type="pct"/>
            <w:tcBorders>
              <w:top w:val="nil"/>
              <w:left w:val="nil"/>
              <w:bottom w:val="nil"/>
              <w:right w:val="nil"/>
            </w:tcBorders>
            <w:shd w:val="clear" w:color="auto" w:fill="auto"/>
            <w:noWrap/>
            <w:vAlign w:val="bottom"/>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280" w:type="pct"/>
            <w:tcBorders>
              <w:top w:val="nil"/>
              <w:left w:val="nil"/>
              <w:bottom w:val="nil"/>
              <w:right w:val="nil"/>
            </w:tcBorders>
            <w:shd w:val="clear" w:color="auto" w:fill="auto"/>
            <w:noWrap/>
            <w:vAlign w:val="bottom"/>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054" w:type="pct"/>
            <w:gridSpan w:val="3"/>
            <w:tcBorders>
              <w:top w:val="nil"/>
              <w:left w:val="nil"/>
              <w:bottom w:val="nil"/>
              <w:right w:val="nil"/>
            </w:tcBorders>
            <w:shd w:val="clear" w:color="auto" w:fill="auto"/>
            <w:noWrap/>
            <w:vAlign w:val="bottom"/>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Рублей</w:t>
            </w:r>
          </w:p>
        </w:tc>
      </w:tr>
      <w:tr w:rsidR="00385B5A" w:rsidRPr="009F6AD5" w:rsidTr="00385B5A">
        <w:trPr>
          <w:trHeight w:val="276"/>
        </w:trPr>
        <w:tc>
          <w:tcPr>
            <w:tcW w:w="6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КОД ИФДБ</w:t>
            </w:r>
          </w:p>
        </w:tc>
        <w:tc>
          <w:tcPr>
            <w:tcW w:w="22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05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сумма</w:t>
            </w:r>
          </w:p>
        </w:tc>
      </w:tr>
      <w:tr w:rsidR="00385B5A" w:rsidRPr="009F6AD5" w:rsidTr="00385B5A">
        <w:trPr>
          <w:trHeight w:val="276"/>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r>
      <w:tr w:rsidR="00385B5A" w:rsidRPr="009F6AD5" w:rsidTr="00385B5A">
        <w:trPr>
          <w:trHeight w:val="276"/>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r>
      <w:tr w:rsidR="00385B5A" w:rsidRPr="009F6AD5" w:rsidTr="00385B5A">
        <w:trPr>
          <w:trHeight w:val="285"/>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r>
      <w:tr w:rsidR="00385B5A" w:rsidRPr="009F6AD5" w:rsidTr="00385B5A">
        <w:trPr>
          <w:trHeight w:val="276"/>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r>
      <w:tr w:rsidR="00385B5A" w:rsidRPr="009F6AD5" w:rsidTr="00385B5A">
        <w:trPr>
          <w:trHeight w:val="276"/>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054" w:type="pct"/>
            <w:gridSpan w:val="3"/>
            <w:vMerge/>
            <w:tcBorders>
              <w:top w:val="single" w:sz="4" w:space="0" w:color="auto"/>
              <w:left w:val="single" w:sz="4" w:space="0" w:color="auto"/>
              <w:bottom w:val="single" w:sz="4" w:space="0" w:color="000000"/>
              <w:right w:val="single" w:sz="4" w:space="0" w:color="000000"/>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r>
      <w:tr w:rsidR="00385B5A" w:rsidRPr="009F6AD5" w:rsidTr="00385B5A">
        <w:trPr>
          <w:trHeight w:val="1560"/>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2280" w:type="pct"/>
            <w:vMerge/>
            <w:tcBorders>
              <w:top w:val="single" w:sz="4" w:space="0" w:color="auto"/>
              <w:left w:val="single" w:sz="4" w:space="0" w:color="auto"/>
              <w:bottom w:val="single" w:sz="4" w:space="0" w:color="000000"/>
              <w:right w:val="single" w:sz="4" w:space="0" w:color="auto"/>
            </w:tcBorders>
            <w:vAlign w:val="center"/>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p>
        </w:tc>
        <w:tc>
          <w:tcPr>
            <w:tcW w:w="665" w:type="pct"/>
            <w:tcBorders>
              <w:top w:val="nil"/>
              <w:left w:val="nil"/>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2024 год</w:t>
            </w:r>
          </w:p>
        </w:tc>
        <w:tc>
          <w:tcPr>
            <w:tcW w:w="667"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2025 год</w:t>
            </w:r>
          </w:p>
        </w:tc>
        <w:tc>
          <w:tcPr>
            <w:tcW w:w="722" w:type="pct"/>
            <w:tcBorders>
              <w:top w:val="nil"/>
              <w:left w:val="nil"/>
              <w:bottom w:val="single" w:sz="4" w:space="0" w:color="auto"/>
              <w:right w:val="single" w:sz="4" w:space="0" w:color="auto"/>
            </w:tcBorders>
            <w:shd w:val="clear" w:color="auto" w:fill="auto"/>
            <w:noWrap/>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2026 год</w:t>
            </w:r>
          </w:p>
        </w:tc>
      </w:tr>
      <w:tr w:rsidR="00385B5A" w:rsidRPr="009F6AD5" w:rsidTr="00385B5A">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1</w:t>
            </w:r>
          </w:p>
        </w:tc>
        <w:tc>
          <w:tcPr>
            <w:tcW w:w="2280"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w:t>
            </w:r>
          </w:p>
        </w:tc>
        <w:tc>
          <w:tcPr>
            <w:tcW w:w="665"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3</w:t>
            </w:r>
          </w:p>
        </w:tc>
        <w:tc>
          <w:tcPr>
            <w:tcW w:w="667"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4</w:t>
            </w:r>
          </w:p>
        </w:tc>
        <w:tc>
          <w:tcPr>
            <w:tcW w:w="722"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center"/>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5</w:t>
            </w:r>
          </w:p>
        </w:tc>
      </w:tr>
      <w:tr w:rsidR="00385B5A" w:rsidRPr="009F6AD5" w:rsidTr="00385B5A">
        <w:trPr>
          <w:trHeight w:val="1725"/>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85B5A" w:rsidRPr="009F6AD5" w:rsidRDefault="00385B5A" w:rsidP="00385B5A">
            <w:pPr>
              <w:spacing w:after="0" w:line="240" w:lineRule="auto"/>
              <w:ind w:firstLineChars="100" w:firstLine="160"/>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000 01 00 00 00 00 0000 000</w:t>
            </w:r>
          </w:p>
        </w:tc>
        <w:tc>
          <w:tcPr>
            <w:tcW w:w="2280" w:type="pct"/>
            <w:tcBorders>
              <w:top w:val="nil"/>
              <w:left w:val="nil"/>
              <w:bottom w:val="single" w:sz="4" w:space="0" w:color="auto"/>
              <w:right w:val="single" w:sz="4" w:space="0" w:color="auto"/>
            </w:tcBorders>
            <w:shd w:val="clear" w:color="auto" w:fill="auto"/>
            <w:noWrap/>
            <w:vAlign w:val="bottom"/>
            <w:hideMark/>
          </w:tcPr>
          <w:p w:rsidR="00385B5A" w:rsidRPr="009F6AD5" w:rsidRDefault="00385B5A" w:rsidP="00385B5A">
            <w:pPr>
              <w:spacing w:after="0" w:line="240" w:lineRule="auto"/>
              <w:jc w:val="both"/>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 xml:space="preserve">Источники внутреннего финансового дефицита местного </w:t>
            </w:r>
            <w:proofErr w:type="gramStart"/>
            <w:r w:rsidRPr="009F6AD5">
              <w:rPr>
                <w:rFonts w:ascii="Times New Roman" w:eastAsia="Times New Roman" w:hAnsi="Times New Roman" w:cs="Times New Roman"/>
                <w:sz w:val="16"/>
                <w:szCs w:val="16"/>
                <w:lang w:eastAsia="ru-RU"/>
              </w:rPr>
              <w:t>бюджета ,</w:t>
            </w:r>
            <w:proofErr w:type="gramEnd"/>
            <w:r w:rsidRPr="009F6AD5">
              <w:rPr>
                <w:rFonts w:ascii="Times New Roman" w:eastAsia="Times New Roman" w:hAnsi="Times New Roman" w:cs="Times New Roman"/>
                <w:sz w:val="16"/>
                <w:szCs w:val="16"/>
                <w:lang w:eastAsia="ru-RU"/>
              </w:rPr>
              <w:t xml:space="preserve"> в том числе </w:t>
            </w:r>
          </w:p>
        </w:tc>
        <w:tc>
          <w:tcPr>
            <w:tcW w:w="665"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4 573 057,01</w:t>
            </w:r>
          </w:p>
        </w:tc>
        <w:tc>
          <w:tcPr>
            <w:tcW w:w="667"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w:t>
            </w:r>
          </w:p>
        </w:tc>
        <w:tc>
          <w:tcPr>
            <w:tcW w:w="722"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w:t>
            </w:r>
          </w:p>
        </w:tc>
      </w:tr>
      <w:tr w:rsidR="00385B5A" w:rsidRPr="009F6AD5" w:rsidTr="00385B5A">
        <w:trPr>
          <w:trHeight w:val="1695"/>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85B5A" w:rsidRPr="009F6AD5" w:rsidRDefault="00385B5A" w:rsidP="00385B5A">
            <w:pPr>
              <w:spacing w:after="0" w:line="240" w:lineRule="auto"/>
              <w:ind w:firstLineChars="100" w:firstLine="160"/>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lastRenderedPageBreak/>
              <w:t>000 10 30 10 01 00000 710</w:t>
            </w:r>
          </w:p>
        </w:tc>
        <w:tc>
          <w:tcPr>
            <w:tcW w:w="2280" w:type="pct"/>
            <w:tcBorders>
              <w:top w:val="nil"/>
              <w:left w:val="nil"/>
              <w:bottom w:val="nil"/>
              <w:right w:val="nil"/>
            </w:tcBorders>
            <w:shd w:val="clear" w:color="auto" w:fill="auto"/>
            <w:noWrap/>
            <w:vAlign w:val="bottom"/>
            <w:hideMark/>
          </w:tcPr>
          <w:p w:rsidR="00385B5A" w:rsidRPr="009F6AD5" w:rsidRDefault="00385B5A" w:rsidP="00385B5A">
            <w:pPr>
              <w:spacing w:after="0" w:line="240" w:lineRule="auto"/>
              <w:jc w:val="both"/>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 xml:space="preserve">Получение кредитов от других бюджетов бюджетной системы Российской Федерации </w:t>
            </w:r>
            <w:proofErr w:type="gramStart"/>
            <w:r w:rsidRPr="009F6AD5">
              <w:rPr>
                <w:rFonts w:ascii="Times New Roman" w:eastAsia="Times New Roman" w:hAnsi="Times New Roman" w:cs="Times New Roman"/>
                <w:sz w:val="16"/>
                <w:szCs w:val="16"/>
                <w:lang w:eastAsia="ru-RU"/>
              </w:rPr>
              <w:t>бюджетами  сельских</w:t>
            </w:r>
            <w:proofErr w:type="gramEnd"/>
            <w:r w:rsidRPr="009F6AD5">
              <w:rPr>
                <w:rFonts w:ascii="Times New Roman" w:eastAsia="Times New Roman" w:hAnsi="Times New Roman" w:cs="Times New Roman"/>
                <w:sz w:val="16"/>
                <w:szCs w:val="16"/>
                <w:lang w:eastAsia="ru-RU"/>
              </w:rPr>
              <w:t xml:space="preserve">  поселений в валюте Российской Федерации </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w:t>
            </w:r>
          </w:p>
        </w:tc>
        <w:tc>
          <w:tcPr>
            <w:tcW w:w="667"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w:t>
            </w:r>
          </w:p>
        </w:tc>
        <w:tc>
          <w:tcPr>
            <w:tcW w:w="722"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w:t>
            </w:r>
          </w:p>
        </w:tc>
      </w:tr>
      <w:tr w:rsidR="00385B5A" w:rsidRPr="009F6AD5" w:rsidTr="00385B5A">
        <w:trPr>
          <w:trHeight w:val="1080"/>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rsidR="00385B5A" w:rsidRPr="009F6AD5" w:rsidRDefault="00385B5A" w:rsidP="00385B5A">
            <w:pPr>
              <w:spacing w:after="0" w:line="240" w:lineRule="auto"/>
              <w:ind w:firstLineChars="100" w:firstLine="160"/>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000 10 30 10 01 00000 810</w:t>
            </w:r>
          </w:p>
        </w:tc>
        <w:tc>
          <w:tcPr>
            <w:tcW w:w="2280" w:type="pct"/>
            <w:tcBorders>
              <w:top w:val="single" w:sz="4" w:space="0" w:color="auto"/>
              <w:left w:val="nil"/>
              <w:bottom w:val="single" w:sz="4" w:space="0" w:color="auto"/>
              <w:right w:val="single" w:sz="4" w:space="0" w:color="auto"/>
            </w:tcBorders>
            <w:shd w:val="clear" w:color="auto" w:fill="auto"/>
            <w:vAlign w:val="bottom"/>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 xml:space="preserve">Погашение бюджетами </w:t>
            </w:r>
            <w:proofErr w:type="gramStart"/>
            <w:r w:rsidRPr="009F6AD5">
              <w:rPr>
                <w:rFonts w:ascii="Times New Roman" w:eastAsia="Times New Roman" w:hAnsi="Times New Roman" w:cs="Times New Roman"/>
                <w:sz w:val="16"/>
                <w:szCs w:val="16"/>
                <w:lang w:eastAsia="ru-RU"/>
              </w:rPr>
              <w:t>сельских  поселений</w:t>
            </w:r>
            <w:proofErr w:type="gramEnd"/>
            <w:r w:rsidRPr="009F6AD5">
              <w:rPr>
                <w:rFonts w:ascii="Times New Roman" w:eastAsia="Times New Roman" w:hAnsi="Times New Roman" w:cs="Times New Roman"/>
                <w:sz w:val="16"/>
                <w:szCs w:val="16"/>
                <w:lang w:eastAsia="ru-RU"/>
              </w:rPr>
              <w:t xml:space="preserve"> кредитов  от других бюджетов бюджетной системы Российской Федерации в валюте Российской Федерации</w:t>
            </w:r>
          </w:p>
        </w:tc>
        <w:tc>
          <w:tcPr>
            <w:tcW w:w="665"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w:t>
            </w:r>
          </w:p>
        </w:tc>
        <w:tc>
          <w:tcPr>
            <w:tcW w:w="667"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w:t>
            </w:r>
          </w:p>
        </w:tc>
        <w:tc>
          <w:tcPr>
            <w:tcW w:w="722"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w:t>
            </w:r>
          </w:p>
        </w:tc>
      </w:tr>
      <w:tr w:rsidR="00385B5A" w:rsidRPr="009F6AD5" w:rsidTr="00385B5A">
        <w:trPr>
          <w:trHeight w:val="124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rsidR="00385B5A" w:rsidRPr="009F6AD5" w:rsidRDefault="00385B5A" w:rsidP="00385B5A">
            <w:pPr>
              <w:spacing w:after="0" w:line="240" w:lineRule="auto"/>
              <w:ind w:firstLineChars="100" w:firstLine="160"/>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000 10 50 20 11 00000 510</w:t>
            </w:r>
          </w:p>
        </w:tc>
        <w:tc>
          <w:tcPr>
            <w:tcW w:w="2280" w:type="pct"/>
            <w:tcBorders>
              <w:top w:val="nil"/>
              <w:left w:val="nil"/>
              <w:bottom w:val="single" w:sz="4" w:space="0" w:color="auto"/>
              <w:right w:val="single" w:sz="4" w:space="0" w:color="auto"/>
            </w:tcBorders>
            <w:shd w:val="clear" w:color="auto" w:fill="auto"/>
            <w:vAlign w:val="bottom"/>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 xml:space="preserve">Увеличение прочих остатков денежных средств </w:t>
            </w:r>
            <w:proofErr w:type="gramStart"/>
            <w:r w:rsidRPr="009F6AD5">
              <w:rPr>
                <w:rFonts w:ascii="Times New Roman" w:eastAsia="Times New Roman" w:hAnsi="Times New Roman" w:cs="Times New Roman"/>
                <w:sz w:val="16"/>
                <w:szCs w:val="16"/>
                <w:lang w:eastAsia="ru-RU"/>
              </w:rPr>
              <w:t>бюджета  сельских</w:t>
            </w:r>
            <w:proofErr w:type="gramEnd"/>
            <w:r w:rsidRPr="009F6AD5">
              <w:rPr>
                <w:rFonts w:ascii="Times New Roman" w:eastAsia="Times New Roman" w:hAnsi="Times New Roman" w:cs="Times New Roman"/>
                <w:sz w:val="16"/>
                <w:szCs w:val="16"/>
                <w:lang w:eastAsia="ru-RU"/>
              </w:rPr>
              <w:t xml:space="preserve"> поселений</w:t>
            </w:r>
          </w:p>
        </w:tc>
        <w:tc>
          <w:tcPr>
            <w:tcW w:w="665"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-14 593147,08</w:t>
            </w:r>
          </w:p>
        </w:tc>
        <w:tc>
          <w:tcPr>
            <w:tcW w:w="667"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-16 327 248,00</w:t>
            </w:r>
          </w:p>
        </w:tc>
        <w:tc>
          <w:tcPr>
            <w:tcW w:w="722"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-8 158 760,00</w:t>
            </w:r>
          </w:p>
        </w:tc>
      </w:tr>
      <w:tr w:rsidR="00385B5A" w:rsidRPr="009F6AD5" w:rsidTr="00385B5A">
        <w:trPr>
          <w:trHeight w:val="1245"/>
        </w:trPr>
        <w:tc>
          <w:tcPr>
            <w:tcW w:w="666" w:type="pct"/>
            <w:tcBorders>
              <w:top w:val="nil"/>
              <w:left w:val="single" w:sz="4" w:space="0" w:color="auto"/>
              <w:bottom w:val="single" w:sz="4" w:space="0" w:color="auto"/>
              <w:right w:val="single" w:sz="4" w:space="0" w:color="auto"/>
            </w:tcBorders>
            <w:shd w:val="clear" w:color="auto" w:fill="auto"/>
            <w:noWrap/>
            <w:vAlign w:val="bottom"/>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000 10 50 20 11 00000 610</w:t>
            </w:r>
          </w:p>
        </w:tc>
        <w:tc>
          <w:tcPr>
            <w:tcW w:w="2280" w:type="pct"/>
            <w:tcBorders>
              <w:top w:val="nil"/>
              <w:left w:val="nil"/>
              <w:bottom w:val="single" w:sz="4" w:space="0" w:color="auto"/>
              <w:right w:val="single" w:sz="4" w:space="0" w:color="auto"/>
            </w:tcBorders>
            <w:shd w:val="clear" w:color="auto" w:fill="auto"/>
            <w:vAlign w:val="bottom"/>
            <w:hideMark/>
          </w:tcPr>
          <w:p w:rsidR="00385B5A" w:rsidRPr="009F6AD5" w:rsidRDefault="00385B5A" w:rsidP="00385B5A">
            <w:pPr>
              <w:spacing w:after="0" w:line="240" w:lineRule="auto"/>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 xml:space="preserve">Уменьшение прочих остатков денежных средств бюджетов </w:t>
            </w:r>
            <w:proofErr w:type="gramStart"/>
            <w:r w:rsidRPr="009F6AD5">
              <w:rPr>
                <w:rFonts w:ascii="Times New Roman" w:eastAsia="Times New Roman" w:hAnsi="Times New Roman" w:cs="Times New Roman"/>
                <w:sz w:val="16"/>
                <w:szCs w:val="16"/>
                <w:lang w:eastAsia="ru-RU"/>
              </w:rPr>
              <w:t>сельских  поселений</w:t>
            </w:r>
            <w:proofErr w:type="gramEnd"/>
          </w:p>
        </w:tc>
        <w:tc>
          <w:tcPr>
            <w:tcW w:w="665"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19166204,09</w:t>
            </w:r>
          </w:p>
        </w:tc>
        <w:tc>
          <w:tcPr>
            <w:tcW w:w="667"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20827248,00,00</w:t>
            </w:r>
          </w:p>
        </w:tc>
        <w:tc>
          <w:tcPr>
            <w:tcW w:w="722" w:type="pct"/>
            <w:tcBorders>
              <w:top w:val="nil"/>
              <w:left w:val="nil"/>
              <w:bottom w:val="single" w:sz="4" w:space="0" w:color="auto"/>
              <w:right w:val="single" w:sz="4" w:space="0" w:color="auto"/>
            </w:tcBorders>
            <w:shd w:val="clear" w:color="auto" w:fill="auto"/>
            <w:vAlign w:val="center"/>
            <w:hideMark/>
          </w:tcPr>
          <w:p w:rsidR="00385B5A" w:rsidRPr="009F6AD5" w:rsidRDefault="00385B5A" w:rsidP="00385B5A">
            <w:pPr>
              <w:spacing w:after="0" w:line="240" w:lineRule="auto"/>
              <w:jc w:val="right"/>
              <w:rPr>
                <w:rFonts w:ascii="Times New Roman" w:eastAsia="Times New Roman" w:hAnsi="Times New Roman" w:cs="Times New Roman"/>
                <w:sz w:val="16"/>
                <w:szCs w:val="16"/>
                <w:lang w:eastAsia="ru-RU"/>
              </w:rPr>
            </w:pPr>
            <w:r w:rsidRPr="009F6AD5">
              <w:rPr>
                <w:rFonts w:ascii="Times New Roman" w:eastAsia="Times New Roman" w:hAnsi="Times New Roman" w:cs="Times New Roman"/>
                <w:sz w:val="16"/>
                <w:szCs w:val="16"/>
                <w:lang w:eastAsia="ru-RU"/>
              </w:rPr>
              <w:t>8 158 760,00</w:t>
            </w:r>
          </w:p>
        </w:tc>
      </w:tr>
    </w:tbl>
    <w:p w:rsidR="00385B5A" w:rsidRPr="009F6AD5" w:rsidRDefault="00385B5A" w:rsidP="00385B5A">
      <w:pPr>
        <w:spacing w:after="0" w:line="240" w:lineRule="auto"/>
        <w:jc w:val="both"/>
        <w:rPr>
          <w:rFonts w:ascii="Times New Roman" w:eastAsia="Times New Roman" w:hAnsi="Times New Roman" w:cs="Times New Roman"/>
          <w:b/>
          <w:bCs/>
          <w:sz w:val="16"/>
          <w:szCs w:val="16"/>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954A3F" w:rsidRDefault="00954A3F"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24B41" w:rsidRPr="00C24B41" w:rsidRDefault="00C24B41" w:rsidP="00C24B41">
      <w:pPr>
        <w:spacing w:after="0" w:line="240" w:lineRule="auto"/>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lastRenderedPageBreak/>
        <w:t>СОВЕТ   ДЕПУТАТОВ</w:t>
      </w:r>
    </w:p>
    <w:p w:rsidR="00C24B41" w:rsidRPr="00C24B41" w:rsidRDefault="00C24B41" w:rsidP="00C24B41">
      <w:pPr>
        <w:spacing w:after="0" w:line="240" w:lineRule="auto"/>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АБРАМОВСКОГО СЕЛЬСОВЕТА</w:t>
      </w:r>
    </w:p>
    <w:p w:rsidR="00C24B41" w:rsidRPr="00C24B41" w:rsidRDefault="00C24B41" w:rsidP="00C24B41">
      <w:pPr>
        <w:spacing w:after="0" w:line="240" w:lineRule="auto"/>
        <w:jc w:val="center"/>
        <w:outlineLvl w:val="0"/>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КУЙБЫШЕВСКОГО РАЙОНА</w:t>
      </w:r>
    </w:p>
    <w:p w:rsidR="00C24B41" w:rsidRPr="00C24B41" w:rsidRDefault="00C24B41" w:rsidP="00C24B41">
      <w:pPr>
        <w:spacing w:after="0" w:line="240" w:lineRule="auto"/>
        <w:jc w:val="center"/>
        <w:outlineLvl w:val="0"/>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НОВОСИБИРСКОЙ ОБЛАСТИ</w:t>
      </w:r>
    </w:p>
    <w:p w:rsidR="00C24B41" w:rsidRPr="00C24B41" w:rsidRDefault="00C24B41" w:rsidP="00C24B41">
      <w:pPr>
        <w:spacing w:after="0" w:line="240" w:lineRule="auto"/>
        <w:jc w:val="center"/>
        <w:outlineLvl w:val="0"/>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ШЕСТОГО СОЗЫВА</w:t>
      </w:r>
    </w:p>
    <w:p w:rsidR="00C24B41" w:rsidRPr="00C24B41" w:rsidRDefault="00C24B41" w:rsidP="00C24B41">
      <w:pPr>
        <w:spacing w:after="0" w:line="240" w:lineRule="auto"/>
        <w:rPr>
          <w:rFonts w:ascii="Times New Roman" w:eastAsia="Times New Roman" w:hAnsi="Times New Roman" w:cs="Times New Roman"/>
          <w:b/>
          <w:sz w:val="28"/>
          <w:szCs w:val="28"/>
          <w:lang w:eastAsia="ru-RU"/>
        </w:rPr>
      </w:pPr>
    </w:p>
    <w:p w:rsidR="00C24B41" w:rsidRPr="00C24B41" w:rsidRDefault="00C24B41" w:rsidP="00C24B41">
      <w:pPr>
        <w:spacing w:after="0" w:line="240" w:lineRule="auto"/>
        <w:jc w:val="center"/>
        <w:outlineLvl w:val="0"/>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 xml:space="preserve">Р Е Ш Е Н И Е  </w:t>
      </w:r>
    </w:p>
    <w:p w:rsidR="00C24B41" w:rsidRPr="00C24B41" w:rsidRDefault="00C24B41" w:rsidP="00C24B41">
      <w:pPr>
        <w:spacing w:after="0" w:line="240" w:lineRule="auto"/>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Пятьдесят второй сессии</w:t>
      </w:r>
    </w:p>
    <w:p w:rsidR="00C24B41" w:rsidRPr="00C24B41" w:rsidRDefault="00C24B41" w:rsidP="00C24B41">
      <w:pPr>
        <w:spacing w:after="0" w:line="240" w:lineRule="auto"/>
        <w:jc w:val="center"/>
        <w:rPr>
          <w:rFonts w:ascii="Times New Roman" w:eastAsia="Times New Roman" w:hAnsi="Times New Roman" w:cs="Times New Roman"/>
          <w:b/>
          <w:sz w:val="28"/>
          <w:szCs w:val="28"/>
          <w:lang w:eastAsia="ru-RU"/>
        </w:rPr>
      </w:pPr>
    </w:p>
    <w:p w:rsidR="00C24B41" w:rsidRPr="00C24B41" w:rsidRDefault="00C24B41" w:rsidP="00C24B41">
      <w:pPr>
        <w:spacing w:after="0" w:line="240" w:lineRule="auto"/>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с. Абрамово</w:t>
      </w:r>
    </w:p>
    <w:p w:rsidR="00C24B41" w:rsidRPr="00C24B41" w:rsidRDefault="00C24B41" w:rsidP="00C24B41">
      <w:pPr>
        <w:spacing w:after="0" w:line="240" w:lineRule="auto"/>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21.11.2024</w:t>
      </w:r>
      <w:r w:rsidRPr="00C24B41">
        <w:rPr>
          <w:rFonts w:ascii="Times New Roman" w:eastAsia="Times New Roman" w:hAnsi="Times New Roman" w:cs="Times New Roman"/>
          <w:b/>
          <w:sz w:val="28"/>
          <w:szCs w:val="28"/>
          <w:lang w:eastAsia="ru-RU"/>
        </w:rPr>
        <w:tab/>
      </w:r>
      <w:r w:rsidRPr="00C24B41">
        <w:rPr>
          <w:rFonts w:ascii="Times New Roman" w:eastAsia="Times New Roman" w:hAnsi="Times New Roman" w:cs="Times New Roman"/>
          <w:b/>
          <w:sz w:val="28"/>
          <w:szCs w:val="28"/>
          <w:lang w:eastAsia="ru-RU"/>
        </w:rPr>
        <w:tab/>
      </w:r>
      <w:r w:rsidRPr="00C24B41">
        <w:rPr>
          <w:rFonts w:ascii="Times New Roman" w:eastAsia="Times New Roman" w:hAnsi="Times New Roman" w:cs="Times New Roman"/>
          <w:b/>
          <w:sz w:val="28"/>
          <w:szCs w:val="28"/>
          <w:lang w:eastAsia="ru-RU"/>
        </w:rPr>
        <w:tab/>
        <w:t xml:space="preserve">                           </w:t>
      </w:r>
      <w:r w:rsidRPr="00C24B41">
        <w:rPr>
          <w:rFonts w:ascii="Times New Roman" w:eastAsia="Times New Roman" w:hAnsi="Times New Roman" w:cs="Times New Roman"/>
          <w:b/>
          <w:sz w:val="28"/>
          <w:szCs w:val="28"/>
          <w:lang w:eastAsia="ru-RU"/>
        </w:rPr>
        <w:tab/>
        <w:t xml:space="preserve">                                         №  4</w:t>
      </w:r>
    </w:p>
    <w:p w:rsidR="00C24B41" w:rsidRPr="00C24B41" w:rsidRDefault="00C24B41" w:rsidP="00C24B41">
      <w:pPr>
        <w:spacing w:after="0" w:line="240" w:lineRule="auto"/>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 xml:space="preserve">Об утверждении ставок налога на имущество физических лиц на территории Абрамовского сельсовета Куйбышевского района Новосибирской области </w:t>
      </w:r>
    </w:p>
    <w:p w:rsidR="00C24B41" w:rsidRPr="00C24B41" w:rsidRDefault="00C24B41" w:rsidP="00C24B41">
      <w:pPr>
        <w:spacing w:after="0" w:line="240" w:lineRule="auto"/>
        <w:jc w:val="both"/>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 xml:space="preserve">          В соответствии с Федеральным законом № 131- ФЗ «Об общих принципах организации местного самоуправления в Российской Федерации от 6 октября 2003г., руководствуясь Уставом Абрамовского сельсовета Куйбышевского района Новосибирской области Совет депутатов Абрамовского сельсовета Куйбышевского района Новосибирской области</w:t>
      </w:r>
    </w:p>
    <w:p w:rsidR="00C24B41" w:rsidRPr="00C24B41" w:rsidRDefault="00C24B41" w:rsidP="00C24B41">
      <w:pPr>
        <w:spacing w:after="0" w:line="240" w:lineRule="auto"/>
        <w:jc w:val="both"/>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 xml:space="preserve">РЕШИЛ: </w:t>
      </w:r>
    </w:p>
    <w:p w:rsidR="00C24B41" w:rsidRPr="00C24B41" w:rsidRDefault="00C24B41" w:rsidP="00C24B41">
      <w:pPr>
        <w:spacing w:after="0" w:line="240" w:lineRule="auto"/>
        <w:jc w:val="both"/>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 xml:space="preserve">   1.Установить, что налоговая база по налогу в отношении объектов налогообложения определяется исходя из кадастровой стоимости объекта налогообложения. </w:t>
      </w:r>
    </w:p>
    <w:p w:rsidR="00C24B41" w:rsidRPr="00C24B41" w:rsidRDefault="00C24B41" w:rsidP="00C24B41">
      <w:pPr>
        <w:tabs>
          <w:tab w:val="left" w:pos="5760"/>
        </w:tabs>
        <w:spacing w:after="0" w:line="240" w:lineRule="auto"/>
        <w:jc w:val="both"/>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 xml:space="preserve">   2. Установить налоговые ставки по налогу в соответствии с приложением;</w:t>
      </w:r>
    </w:p>
    <w:p w:rsidR="00C24B41" w:rsidRPr="00C24B41" w:rsidRDefault="00C24B41" w:rsidP="00C24B41">
      <w:pPr>
        <w:tabs>
          <w:tab w:val="left" w:pos="5760"/>
        </w:tabs>
        <w:spacing w:after="0" w:line="240" w:lineRule="auto"/>
        <w:jc w:val="both"/>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 xml:space="preserve">   3. Признать утратившим силу следующие решения Совета депутатов Абрамовского сельсовета Куйбышевского района Новосибирской области:</w:t>
      </w:r>
    </w:p>
    <w:p w:rsidR="00C24B41" w:rsidRPr="00C24B41" w:rsidRDefault="00C24B41" w:rsidP="00C24B41">
      <w:pPr>
        <w:tabs>
          <w:tab w:val="left" w:pos="5760"/>
        </w:tabs>
        <w:spacing w:after="0" w:line="240" w:lineRule="auto"/>
        <w:jc w:val="both"/>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 xml:space="preserve"> -  Решение сорок девятой сессии Совета депутатов Абрамовского сельсовета Куйбышевского района Новосибирской области «Об утверждении ставок налога на имущество физических лиц» от 12.03.2020 г.  № 5;</w:t>
      </w:r>
    </w:p>
    <w:p w:rsidR="00C24B41" w:rsidRPr="00C24B41" w:rsidRDefault="00C24B41" w:rsidP="00C24B41">
      <w:pPr>
        <w:tabs>
          <w:tab w:val="left" w:pos="5760"/>
        </w:tabs>
        <w:spacing w:after="0" w:line="240" w:lineRule="auto"/>
        <w:jc w:val="both"/>
        <w:outlineLvl w:val="0"/>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 Решение сорок седьмой сессии Совета депутатов Абрамовского сельсовета Куйбышевского района Новосибирской области от 28.05.2024г. № 3 «О внесении изменений в решение № 5 сорок девятой сессии от 12.03.2020г. «Об утверждении ставок налога на имущество физических лиц».</w:t>
      </w:r>
    </w:p>
    <w:p w:rsidR="00C24B41" w:rsidRPr="00C24B41" w:rsidRDefault="00C24B41" w:rsidP="00C24B41">
      <w:pPr>
        <w:tabs>
          <w:tab w:val="left" w:pos="5760"/>
        </w:tabs>
        <w:spacing w:after="0" w:line="240" w:lineRule="auto"/>
        <w:jc w:val="both"/>
        <w:outlineLvl w:val="0"/>
        <w:rPr>
          <w:rFonts w:ascii="Times New Roman" w:eastAsia="Times New Roman" w:hAnsi="Times New Roman" w:cs="Times New Roman"/>
          <w:sz w:val="20"/>
          <w:szCs w:val="20"/>
          <w:lang w:eastAsia="ru-RU"/>
        </w:rPr>
      </w:pPr>
      <w:r w:rsidRPr="00C24B41">
        <w:rPr>
          <w:rFonts w:ascii="Times New Roman" w:eastAsia="Times New Roman" w:hAnsi="Times New Roman" w:cs="Times New Roman"/>
          <w:sz w:val="28"/>
          <w:szCs w:val="28"/>
          <w:lang w:eastAsia="ru-RU"/>
        </w:rPr>
        <w:t xml:space="preserve">    3. Настоящее решение опубликовать в бюллетене органа местного самоуправления «Курьер» и разместить на официальном сайте Администрации Абрамовского сельсовета Куйбышевского района Новосибирской области.</w:t>
      </w:r>
      <w:r w:rsidRPr="00C24B41">
        <w:rPr>
          <w:rFonts w:ascii="Times New Roman" w:eastAsia="Times New Roman" w:hAnsi="Times New Roman" w:cs="Times New Roman"/>
          <w:sz w:val="20"/>
          <w:szCs w:val="20"/>
          <w:lang w:eastAsia="ru-RU"/>
        </w:rPr>
        <w:t xml:space="preserve">   </w:t>
      </w:r>
    </w:p>
    <w:p w:rsidR="00C24B41" w:rsidRPr="00C24B41" w:rsidRDefault="00C24B41" w:rsidP="00C24B41">
      <w:pPr>
        <w:autoSpaceDE w:val="0"/>
        <w:autoSpaceDN w:val="0"/>
        <w:adjustRightInd w:val="0"/>
        <w:spacing w:after="0" w:line="240" w:lineRule="auto"/>
        <w:jc w:val="both"/>
        <w:rPr>
          <w:rFonts w:ascii="Arial" w:eastAsia="Times New Roman" w:hAnsi="Arial" w:cs="Arial"/>
          <w:sz w:val="28"/>
          <w:szCs w:val="28"/>
          <w:lang w:eastAsia="ru-RU"/>
        </w:rPr>
      </w:pPr>
      <w:r w:rsidRPr="00C24B41">
        <w:rPr>
          <w:rFonts w:ascii="Times New Roman" w:eastAsia="Times New Roman" w:hAnsi="Times New Roman" w:cs="Times New Roman"/>
          <w:sz w:val="28"/>
          <w:szCs w:val="28"/>
          <w:lang w:eastAsia="ru-RU"/>
        </w:rPr>
        <w:t xml:space="preserve">    4. Решение вступает в силу 01.01.2025 года.</w:t>
      </w:r>
      <w:r w:rsidRPr="00C24B41">
        <w:rPr>
          <w:rFonts w:ascii="Arial" w:eastAsia="Times New Roman" w:hAnsi="Arial" w:cs="Arial"/>
          <w:sz w:val="28"/>
          <w:szCs w:val="28"/>
          <w:lang w:eastAsia="ru-RU"/>
        </w:rPr>
        <w:t xml:space="preserve">   </w:t>
      </w:r>
    </w:p>
    <w:p w:rsidR="00C24B41" w:rsidRPr="00C24B41" w:rsidRDefault="00C24B41" w:rsidP="00C24B41">
      <w:pPr>
        <w:spacing w:after="0" w:line="240" w:lineRule="auto"/>
        <w:rPr>
          <w:rFonts w:ascii="Times New Roman" w:eastAsia="Times New Roman" w:hAnsi="Times New Roman" w:cs="Times New Roman"/>
          <w:sz w:val="28"/>
          <w:szCs w:val="28"/>
          <w:lang w:eastAsia="ru-RU"/>
        </w:rPr>
      </w:pPr>
    </w:p>
    <w:p w:rsidR="00C24B41" w:rsidRPr="00C24B41" w:rsidRDefault="00C24B41" w:rsidP="00C24B41">
      <w:pPr>
        <w:spacing w:after="0" w:line="240" w:lineRule="auto"/>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 xml:space="preserve">Председатель Совета депутатов                                                    </w:t>
      </w:r>
      <w:proofErr w:type="spellStart"/>
      <w:r w:rsidRPr="00C24B41">
        <w:rPr>
          <w:rFonts w:ascii="Times New Roman" w:eastAsia="Times New Roman" w:hAnsi="Times New Roman" w:cs="Times New Roman"/>
          <w:sz w:val="28"/>
          <w:szCs w:val="28"/>
          <w:lang w:eastAsia="ru-RU"/>
        </w:rPr>
        <w:t>Л.А.Токарева</w:t>
      </w:r>
      <w:proofErr w:type="spellEnd"/>
      <w:r w:rsidRPr="00C24B41">
        <w:rPr>
          <w:rFonts w:ascii="Times New Roman" w:eastAsia="Times New Roman" w:hAnsi="Times New Roman" w:cs="Times New Roman"/>
          <w:sz w:val="28"/>
          <w:szCs w:val="28"/>
          <w:lang w:eastAsia="ru-RU"/>
        </w:rPr>
        <w:t xml:space="preserve">     </w:t>
      </w:r>
    </w:p>
    <w:p w:rsidR="00C24B41" w:rsidRPr="00C24B41" w:rsidRDefault="00C24B41" w:rsidP="00C24B41">
      <w:pPr>
        <w:spacing w:after="0" w:line="240" w:lineRule="auto"/>
        <w:rPr>
          <w:rFonts w:ascii="Times New Roman" w:eastAsia="Times New Roman" w:hAnsi="Times New Roman" w:cs="Times New Roman"/>
          <w:sz w:val="28"/>
          <w:szCs w:val="28"/>
          <w:lang w:eastAsia="ru-RU"/>
        </w:rPr>
      </w:pPr>
    </w:p>
    <w:p w:rsidR="00C24B41" w:rsidRPr="00C24B41" w:rsidRDefault="00C24B41" w:rsidP="00C24B41">
      <w:pPr>
        <w:spacing w:after="0" w:line="240" w:lineRule="auto"/>
        <w:rPr>
          <w:rFonts w:ascii="Times New Roman" w:eastAsia="Times New Roman" w:hAnsi="Times New Roman" w:cs="Times New Roman"/>
          <w:sz w:val="28"/>
          <w:szCs w:val="28"/>
          <w:lang w:eastAsia="ru-RU"/>
        </w:rPr>
      </w:pPr>
    </w:p>
    <w:p w:rsidR="00C24B41" w:rsidRPr="00C24B41" w:rsidRDefault="00C24B41" w:rsidP="00C24B41">
      <w:pPr>
        <w:spacing w:after="0" w:line="240" w:lineRule="auto"/>
        <w:rPr>
          <w:rFonts w:ascii="Times New Roman" w:eastAsia="Times New Roman" w:hAnsi="Times New Roman" w:cs="Times New Roman"/>
          <w:sz w:val="28"/>
          <w:szCs w:val="28"/>
          <w:lang w:eastAsia="ru-RU"/>
        </w:rPr>
      </w:pPr>
      <w:proofErr w:type="spellStart"/>
      <w:r w:rsidRPr="00C24B41">
        <w:rPr>
          <w:rFonts w:ascii="Times New Roman" w:eastAsia="Times New Roman" w:hAnsi="Times New Roman" w:cs="Times New Roman"/>
          <w:sz w:val="28"/>
          <w:szCs w:val="28"/>
          <w:lang w:eastAsia="ru-RU"/>
        </w:rPr>
        <w:t>И.о</w:t>
      </w:r>
      <w:proofErr w:type="spellEnd"/>
      <w:r w:rsidRPr="00C24B41">
        <w:rPr>
          <w:rFonts w:ascii="Times New Roman" w:eastAsia="Times New Roman" w:hAnsi="Times New Roman" w:cs="Times New Roman"/>
          <w:sz w:val="28"/>
          <w:szCs w:val="28"/>
          <w:lang w:eastAsia="ru-RU"/>
        </w:rPr>
        <w:t>. главы Абрамовского сельсовета                                             Г.П. Устюгова</w:t>
      </w:r>
    </w:p>
    <w:p w:rsidR="00C24B41" w:rsidRDefault="00C24B41" w:rsidP="00C24B41">
      <w:pPr>
        <w:tabs>
          <w:tab w:val="left" w:pos="5760"/>
        </w:tabs>
        <w:spacing w:after="0" w:line="240" w:lineRule="auto"/>
        <w:jc w:val="right"/>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ab/>
      </w:r>
      <w:r w:rsidRPr="00C24B41">
        <w:rPr>
          <w:rFonts w:ascii="Times New Roman" w:eastAsia="Times New Roman" w:hAnsi="Times New Roman" w:cs="Times New Roman"/>
          <w:sz w:val="28"/>
          <w:szCs w:val="28"/>
          <w:lang w:eastAsia="ru-RU"/>
        </w:rPr>
        <w:tab/>
      </w:r>
    </w:p>
    <w:p w:rsidR="00C24B41" w:rsidRDefault="00C24B41" w:rsidP="00C24B41">
      <w:pPr>
        <w:tabs>
          <w:tab w:val="left" w:pos="5760"/>
        </w:tabs>
        <w:spacing w:after="0" w:line="240" w:lineRule="auto"/>
        <w:jc w:val="right"/>
        <w:rPr>
          <w:rFonts w:ascii="Times New Roman" w:eastAsia="Times New Roman" w:hAnsi="Times New Roman" w:cs="Times New Roman"/>
          <w:sz w:val="28"/>
          <w:szCs w:val="28"/>
          <w:lang w:eastAsia="ru-RU"/>
        </w:rPr>
      </w:pPr>
    </w:p>
    <w:p w:rsidR="00C24B41" w:rsidRPr="00C24B41" w:rsidRDefault="00C24B41" w:rsidP="00C24B41">
      <w:pPr>
        <w:tabs>
          <w:tab w:val="left" w:pos="5760"/>
        </w:tabs>
        <w:spacing w:after="0" w:line="240" w:lineRule="auto"/>
        <w:jc w:val="right"/>
        <w:rPr>
          <w:rFonts w:ascii="Times New Roman" w:eastAsia="Times New Roman" w:hAnsi="Times New Roman" w:cs="Times New Roman"/>
          <w:sz w:val="24"/>
          <w:szCs w:val="24"/>
          <w:lang w:eastAsia="ru-RU"/>
        </w:rPr>
      </w:pPr>
      <w:proofErr w:type="gramStart"/>
      <w:r w:rsidRPr="00C24B41">
        <w:rPr>
          <w:rFonts w:ascii="Times New Roman" w:eastAsia="Times New Roman" w:hAnsi="Times New Roman" w:cs="Times New Roman"/>
          <w:sz w:val="24"/>
          <w:szCs w:val="24"/>
          <w:lang w:eastAsia="ru-RU"/>
        </w:rPr>
        <w:t>Приложение  к</w:t>
      </w:r>
      <w:proofErr w:type="gramEnd"/>
      <w:r w:rsidRPr="00C24B41">
        <w:rPr>
          <w:rFonts w:ascii="Times New Roman" w:eastAsia="Times New Roman" w:hAnsi="Times New Roman" w:cs="Times New Roman"/>
          <w:sz w:val="24"/>
          <w:szCs w:val="24"/>
          <w:lang w:eastAsia="ru-RU"/>
        </w:rPr>
        <w:t xml:space="preserve"> решению</w:t>
      </w:r>
    </w:p>
    <w:p w:rsidR="00C24B41" w:rsidRPr="00C24B41" w:rsidRDefault="00C24B41" w:rsidP="00C24B41">
      <w:pPr>
        <w:tabs>
          <w:tab w:val="left" w:pos="5760"/>
        </w:tabs>
        <w:spacing w:after="0" w:line="240" w:lineRule="auto"/>
        <w:jc w:val="right"/>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 xml:space="preserve"> 52 сессии </w:t>
      </w:r>
    </w:p>
    <w:p w:rsidR="00C24B41" w:rsidRPr="00C24B41" w:rsidRDefault="00C24B41" w:rsidP="00C24B41">
      <w:pPr>
        <w:tabs>
          <w:tab w:val="left" w:pos="5760"/>
        </w:tabs>
        <w:spacing w:after="0" w:line="240" w:lineRule="auto"/>
        <w:jc w:val="right"/>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 xml:space="preserve">Совета депутатов </w:t>
      </w:r>
    </w:p>
    <w:p w:rsidR="00C24B41" w:rsidRPr="00C24B41" w:rsidRDefault="00C24B41" w:rsidP="00C24B41">
      <w:pPr>
        <w:tabs>
          <w:tab w:val="left" w:pos="5760"/>
        </w:tabs>
        <w:spacing w:after="0" w:line="240" w:lineRule="auto"/>
        <w:jc w:val="right"/>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 xml:space="preserve">Абрамовского сельсовета </w:t>
      </w:r>
    </w:p>
    <w:p w:rsidR="00C24B41" w:rsidRPr="00C24B41" w:rsidRDefault="00C24B41" w:rsidP="00C24B41">
      <w:pPr>
        <w:tabs>
          <w:tab w:val="left" w:pos="5760"/>
        </w:tabs>
        <w:spacing w:after="0" w:line="240" w:lineRule="auto"/>
        <w:jc w:val="right"/>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 xml:space="preserve">Куйбышевского района </w:t>
      </w:r>
    </w:p>
    <w:p w:rsidR="00C24B41" w:rsidRPr="00C24B41" w:rsidRDefault="00C24B41" w:rsidP="00C24B41">
      <w:pPr>
        <w:tabs>
          <w:tab w:val="left" w:pos="5760"/>
        </w:tabs>
        <w:spacing w:after="0" w:line="240" w:lineRule="auto"/>
        <w:jc w:val="right"/>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Новосибирской области</w:t>
      </w:r>
    </w:p>
    <w:p w:rsidR="00C24B41" w:rsidRPr="00C24B41" w:rsidRDefault="00C24B41" w:rsidP="00C24B41">
      <w:pPr>
        <w:tabs>
          <w:tab w:val="left" w:pos="5760"/>
        </w:tabs>
        <w:spacing w:after="0" w:line="240" w:lineRule="auto"/>
        <w:jc w:val="right"/>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 xml:space="preserve"> от 21.11.2024 № 4</w:t>
      </w:r>
    </w:p>
    <w:p w:rsidR="00C24B41" w:rsidRPr="00C24B41" w:rsidRDefault="00C24B41" w:rsidP="00C24B41">
      <w:pPr>
        <w:tabs>
          <w:tab w:val="left" w:pos="5760"/>
        </w:tabs>
        <w:spacing w:after="0" w:line="240" w:lineRule="auto"/>
        <w:jc w:val="both"/>
        <w:rPr>
          <w:rFonts w:ascii="Times New Roman" w:eastAsia="Times New Roman" w:hAnsi="Times New Roman" w:cs="Times New Roman"/>
          <w:sz w:val="24"/>
          <w:szCs w:val="24"/>
          <w:lang w:eastAsia="ru-RU"/>
        </w:rPr>
      </w:pPr>
    </w:p>
    <w:p w:rsidR="00C24B41" w:rsidRPr="00C24B41" w:rsidRDefault="00C24B41" w:rsidP="00C24B41">
      <w:pPr>
        <w:tabs>
          <w:tab w:val="left" w:pos="5760"/>
        </w:tabs>
        <w:spacing w:after="0" w:line="240" w:lineRule="auto"/>
        <w:jc w:val="both"/>
        <w:rPr>
          <w:rFonts w:ascii="Times New Roman" w:eastAsia="Times New Roman" w:hAnsi="Times New Roman" w:cs="Times New Roman"/>
          <w:sz w:val="28"/>
          <w:szCs w:val="28"/>
          <w:lang w:eastAsia="ru-RU"/>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677"/>
        <w:gridCol w:w="2548"/>
      </w:tblGrid>
      <w:tr w:rsidR="00C24B41" w:rsidRPr="00C24B41" w:rsidTr="002B338B">
        <w:trPr>
          <w:trHeight w:val="1202"/>
        </w:trPr>
        <w:tc>
          <w:tcPr>
            <w:tcW w:w="420" w:type="dxa"/>
            <w:shd w:val="clear" w:color="auto" w:fill="auto"/>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 п/п</w:t>
            </w:r>
          </w:p>
        </w:tc>
        <w:tc>
          <w:tcPr>
            <w:tcW w:w="6948" w:type="dxa"/>
            <w:tcBorders>
              <w:top w:val="single" w:sz="4" w:space="0" w:color="auto"/>
              <w:left w:val="single" w:sz="4" w:space="0" w:color="auto"/>
              <w:bottom w:val="single" w:sz="4" w:space="0" w:color="auto"/>
              <w:right w:val="single" w:sz="4" w:space="0" w:color="auto"/>
            </w:tcBorders>
            <w:hideMark/>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Наименование имущества</w:t>
            </w:r>
          </w:p>
        </w:tc>
        <w:tc>
          <w:tcPr>
            <w:tcW w:w="2623" w:type="dxa"/>
            <w:tcBorders>
              <w:top w:val="single" w:sz="4" w:space="0" w:color="auto"/>
              <w:left w:val="single" w:sz="4" w:space="0" w:color="auto"/>
              <w:bottom w:val="single" w:sz="4" w:space="0" w:color="auto"/>
              <w:right w:val="single" w:sz="4" w:space="0" w:color="auto"/>
            </w:tcBorders>
            <w:hideMark/>
          </w:tcPr>
          <w:p w:rsidR="00C24B41" w:rsidRPr="00C24B41" w:rsidRDefault="00C24B41" w:rsidP="00C24B41">
            <w:pPr>
              <w:tabs>
                <w:tab w:val="left" w:pos="5760"/>
              </w:tabs>
              <w:spacing w:after="0" w:line="240" w:lineRule="auto"/>
              <w:jc w:val="both"/>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Налоговая ставка в (%)</w:t>
            </w:r>
          </w:p>
        </w:tc>
      </w:tr>
      <w:tr w:rsidR="00C24B41" w:rsidRPr="00C24B41" w:rsidTr="002B338B">
        <w:trPr>
          <w:trHeight w:val="555"/>
        </w:trPr>
        <w:tc>
          <w:tcPr>
            <w:tcW w:w="420" w:type="dxa"/>
            <w:shd w:val="clear" w:color="auto" w:fill="auto"/>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1</w:t>
            </w:r>
          </w:p>
        </w:tc>
        <w:tc>
          <w:tcPr>
            <w:tcW w:w="6948"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в отношении жилых домов, частей жилых домов, квартир, частей квартир, комнат</w:t>
            </w:r>
          </w:p>
        </w:tc>
        <w:tc>
          <w:tcPr>
            <w:tcW w:w="2623" w:type="dxa"/>
            <w:tcBorders>
              <w:top w:val="single" w:sz="4" w:space="0" w:color="auto"/>
              <w:left w:val="single" w:sz="4" w:space="0" w:color="auto"/>
              <w:bottom w:val="single" w:sz="4" w:space="0" w:color="auto"/>
              <w:right w:val="single" w:sz="4" w:space="0" w:color="auto"/>
            </w:tcBorders>
            <w:hideMark/>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0,3</w:t>
            </w:r>
          </w:p>
        </w:tc>
      </w:tr>
      <w:tr w:rsidR="00C24B41" w:rsidRPr="00C24B41" w:rsidTr="002B338B">
        <w:trPr>
          <w:trHeight w:val="834"/>
        </w:trPr>
        <w:tc>
          <w:tcPr>
            <w:tcW w:w="420" w:type="dxa"/>
            <w:shd w:val="clear" w:color="auto" w:fill="auto"/>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2</w:t>
            </w:r>
          </w:p>
        </w:tc>
        <w:tc>
          <w:tcPr>
            <w:tcW w:w="6948"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в отношении объектов незавершенного строительства в случае, если проектируемым назначением таких объектов является жилой дом;</w:t>
            </w:r>
          </w:p>
        </w:tc>
        <w:tc>
          <w:tcPr>
            <w:tcW w:w="2623"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0,3</w:t>
            </w:r>
          </w:p>
        </w:tc>
      </w:tr>
      <w:tr w:rsidR="00C24B41" w:rsidRPr="00C24B41" w:rsidTr="002B338B">
        <w:trPr>
          <w:trHeight w:val="621"/>
        </w:trPr>
        <w:tc>
          <w:tcPr>
            <w:tcW w:w="420" w:type="dxa"/>
            <w:shd w:val="clear" w:color="auto" w:fill="auto"/>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3</w:t>
            </w:r>
          </w:p>
        </w:tc>
        <w:tc>
          <w:tcPr>
            <w:tcW w:w="6948"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в отношении единых недвижимых комплексов, в состав которых входит хотя бы один жилой дом;</w:t>
            </w:r>
          </w:p>
        </w:tc>
        <w:tc>
          <w:tcPr>
            <w:tcW w:w="2623"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0,3</w:t>
            </w:r>
          </w:p>
        </w:tc>
      </w:tr>
      <w:tr w:rsidR="00C24B41" w:rsidRPr="00C24B41" w:rsidTr="002B338B">
        <w:trPr>
          <w:trHeight w:val="564"/>
        </w:trPr>
        <w:tc>
          <w:tcPr>
            <w:tcW w:w="420" w:type="dxa"/>
            <w:shd w:val="clear" w:color="auto" w:fill="auto"/>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4</w:t>
            </w:r>
          </w:p>
        </w:tc>
        <w:tc>
          <w:tcPr>
            <w:tcW w:w="6948"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 xml:space="preserve">в отношении гаражей и </w:t>
            </w:r>
            <w:proofErr w:type="spellStart"/>
            <w:r w:rsidRPr="00C24B41">
              <w:rPr>
                <w:rFonts w:ascii="Times New Roman" w:eastAsia="Times New Roman" w:hAnsi="Times New Roman" w:cs="Times New Roman"/>
                <w:sz w:val="24"/>
                <w:szCs w:val="24"/>
                <w:lang w:eastAsia="ru-RU"/>
              </w:rPr>
              <w:t>машино</w:t>
            </w:r>
            <w:proofErr w:type="spellEnd"/>
            <w:r w:rsidRPr="00C24B41">
              <w:rPr>
                <w:rFonts w:ascii="Times New Roman" w:eastAsia="Times New Roman" w:hAnsi="Times New Roman" w:cs="Times New Roman"/>
                <w:sz w:val="24"/>
                <w:szCs w:val="24"/>
                <w:lang w:eastAsia="ru-RU"/>
              </w:rPr>
              <w:t>-мест, в том числе расположенных в объектах налогообложения, указанных в подпункте 2 пункта 2 статьи 406 Налогового кодекса Российской Федерации</w:t>
            </w:r>
          </w:p>
        </w:tc>
        <w:tc>
          <w:tcPr>
            <w:tcW w:w="2623"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0,3</w:t>
            </w:r>
          </w:p>
        </w:tc>
      </w:tr>
      <w:tr w:rsidR="00C24B41" w:rsidRPr="00C24B41" w:rsidTr="002B338B">
        <w:trPr>
          <w:trHeight w:val="1457"/>
        </w:trPr>
        <w:tc>
          <w:tcPr>
            <w:tcW w:w="420" w:type="dxa"/>
            <w:shd w:val="clear" w:color="auto" w:fill="auto"/>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5</w:t>
            </w:r>
          </w:p>
        </w:tc>
        <w:tc>
          <w:tcPr>
            <w:tcW w:w="6948"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C24B41" w:rsidRPr="00C24B41" w:rsidRDefault="00C24B41" w:rsidP="00C24B41">
            <w:pPr>
              <w:tabs>
                <w:tab w:val="left" w:pos="5760"/>
              </w:tabs>
              <w:spacing w:after="0" w:line="240" w:lineRule="auto"/>
              <w:rPr>
                <w:rFonts w:ascii="Times New Roman" w:eastAsia="Times New Roman" w:hAnsi="Times New Roman" w:cs="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0,3</w:t>
            </w:r>
          </w:p>
        </w:tc>
      </w:tr>
      <w:tr w:rsidR="00C24B41" w:rsidRPr="00C24B41" w:rsidTr="002B338B">
        <w:tc>
          <w:tcPr>
            <w:tcW w:w="420" w:type="dxa"/>
            <w:shd w:val="clear" w:color="auto" w:fill="auto"/>
          </w:tcPr>
          <w:p w:rsidR="00C24B41" w:rsidRPr="00C24B41" w:rsidRDefault="00C24B41" w:rsidP="00C24B41">
            <w:pPr>
              <w:tabs>
                <w:tab w:val="left" w:pos="5760"/>
              </w:tabs>
              <w:spacing w:after="0" w:line="240" w:lineRule="auto"/>
              <w:jc w:val="both"/>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6</w:t>
            </w:r>
          </w:p>
        </w:tc>
        <w:tc>
          <w:tcPr>
            <w:tcW w:w="6948"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tabs>
                <w:tab w:val="left" w:pos="5760"/>
              </w:tabs>
              <w:spacing w:after="0" w:line="240" w:lineRule="auto"/>
              <w:jc w:val="both"/>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 xml:space="preserve">в отношении прочих объектов налогообложения </w:t>
            </w:r>
          </w:p>
          <w:p w:rsidR="00C24B41" w:rsidRPr="00C24B41" w:rsidRDefault="00C24B41" w:rsidP="00C24B41">
            <w:pPr>
              <w:tabs>
                <w:tab w:val="left" w:pos="5760"/>
              </w:tabs>
              <w:spacing w:after="0" w:line="240" w:lineRule="auto"/>
              <w:jc w:val="both"/>
              <w:rPr>
                <w:rFonts w:ascii="Times New Roman" w:eastAsia="Times New Roman" w:hAnsi="Times New Roman" w:cs="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hideMark/>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0,5</w:t>
            </w:r>
          </w:p>
        </w:tc>
      </w:tr>
      <w:tr w:rsidR="00C24B41" w:rsidRPr="00C24B41" w:rsidTr="002B338B">
        <w:tc>
          <w:tcPr>
            <w:tcW w:w="420" w:type="dxa"/>
            <w:shd w:val="clear" w:color="auto" w:fill="auto"/>
          </w:tcPr>
          <w:p w:rsidR="00C24B41" w:rsidRPr="00C24B41" w:rsidRDefault="00C24B41" w:rsidP="00C24B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7</w:t>
            </w:r>
          </w:p>
        </w:tc>
        <w:tc>
          <w:tcPr>
            <w:tcW w:w="6948"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в отношении объектов налогообложения, включенные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 в отношении объектов налогообложения, кадастровая стоимость каждого из которых превышает 300 миллионов рублей;</w:t>
            </w:r>
          </w:p>
          <w:p w:rsidR="00C24B41" w:rsidRPr="00C24B41" w:rsidRDefault="00C24B41" w:rsidP="00C24B41">
            <w:pPr>
              <w:tabs>
                <w:tab w:val="left" w:pos="5760"/>
              </w:tabs>
              <w:spacing w:after="0" w:line="240" w:lineRule="auto"/>
              <w:jc w:val="both"/>
              <w:rPr>
                <w:rFonts w:ascii="Times New Roman" w:eastAsia="Times New Roman" w:hAnsi="Times New Roman" w:cs="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hideMark/>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2</w:t>
            </w:r>
          </w:p>
        </w:tc>
      </w:tr>
      <w:tr w:rsidR="00C24B41" w:rsidRPr="00C24B41" w:rsidTr="002B338B">
        <w:tc>
          <w:tcPr>
            <w:tcW w:w="420" w:type="dxa"/>
            <w:shd w:val="clear" w:color="auto" w:fill="auto"/>
          </w:tcPr>
          <w:p w:rsidR="00C24B41" w:rsidRPr="00C24B41" w:rsidRDefault="00C24B41" w:rsidP="00C24B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8</w:t>
            </w:r>
          </w:p>
        </w:tc>
        <w:tc>
          <w:tcPr>
            <w:tcW w:w="6948"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в отношении объектов налогообложения, кадастровая стоимость каждого из которых превышает 300 миллионов рублей;</w:t>
            </w:r>
          </w:p>
          <w:p w:rsidR="00C24B41" w:rsidRPr="00C24B41" w:rsidRDefault="00C24B41" w:rsidP="00C24B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hideMark/>
          </w:tcPr>
          <w:p w:rsidR="00C24B41" w:rsidRPr="00C24B41" w:rsidRDefault="00C24B41" w:rsidP="00C24B41">
            <w:pPr>
              <w:tabs>
                <w:tab w:val="left" w:pos="5760"/>
              </w:tabs>
              <w:spacing w:after="0" w:line="240" w:lineRule="auto"/>
              <w:jc w:val="center"/>
              <w:rPr>
                <w:rFonts w:ascii="Times New Roman" w:eastAsia="Times New Roman" w:hAnsi="Times New Roman" w:cs="Times New Roman"/>
                <w:sz w:val="24"/>
                <w:szCs w:val="24"/>
                <w:lang w:eastAsia="ru-RU"/>
              </w:rPr>
            </w:pPr>
            <w:r w:rsidRPr="00C24B41">
              <w:rPr>
                <w:rFonts w:ascii="Times New Roman" w:eastAsia="Times New Roman" w:hAnsi="Times New Roman" w:cs="Times New Roman"/>
                <w:sz w:val="24"/>
                <w:szCs w:val="24"/>
                <w:lang w:eastAsia="ru-RU"/>
              </w:rPr>
              <w:t>2,5</w:t>
            </w:r>
          </w:p>
        </w:tc>
      </w:tr>
    </w:tbl>
    <w:p w:rsidR="00C24B41" w:rsidRPr="00C24B41" w:rsidRDefault="00C24B41" w:rsidP="00C24B41">
      <w:pPr>
        <w:tabs>
          <w:tab w:val="left" w:pos="5760"/>
        </w:tabs>
        <w:spacing w:after="0" w:line="240" w:lineRule="auto"/>
        <w:jc w:val="both"/>
        <w:rPr>
          <w:rFonts w:ascii="Times New Roman" w:eastAsia="Times New Roman" w:hAnsi="Times New Roman" w:cs="Times New Roman"/>
          <w:sz w:val="28"/>
          <w:szCs w:val="28"/>
          <w:lang w:eastAsia="ru-RU"/>
        </w:rPr>
      </w:pPr>
    </w:p>
    <w:p w:rsidR="00CA34DE" w:rsidRDefault="00CA34DE" w:rsidP="00CA34DE">
      <w:pPr>
        <w:tabs>
          <w:tab w:val="left" w:pos="5760"/>
        </w:tabs>
        <w:jc w:val="both"/>
        <w:rPr>
          <w:rFonts w:ascii="Times New Roman" w:hAnsi="Times New Roman" w:cs="Times New Roman"/>
          <w:sz w:val="28"/>
          <w:szCs w:val="28"/>
        </w:rPr>
      </w:pPr>
    </w:p>
    <w:p w:rsidR="00CA34DE" w:rsidRDefault="00CA34DE" w:rsidP="00CA34DE">
      <w:pPr>
        <w:tabs>
          <w:tab w:val="left" w:pos="5760"/>
        </w:tabs>
        <w:jc w:val="both"/>
        <w:rPr>
          <w:rFonts w:ascii="Times New Roman" w:hAnsi="Times New Roman" w:cs="Times New Roman"/>
          <w:sz w:val="28"/>
          <w:szCs w:val="28"/>
        </w:rPr>
      </w:pPr>
    </w:p>
    <w:p w:rsidR="00CA34DE" w:rsidRDefault="00CA34DE" w:rsidP="00CA34DE">
      <w:pPr>
        <w:tabs>
          <w:tab w:val="left" w:pos="5760"/>
        </w:tabs>
        <w:jc w:val="both"/>
        <w:rPr>
          <w:rFonts w:ascii="Times New Roman" w:hAnsi="Times New Roman" w:cs="Times New Roman"/>
          <w:sz w:val="28"/>
          <w:szCs w:val="28"/>
        </w:rPr>
      </w:pPr>
    </w:p>
    <w:p w:rsidR="00C24B41" w:rsidRPr="00C24B41" w:rsidRDefault="00C24B41" w:rsidP="00C24B41">
      <w:pPr>
        <w:spacing w:after="0" w:line="240" w:lineRule="auto"/>
        <w:jc w:val="center"/>
        <w:rPr>
          <w:rFonts w:ascii="Times New Roman" w:eastAsia="Times New Roman" w:hAnsi="Times New Roman" w:cs="Times New Roman"/>
          <w:sz w:val="28"/>
          <w:szCs w:val="28"/>
          <w:lang w:eastAsia="ru-RU"/>
        </w:rPr>
      </w:pPr>
      <w:r w:rsidRPr="00C24B41">
        <w:rPr>
          <w:rFonts w:ascii="Times New Roman" w:eastAsia="Times New Roman" w:hAnsi="Times New Roman" w:cs="Times New Roman"/>
          <w:b/>
          <w:sz w:val="28"/>
          <w:szCs w:val="28"/>
          <w:lang w:eastAsia="ru-RU"/>
        </w:rPr>
        <w:lastRenderedPageBreak/>
        <w:t>СОВЕТ ДЕПУТАТОВ</w:t>
      </w:r>
    </w:p>
    <w:p w:rsidR="00C24B41" w:rsidRPr="00C24B41" w:rsidRDefault="00C24B41" w:rsidP="00C24B41">
      <w:pPr>
        <w:spacing w:after="0" w:line="240" w:lineRule="auto"/>
        <w:ind w:left="75"/>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АБРАМОВСКОГО СЕЛЬСОВЕТА</w:t>
      </w:r>
    </w:p>
    <w:p w:rsidR="00C24B41" w:rsidRPr="00C24B41" w:rsidRDefault="00C24B41" w:rsidP="00C24B41">
      <w:pPr>
        <w:spacing w:after="0" w:line="240" w:lineRule="auto"/>
        <w:ind w:left="75"/>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КУЙБЫШЕВСКОГО РАЙОНА</w:t>
      </w:r>
    </w:p>
    <w:p w:rsidR="00C24B41" w:rsidRPr="00C24B41" w:rsidRDefault="00C24B41" w:rsidP="00C24B41">
      <w:pPr>
        <w:spacing w:after="0" w:line="240" w:lineRule="auto"/>
        <w:ind w:left="75"/>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НОВОСИБИРСКОЙ ОБЛАСТИ</w:t>
      </w:r>
    </w:p>
    <w:p w:rsidR="00C24B41" w:rsidRPr="00C24B41" w:rsidRDefault="00C24B41" w:rsidP="00C24B41">
      <w:pPr>
        <w:spacing w:after="0" w:line="240" w:lineRule="auto"/>
        <w:ind w:left="75"/>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Шестого созыва</w:t>
      </w:r>
    </w:p>
    <w:p w:rsidR="00C24B41" w:rsidRPr="00C24B41" w:rsidRDefault="00C24B41" w:rsidP="00C24B41">
      <w:pPr>
        <w:spacing w:after="0" w:line="240" w:lineRule="auto"/>
        <w:ind w:left="75"/>
        <w:jc w:val="center"/>
        <w:rPr>
          <w:rFonts w:ascii="Times New Roman" w:eastAsia="Times New Roman" w:hAnsi="Times New Roman" w:cs="Times New Roman"/>
          <w:b/>
          <w:sz w:val="28"/>
          <w:szCs w:val="28"/>
          <w:lang w:eastAsia="ru-RU"/>
        </w:rPr>
      </w:pPr>
    </w:p>
    <w:p w:rsidR="00C24B41" w:rsidRPr="00C24B41" w:rsidRDefault="00C24B41" w:rsidP="00C24B41">
      <w:pPr>
        <w:spacing w:after="0" w:line="240" w:lineRule="auto"/>
        <w:ind w:left="75"/>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РЕШЕНИЕ</w:t>
      </w:r>
    </w:p>
    <w:p w:rsidR="00C24B41" w:rsidRPr="00C24B41" w:rsidRDefault="00C24B41" w:rsidP="00C24B41">
      <w:pPr>
        <w:spacing w:after="0" w:line="240" w:lineRule="auto"/>
        <w:ind w:left="75"/>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Пятьдесят второй сессии</w:t>
      </w:r>
    </w:p>
    <w:p w:rsidR="00C24B41" w:rsidRPr="00C24B41" w:rsidRDefault="00C24B41" w:rsidP="00C24B41">
      <w:pPr>
        <w:spacing w:after="0" w:line="240" w:lineRule="auto"/>
        <w:ind w:left="75"/>
        <w:jc w:val="center"/>
        <w:rPr>
          <w:rFonts w:ascii="Times New Roman" w:eastAsia="Times New Roman" w:hAnsi="Times New Roman" w:cs="Times New Roman"/>
          <w:b/>
          <w:sz w:val="28"/>
          <w:szCs w:val="28"/>
          <w:lang w:eastAsia="ru-RU"/>
        </w:rPr>
      </w:pPr>
    </w:p>
    <w:p w:rsidR="00C24B41" w:rsidRPr="00C24B41" w:rsidRDefault="00C24B41" w:rsidP="00C24B41">
      <w:pPr>
        <w:spacing w:after="0" w:line="240" w:lineRule="auto"/>
        <w:ind w:left="75"/>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с. Абрамово</w:t>
      </w:r>
    </w:p>
    <w:p w:rsidR="00C24B41" w:rsidRPr="00C24B41" w:rsidRDefault="00C24B41" w:rsidP="00C24B41">
      <w:pPr>
        <w:spacing w:after="0" w:line="240" w:lineRule="auto"/>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21.11.2024                                                                                               № 5</w:t>
      </w:r>
    </w:p>
    <w:p w:rsidR="00C24B41" w:rsidRPr="00C24B41" w:rsidRDefault="00C24B41" w:rsidP="00C24B41">
      <w:pPr>
        <w:spacing w:after="0" w:line="240" w:lineRule="auto"/>
        <w:ind w:left="75"/>
        <w:rPr>
          <w:rFonts w:ascii="Times New Roman" w:eastAsia="Times New Roman" w:hAnsi="Times New Roman" w:cs="Times New Roman"/>
          <w:b/>
          <w:sz w:val="28"/>
          <w:szCs w:val="28"/>
          <w:lang w:eastAsia="ru-RU"/>
        </w:rPr>
      </w:pPr>
    </w:p>
    <w:p w:rsidR="00C24B41" w:rsidRPr="00C24B41" w:rsidRDefault="00C24B41" w:rsidP="00C24B41">
      <w:pPr>
        <w:autoSpaceDE w:val="0"/>
        <w:autoSpaceDN w:val="0"/>
        <w:spacing w:after="0" w:line="240" w:lineRule="auto"/>
        <w:jc w:val="center"/>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 xml:space="preserve">О внесении изменений в решение № 4 от 12.03.2020 г. сорок </w:t>
      </w:r>
      <w:proofErr w:type="gramStart"/>
      <w:r w:rsidRPr="00C24B41">
        <w:rPr>
          <w:rFonts w:ascii="Times New Roman" w:eastAsia="Times New Roman" w:hAnsi="Times New Roman" w:cs="Times New Roman"/>
          <w:b/>
          <w:sz w:val="28"/>
          <w:szCs w:val="28"/>
          <w:lang w:eastAsia="ru-RU"/>
        </w:rPr>
        <w:t>девятой  сессии</w:t>
      </w:r>
      <w:proofErr w:type="gramEnd"/>
      <w:r w:rsidRPr="00C24B41">
        <w:rPr>
          <w:rFonts w:ascii="Times New Roman" w:eastAsia="Times New Roman" w:hAnsi="Times New Roman" w:cs="Times New Roman"/>
          <w:b/>
          <w:sz w:val="28"/>
          <w:szCs w:val="28"/>
          <w:lang w:eastAsia="ru-RU"/>
        </w:rPr>
        <w:t xml:space="preserve"> Совета депутатов Абрамовского сельсовета «Об определении налоговых ставок земельного налога»</w:t>
      </w:r>
    </w:p>
    <w:p w:rsidR="00C24B41" w:rsidRPr="00C24B41" w:rsidRDefault="00C24B41" w:rsidP="00C24B41">
      <w:pPr>
        <w:autoSpaceDE w:val="0"/>
        <w:autoSpaceDN w:val="0"/>
        <w:spacing w:after="0" w:line="240" w:lineRule="auto"/>
        <w:jc w:val="center"/>
        <w:rPr>
          <w:rFonts w:ascii="Times New Roman" w:eastAsia="Times New Roman" w:hAnsi="Times New Roman" w:cs="Times New Roman"/>
          <w:b/>
          <w:sz w:val="28"/>
          <w:szCs w:val="28"/>
          <w:lang w:eastAsia="ru-RU"/>
        </w:rPr>
      </w:pPr>
    </w:p>
    <w:p w:rsidR="00C24B41" w:rsidRPr="00C24B41" w:rsidRDefault="00C24B41" w:rsidP="00C24B41">
      <w:pPr>
        <w:spacing w:after="0" w:line="240" w:lineRule="auto"/>
        <w:ind w:firstLine="709"/>
        <w:jc w:val="both"/>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 xml:space="preserve">     В соответствии с Федеральным законом от 31.07.2023 № 389-ФЗ «О внесении изменений в части первую и вторую Налогового кодекса Российской Федерации», Уставом Абрамовского сельсовета, а также в целях приведения нормативных правовых актов в соответствие с действующим законодательством, Совет депутатов Абрамовского сельсовета Куйбышевского района Новосибирской области</w:t>
      </w:r>
    </w:p>
    <w:p w:rsidR="00C24B41" w:rsidRPr="00C24B41" w:rsidRDefault="00C24B41" w:rsidP="00C24B41">
      <w:pPr>
        <w:autoSpaceDE w:val="0"/>
        <w:autoSpaceDN w:val="0"/>
        <w:spacing w:after="0" w:line="240" w:lineRule="auto"/>
        <w:jc w:val="both"/>
        <w:rPr>
          <w:rFonts w:ascii="Times New Roman" w:eastAsia="Times New Roman" w:hAnsi="Times New Roman" w:cs="Times New Roman"/>
          <w:b/>
          <w:sz w:val="28"/>
          <w:szCs w:val="28"/>
          <w:lang w:eastAsia="ru-RU"/>
        </w:rPr>
      </w:pPr>
      <w:r w:rsidRPr="00C24B41">
        <w:rPr>
          <w:rFonts w:ascii="Times New Roman" w:eastAsia="Times New Roman" w:hAnsi="Times New Roman" w:cs="Times New Roman"/>
          <w:b/>
          <w:sz w:val="28"/>
          <w:szCs w:val="28"/>
          <w:lang w:eastAsia="ru-RU"/>
        </w:rPr>
        <w:t xml:space="preserve">РЕШИЛ: </w:t>
      </w:r>
    </w:p>
    <w:p w:rsidR="00C24B41" w:rsidRPr="00C24B41" w:rsidRDefault="00C24B41" w:rsidP="00C24B41">
      <w:pPr>
        <w:numPr>
          <w:ilvl w:val="0"/>
          <w:numId w:val="26"/>
        </w:numPr>
        <w:autoSpaceDE w:val="0"/>
        <w:autoSpaceDN w:val="0"/>
        <w:spacing w:after="0" w:line="240" w:lineRule="auto"/>
        <w:jc w:val="both"/>
        <w:rPr>
          <w:rFonts w:ascii="Times New Roman" w:eastAsia="Times New Roman" w:hAnsi="Times New Roman" w:cs="Times New Roman"/>
          <w:sz w:val="28"/>
          <w:szCs w:val="28"/>
          <w:lang w:val="x-none" w:eastAsia="x-none"/>
        </w:rPr>
      </w:pPr>
      <w:r w:rsidRPr="00C24B41">
        <w:rPr>
          <w:rFonts w:ascii="Times New Roman" w:eastAsia="Times New Roman" w:hAnsi="Times New Roman" w:cs="Times New Roman"/>
          <w:sz w:val="28"/>
          <w:szCs w:val="28"/>
          <w:lang w:val="x-none" w:eastAsia="x-none"/>
        </w:rPr>
        <w:t>Внести изменения в Приложение к Решению №</w:t>
      </w:r>
      <w:r w:rsidRPr="00C24B41">
        <w:rPr>
          <w:rFonts w:ascii="Times New Roman" w:eastAsia="Times New Roman" w:hAnsi="Times New Roman" w:cs="Times New Roman"/>
          <w:sz w:val="28"/>
          <w:szCs w:val="28"/>
          <w:lang w:eastAsia="x-none"/>
        </w:rPr>
        <w:t xml:space="preserve"> 4</w:t>
      </w:r>
      <w:r w:rsidRPr="00C24B41">
        <w:rPr>
          <w:rFonts w:ascii="Times New Roman" w:eastAsia="Times New Roman" w:hAnsi="Times New Roman" w:cs="Times New Roman"/>
          <w:sz w:val="28"/>
          <w:szCs w:val="28"/>
          <w:lang w:val="x-none" w:eastAsia="x-none"/>
        </w:rPr>
        <w:t xml:space="preserve"> от </w:t>
      </w:r>
      <w:r w:rsidRPr="00C24B41">
        <w:rPr>
          <w:rFonts w:ascii="Times New Roman" w:eastAsia="Times New Roman" w:hAnsi="Times New Roman" w:cs="Times New Roman"/>
          <w:sz w:val="28"/>
          <w:szCs w:val="28"/>
          <w:lang w:eastAsia="x-none"/>
        </w:rPr>
        <w:t>12.03.2020г</w:t>
      </w:r>
      <w:r w:rsidRPr="00C24B41">
        <w:rPr>
          <w:rFonts w:ascii="Times New Roman" w:eastAsia="Times New Roman" w:hAnsi="Times New Roman" w:cs="Times New Roman"/>
          <w:sz w:val="28"/>
          <w:szCs w:val="28"/>
          <w:lang w:val="x-none" w:eastAsia="x-none"/>
        </w:rPr>
        <w:t>.</w:t>
      </w:r>
    </w:p>
    <w:p w:rsidR="00C24B41" w:rsidRPr="00C24B41" w:rsidRDefault="00C24B41" w:rsidP="00C24B41">
      <w:pPr>
        <w:autoSpaceDE w:val="0"/>
        <w:autoSpaceDN w:val="0"/>
        <w:spacing w:after="0" w:line="240" w:lineRule="auto"/>
        <w:ind w:left="851"/>
        <w:jc w:val="both"/>
        <w:rPr>
          <w:rFonts w:ascii="Times New Roman" w:eastAsia="Times New Roman" w:hAnsi="Times New Roman" w:cs="Times New Roman"/>
          <w:sz w:val="28"/>
          <w:szCs w:val="28"/>
          <w:lang w:eastAsia="x-none"/>
        </w:rPr>
      </w:pPr>
      <w:r w:rsidRPr="00C24B41">
        <w:rPr>
          <w:rFonts w:ascii="Times New Roman" w:eastAsia="Times New Roman" w:hAnsi="Times New Roman" w:cs="Times New Roman"/>
          <w:sz w:val="28"/>
          <w:szCs w:val="28"/>
          <w:lang w:val="x-none" w:eastAsia="x-none"/>
        </w:rPr>
        <w:t xml:space="preserve">сорок </w:t>
      </w:r>
      <w:r w:rsidRPr="00C24B41">
        <w:rPr>
          <w:rFonts w:ascii="Times New Roman" w:eastAsia="Times New Roman" w:hAnsi="Times New Roman" w:cs="Times New Roman"/>
          <w:sz w:val="28"/>
          <w:szCs w:val="28"/>
          <w:lang w:eastAsia="x-none"/>
        </w:rPr>
        <w:t>девятой</w:t>
      </w:r>
      <w:r w:rsidRPr="00C24B41">
        <w:rPr>
          <w:rFonts w:ascii="Times New Roman" w:eastAsia="Times New Roman" w:hAnsi="Times New Roman" w:cs="Times New Roman"/>
          <w:sz w:val="28"/>
          <w:szCs w:val="28"/>
          <w:lang w:val="x-none" w:eastAsia="x-none"/>
        </w:rPr>
        <w:t xml:space="preserve"> сессии Совета депутатов Абрамовского сельсовета «Об определении налоговых ставок земельного налога» и утвердить в новой редакции: </w:t>
      </w:r>
    </w:p>
    <w:p w:rsidR="00C24B41" w:rsidRPr="00C24B41" w:rsidRDefault="00C24B41" w:rsidP="00C24B41">
      <w:pPr>
        <w:autoSpaceDE w:val="0"/>
        <w:autoSpaceDN w:val="0"/>
        <w:spacing w:after="0" w:line="240" w:lineRule="auto"/>
        <w:ind w:left="851"/>
        <w:jc w:val="both"/>
        <w:rPr>
          <w:rFonts w:ascii="Times New Roman" w:eastAsia="Times New Roman" w:hAnsi="Times New Roman" w:cs="Times New Roman"/>
          <w:sz w:val="28"/>
          <w:szCs w:val="28"/>
          <w:lang w:eastAsia="x-none"/>
        </w:rPr>
      </w:pPr>
    </w:p>
    <w:p w:rsidR="00C24B41" w:rsidRPr="00C24B41" w:rsidRDefault="00C24B41" w:rsidP="00C24B41">
      <w:pPr>
        <w:keepNext/>
        <w:autoSpaceDN w:val="0"/>
        <w:spacing w:after="0" w:line="240" w:lineRule="auto"/>
        <w:jc w:val="center"/>
        <w:outlineLvl w:val="1"/>
        <w:rPr>
          <w:rFonts w:ascii="Times New Roman" w:eastAsia="Times New Roman" w:hAnsi="Times New Roman" w:cs="Times New Roman"/>
          <w:sz w:val="28"/>
          <w:szCs w:val="28"/>
          <w:lang w:val="x-none" w:eastAsia="x-none"/>
        </w:rPr>
      </w:pPr>
      <w:r w:rsidRPr="00C24B41">
        <w:rPr>
          <w:rFonts w:ascii="Times New Roman" w:eastAsia="Times New Roman" w:hAnsi="Times New Roman" w:cs="Times New Roman"/>
          <w:sz w:val="28"/>
          <w:szCs w:val="24"/>
          <w:lang w:val="x-none" w:eastAsia="x-none"/>
        </w:rPr>
        <w:t>СТАВКИ ЗЕМЕЛЬНОГО НАЛОГА</w:t>
      </w:r>
    </w:p>
    <w:p w:rsidR="00C24B41" w:rsidRPr="00C24B41" w:rsidRDefault="00C24B41" w:rsidP="00C24B41">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6091"/>
        <w:gridCol w:w="2308"/>
      </w:tblGrid>
      <w:tr w:rsidR="00C24B41" w:rsidRPr="00C24B41" w:rsidTr="002B338B">
        <w:trPr>
          <w:trHeight w:val="64"/>
        </w:trPr>
        <w:tc>
          <w:tcPr>
            <w:tcW w:w="851"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w:t>
            </w:r>
          </w:p>
        </w:tc>
        <w:tc>
          <w:tcPr>
            <w:tcW w:w="6207"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Категория земель и/или разрешенное использование земельного участка</w:t>
            </w:r>
          </w:p>
        </w:tc>
        <w:tc>
          <w:tcPr>
            <w:tcW w:w="2340"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Налоговая ставка</w:t>
            </w: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(в %)</w:t>
            </w:r>
          </w:p>
        </w:tc>
      </w:tr>
      <w:tr w:rsidR="00C24B41" w:rsidRPr="00C24B41" w:rsidTr="002B338B">
        <w:trPr>
          <w:trHeight w:val="64"/>
        </w:trPr>
        <w:tc>
          <w:tcPr>
            <w:tcW w:w="851"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1.</w:t>
            </w:r>
          </w:p>
        </w:tc>
        <w:tc>
          <w:tcPr>
            <w:tcW w:w="6207"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both"/>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both"/>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24B41" w:rsidRPr="00C24B41" w:rsidRDefault="00C24B41" w:rsidP="00C24B41">
            <w:pPr>
              <w:spacing w:after="0" w:line="240" w:lineRule="auto"/>
              <w:jc w:val="both"/>
              <w:rPr>
                <w:rFonts w:ascii="Times New Roman" w:eastAsia="Times New Roman" w:hAnsi="Times New Roman" w:cs="Times New Roman"/>
                <w:sz w:val="28"/>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0,3</w:t>
            </w:r>
          </w:p>
        </w:tc>
      </w:tr>
      <w:tr w:rsidR="00C24B41" w:rsidRPr="00C24B41" w:rsidTr="002B338B">
        <w:trPr>
          <w:trHeight w:val="64"/>
        </w:trPr>
        <w:tc>
          <w:tcPr>
            <w:tcW w:w="851"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2.</w:t>
            </w:r>
          </w:p>
        </w:tc>
        <w:tc>
          <w:tcPr>
            <w:tcW w:w="6207"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both"/>
              <w:rPr>
                <w:rFonts w:ascii="Times New Roman" w:eastAsia="Times New Roman" w:hAnsi="Times New Roman" w:cs="Times New Roman"/>
                <w:sz w:val="28"/>
                <w:szCs w:val="28"/>
                <w:lang w:eastAsia="ru-RU"/>
              </w:rPr>
            </w:pPr>
            <w:r w:rsidRPr="00C24B41">
              <w:rPr>
                <w:rFonts w:ascii="Times New Roman" w:eastAsia="Times New Roman" w:hAnsi="Times New Roman" w:cs="Times New Roman"/>
                <w:sz w:val="28"/>
                <w:szCs w:val="28"/>
                <w:lang w:eastAsia="ru-RU"/>
              </w:rPr>
              <w:t xml:space="preserve">Занятых </w:t>
            </w:r>
            <w:hyperlink r:id="rId56" w:history="1">
              <w:r w:rsidRPr="00C24B41">
                <w:rPr>
                  <w:rFonts w:ascii="Times New Roman" w:eastAsia="Times New Roman" w:hAnsi="Times New Roman" w:cs="Times New Roman"/>
                  <w:sz w:val="28"/>
                  <w:szCs w:val="28"/>
                  <w:lang w:eastAsia="ru-RU"/>
                </w:rPr>
                <w:t>жилищным фондом</w:t>
              </w:r>
            </w:hyperlink>
            <w:r w:rsidRPr="00C24B41">
              <w:rPr>
                <w:rFonts w:ascii="Times New Roman" w:eastAsia="Times New Roman" w:hAnsi="Times New Roman" w:cs="Times New Roman"/>
                <w:sz w:val="28"/>
                <w:szCs w:val="28"/>
                <w:lang w:eastAsia="ru-RU"/>
              </w:rPr>
              <w:t xml:space="preserve"> и (или) объектами инженерной инфраструктуры жилищно-коммунального комплекса (за исключением </w:t>
            </w:r>
            <w:hyperlink r:id="rId57" w:history="1">
              <w:r w:rsidRPr="00C24B41">
                <w:rPr>
                  <w:rFonts w:ascii="Times New Roman" w:eastAsia="Times New Roman" w:hAnsi="Times New Roman" w:cs="Times New Roman"/>
                  <w:sz w:val="28"/>
                  <w:szCs w:val="28"/>
                  <w:lang w:eastAsia="ru-RU"/>
                </w:rPr>
                <w:t>части</w:t>
              </w:r>
            </w:hyperlink>
            <w:r w:rsidRPr="00C24B41">
              <w:rPr>
                <w:rFonts w:ascii="Times New Roman" w:eastAsia="Times New Roman" w:hAnsi="Times New Roman" w:cs="Times New Roman"/>
                <w:sz w:val="28"/>
                <w:szCs w:val="28"/>
                <w:lang w:eastAsia="ru-RU"/>
              </w:rPr>
              <w:t xml:space="preserve"> земельного участка, приходящейся на объект недвижимого имущества, не относящийся </w:t>
            </w:r>
            <w:r w:rsidRPr="00C24B41">
              <w:rPr>
                <w:rFonts w:ascii="Times New Roman" w:eastAsia="Times New Roman" w:hAnsi="Times New Roman" w:cs="Times New Roman"/>
                <w:sz w:val="28"/>
                <w:szCs w:val="28"/>
                <w:lang w:eastAsia="ru-RU"/>
              </w:rPr>
              <w:lastRenderedPageBreak/>
              <w:t xml:space="preserve">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58" w:history="1">
              <w:r w:rsidRPr="00C24B41">
                <w:rPr>
                  <w:rFonts w:ascii="Times New Roman" w:eastAsia="Times New Roman" w:hAnsi="Times New Roman" w:cs="Times New Roman"/>
                  <w:sz w:val="28"/>
                  <w:szCs w:val="28"/>
                  <w:lang w:eastAsia="ru-RU"/>
                </w:rPr>
                <w:t>исключением</w:t>
              </w:r>
            </w:hyperlink>
            <w:r w:rsidRPr="00C24B41">
              <w:rPr>
                <w:rFonts w:ascii="Times New Roman" w:eastAsia="Times New Roman" w:hAnsi="Times New Roman" w:cs="Times New Roman"/>
                <w:sz w:val="28"/>
                <w:szCs w:val="28"/>
                <w:lang w:eastAsia="ru-RU"/>
              </w:rPr>
              <w:t xml:space="preserve">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C24B41" w:rsidRPr="00C24B41" w:rsidRDefault="00C24B41" w:rsidP="00C24B41">
            <w:pPr>
              <w:spacing w:after="0" w:line="240" w:lineRule="auto"/>
              <w:jc w:val="both"/>
              <w:rPr>
                <w:rFonts w:ascii="Times New Roman" w:eastAsia="Times New Roman" w:hAnsi="Times New Roman" w:cs="Times New Roman"/>
                <w:sz w:val="28"/>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0,3</w:t>
            </w:r>
          </w:p>
        </w:tc>
      </w:tr>
      <w:tr w:rsidR="00C24B41" w:rsidRPr="00C24B41" w:rsidTr="002B338B">
        <w:trPr>
          <w:trHeight w:val="64"/>
        </w:trPr>
        <w:tc>
          <w:tcPr>
            <w:tcW w:w="851"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3.</w:t>
            </w:r>
          </w:p>
        </w:tc>
        <w:tc>
          <w:tcPr>
            <w:tcW w:w="6207"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both"/>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 </w:t>
            </w:r>
          </w:p>
        </w:tc>
        <w:tc>
          <w:tcPr>
            <w:tcW w:w="2340"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0,3</w:t>
            </w:r>
          </w:p>
        </w:tc>
      </w:tr>
      <w:tr w:rsidR="00C24B41" w:rsidRPr="00C24B41" w:rsidTr="002B338B">
        <w:trPr>
          <w:trHeight w:val="64"/>
        </w:trPr>
        <w:tc>
          <w:tcPr>
            <w:tcW w:w="851"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4.</w:t>
            </w:r>
          </w:p>
        </w:tc>
        <w:tc>
          <w:tcPr>
            <w:tcW w:w="6207"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both"/>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2340"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0,3</w:t>
            </w:r>
          </w:p>
        </w:tc>
      </w:tr>
      <w:tr w:rsidR="00C24B41" w:rsidRPr="00C24B41" w:rsidTr="002B338B">
        <w:trPr>
          <w:trHeight w:val="64"/>
        </w:trPr>
        <w:tc>
          <w:tcPr>
            <w:tcW w:w="851"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5.</w:t>
            </w:r>
          </w:p>
        </w:tc>
        <w:tc>
          <w:tcPr>
            <w:tcW w:w="6207"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keepNext/>
              <w:spacing w:after="0" w:line="240" w:lineRule="auto"/>
              <w:jc w:val="both"/>
              <w:outlineLvl w:val="2"/>
              <w:rPr>
                <w:rFonts w:ascii="Times New Roman" w:eastAsia="Times New Roman" w:hAnsi="Times New Roman" w:cs="Times New Roman"/>
                <w:sz w:val="28"/>
                <w:szCs w:val="24"/>
                <w:lang w:eastAsia="ru-RU"/>
              </w:rPr>
            </w:pPr>
          </w:p>
          <w:p w:rsidR="00C24B41" w:rsidRPr="00C24B41" w:rsidRDefault="00C24B41" w:rsidP="00C24B41">
            <w:pPr>
              <w:keepNext/>
              <w:spacing w:after="0" w:line="240" w:lineRule="auto"/>
              <w:jc w:val="both"/>
              <w:outlineLvl w:val="2"/>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Прочие земельные участки</w:t>
            </w:r>
          </w:p>
          <w:p w:rsidR="00C24B41" w:rsidRPr="00C24B41" w:rsidRDefault="00C24B41" w:rsidP="00C24B41">
            <w:p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p>
          <w:p w:rsidR="00C24B41" w:rsidRPr="00C24B41" w:rsidRDefault="00C24B41" w:rsidP="00C24B41">
            <w:pPr>
              <w:spacing w:after="0" w:line="240" w:lineRule="auto"/>
              <w:jc w:val="center"/>
              <w:rPr>
                <w:rFonts w:ascii="Times New Roman" w:eastAsia="Times New Roman" w:hAnsi="Times New Roman" w:cs="Times New Roman"/>
                <w:sz w:val="28"/>
                <w:szCs w:val="24"/>
                <w:lang w:eastAsia="ru-RU"/>
              </w:rPr>
            </w:pPr>
            <w:r w:rsidRPr="00C24B41">
              <w:rPr>
                <w:rFonts w:ascii="Times New Roman" w:eastAsia="Times New Roman" w:hAnsi="Times New Roman" w:cs="Times New Roman"/>
                <w:sz w:val="28"/>
                <w:szCs w:val="24"/>
                <w:lang w:eastAsia="ru-RU"/>
              </w:rPr>
              <w:t>1,5</w:t>
            </w:r>
          </w:p>
        </w:tc>
      </w:tr>
    </w:tbl>
    <w:p w:rsidR="00C24B41" w:rsidRPr="00C24B41" w:rsidRDefault="00C24B41" w:rsidP="00C24B41">
      <w:pPr>
        <w:autoSpaceDE w:val="0"/>
        <w:autoSpaceDN w:val="0"/>
        <w:spacing w:after="0" w:line="240" w:lineRule="auto"/>
        <w:ind w:left="1185"/>
        <w:jc w:val="both"/>
        <w:rPr>
          <w:rFonts w:ascii="Times New Roman" w:eastAsia="Times New Roman" w:hAnsi="Times New Roman" w:cs="Times New Roman"/>
          <w:sz w:val="28"/>
          <w:szCs w:val="28"/>
          <w:lang w:val="x-none" w:eastAsia="x-none"/>
        </w:rPr>
      </w:pPr>
    </w:p>
    <w:p w:rsidR="00C24B41" w:rsidRPr="00C24B41" w:rsidRDefault="00C24B41" w:rsidP="00C24B41">
      <w:pPr>
        <w:autoSpaceDE w:val="0"/>
        <w:autoSpaceDN w:val="0"/>
        <w:adjustRightInd w:val="0"/>
        <w:spacing w:after="0" w:line="240" w:lineRule="auto"/>
        <w:ind w:firstLine="540"/>
        <w:jc w:val="both"/>
        <w:rPr>
          <w:rFonts w:ascii="Arial" w:eastAsia="Times New Roman" w:hAnsi="Arial" w:cs="Arial"/>
          <w:sz w:val="20"/>
          <w:szCs w:val="20"/>
          <w:lang w:eastAsia="ru-RU"/>
        </w:rPr>
      </w:pPr>
      <w:r w:rsidRPr="00C24B41">
        <w:rPr>
          <w:rFonts w:ascii="Times New Roman" w:eastAsia="Times New Roman" w:hAnsi="Times New Roman" w:cs="Arial"/>
          <w:sz w:val="28"/>
          <w:szCs w:val="28"/>
          <w:lang w:eastAsia="ru-RU"/>
        </w:rPr>
        <w:t>2. Настоящее решение опубликовать в бюллетене органов местного самоуправления «Курьер» и разместить на официальном сайте Администрации Абрамовского сельсовета.</w:t>
      </w:r>
      <w:r w:rsidRPr="00C24B41">
        <w:rPr>
          <w:rFonts w:ascii="Arial" w:eastAsia="Times New Roman" w:hAnsi="Arial" w:cs="Arial"/>
          <w:sz w:val="20"/>
          <w:szCs w:val="20"/>
          <w:lang w:eastAsia="ru-RU"/>
        </w:rPr>
        <w:t xml:space="preserve">            </w:t>
      </w:r>
    </w:p>
    <w:p w:rsidR="00C24B41" w:rsidRPr="00C24B41" w:rsidRDefault="00C24B41" w:rsidP="00C24B41">
      <w:pPr>
        <w:autoSpaceDE w:val="0"/>
        <w:autoSpaceDN w:val="0"/>
        <w:adjustRightInd w:val="0"/>
        <w:spacing w:after="0" w:line="240" w:lineRule="auto"/>
        <w:ind w:right="-5"/>
        <w:jc w:val="both"/>
        <w:rPr>
          <w:rFonts w:ascii="Arial" w:eastAsia="Times New Roman" w:hAnsi="Arial" w:cs="Arial"/>
          <w:sz w:val="20"/>
          <w:szCs w:val="20"/>
          <w:lang w:eastAsia="ru-RU"/>
        </w:rPr>
      </w:pPr>
      <w:r w:rsidRPr="00C24B41">
        <w:rPr>
          <w:rFonts w:ascii="Times New Roman" w:eastAsia="Times New Roman" w:hAnsi="Times New Roman" w:cs="Times New Roman"/>
          <w:sz w:val="28"/>
          <w:szCs w:val="28"/>
          <w:lang w:eastAsia="ru-RU"/>
        </w:rPr>
        <w:t xml:space="preserve">        3. Решение вступает в силу с 1 января 2025 года.</w:t>
      </w:r>
    </w:p>
    <w:p w:rsidR="00C24B41" w:rsidRPr="00C24B41" w:rsidRDefault="00C24B41" w:rsidP="00C24B41">
      <w:pPr>
        <w:autoSpaceDE w:val="0"/>
        <w:autoSpaceDN w:val="0"/>
        <w:spacing w:after="0" w:line="240" w:lineRule="auto"/>
        <w:ind w:firstLine="720"/>
        <w:jc w:val="both"/>
        <w:rPr>
          <w:rFonts w:ascii="Times New Roman" w:eastAsia="Times New Roman" w:hAnsi="Times New Roman" w:cs="Times New Roman"/>
          <w:sz w:val="28"/>
          <w:szCs w:val="28"/>
          <w:lang w:val="x-none" w:eastAsia="x-none"/>
        </w:rPr>
      </w:pPr>
      <w:r w:rsidRPr="00C24B41">
        <w:rPr>
          <w:rFonts w:ascii="Times New Roman" w:eastAsia="Times New Roman" w:hAnsi="Times New Roman" w:cs="Times New Roman"/>
          <w:sz w:val="28"/>
          <w:szCs w:val="28"/>
          <w:lang w:val="x-none" w:eastAsia="x-none"/>
        </w:rPr>
        <w:t xml:space="preserve">                                                             </w:t>
      </w:r>
    </w:p>
    <w:p w:rsidR="00C24B41" w:rsidRPr="00C24B41" w:rsidRDefault="00C24B41" w:rsidP="00C24B41">
      <w:pPr>
        <w:autoSpaceDE w:val="0"/>
        <w:autoSpaceDN w:val="0"/>
        <w:spacing w:after="0" w:line="240" w:lineRule="auto"/>
        <w:jc w:val="both"/>
        <w:rPr>
          <w:rFonts w:ascii="Times New Roman" w:eastAsia="Times New Roman" w:hAnsi="Times New Roman" w:cs="Times New Roman"/>
          <w:sz w:val="28"/>
          <w:szCs w:val="28"/>
          <w:lang w:eastAsia="x-none"/>
        </w:rPr>
      </w:pPr>
      <w:r w:rsidRPr="00C24B41">
        <w:rPr>
          <w:rFonts w:ascii="Times New Roman" w:eastAsia="Times New Roman" w:hAnsi="Times New Roman" w:cs="Times New Roman"/>
          <w:sz w:val="28"/>
          <w:szCs w:val="28"/>
          <w:lang w:val="x-none" w:eastAsia="x-none"/>
        </w:rPr>
        <w:t xml:space="preserve">Председатель Совета депутатов                                                  </w:t>
      </w:r>
      <w:r w:rsidRPr="00C24B41">
        <w:rPr>
          <w:rFonts w:ascii="Times New Roman" w:eastAsia="Times New Roman" w:hAnsi="Times New Roman" w:cs="Times New Roman"/>
          <w:sz w:val="28"/>
          <w:szCs w:val="28"/>
          <w:lang w:eastAsia="x-none"/>
        </w:rPr>
        <w:t>Л.А. Токарева</w:t>
      </w:r>
    </w:p>
    <w:p w:rsidR="00C24B41" w:rsidRPr="00C24B41" w:rsidRDefault="00C24B41" w:rsidP="00C24B41">
      <w:pPr>
        <w:autoSpaceDE w:val="0"/>
        <w:autoSpaceDN w:val="0"/>
        <w:spacing w:after="0" w:line="240" w:lineRule="auto"/>
        <w:jc w:val="both"/>
        <w:rPr>
          <w:rFonts w:ascii="Times New Roman" w:eastAsia="Times New Roman" w:hAnsi="Times New Roman" w:cs="Times New Roman"/>
          <w:i/>
          <w:iCs/>
          <w:sz w:val="24"/>
          <w:szCs w:val="28"/>
          <w:lang w:val="x-none" w:eastAsia="x-none"/>
        </w:rPr>
      </w:pPr>
    </w:p>
    <w:p w:rsidR="00CA34DE" w:rsidRPr="00CA34DE" w:rsidRDefault="00C24B41" w:rsidP="00C24B41">
      <w:pPr>
        <w:tabs>
          <w:tab w:val="left" w:pos="5760"/>
        </w:tabs>
        <w:jc w:val="both"/>
        <w:rPr>
          <w:rFonts w:ascii="Times New Roman" w:hAnsi="Times New Roman" w:cs="Times New Roman"/>
          <w:sz w:val="28"/>
          <w:szCs w:val="28"/>
        </w:rPr>
      </w:pPr>
      <w:proofErr w:type="spellStart"/>
      <w:r w:rsidRPr="00C24B41">
        <w:rPr>
          <w:rFonts w:ascii="Times New Roman" w:eastAsia="Times New Roman" w:hAnsi="Times New Roman" w:cs="Times New Roman"/>
          <w:sz w:val="28"/>
          <w:szCs w:val="28"/>
          <w:lang w:eastAsia="ru-RU"/>
        </w:rPr>
        <w:t>И.о</w:t>
      </w:r>
      <w:proofErr w:type="spellEnd"/>
      <w:r w:rsidRPr="00C24B41">
        <w:rPr>
          <w:rFonts w:ascii="Times New Roman" w:eastAsia="Times New Roman" w:hAnsi="Times New Roman" w:cs="Times New Roman"/>
          <w:sz w:val="28"/>
          <w:szCs w:val="28"/>
          <w:lang w:eastAsia="ru-RU"/>
        </w:rPr>
        <w:t>. главы Абрамовского сельсовета</w:t>
      </w:r>
      <w:r w:rsidRPr="00C24B41">
        <w:rPr>
          <w:rFonts w:ascii="Times New Roman" w:eastAsia="Times New Roman" w:hAnsi="Times New Roman" w:cs="Times New Roman"/>
          <w:sz w:val="28"/>
          <w:szCs w:val="28"/>
          <w:lang w:eastAsia="ru-RU"/>
        </w:rPr>
        <w:tab/>
        <w:t xml:space="preserve"> </w:t>
      </w:r>
      <w:r w:rsidRPr="00C24B4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C24B41">
        <w:rPr>
          <w:rFonts w:ascii="Times New Roman" w:eastAsia="Times New Roman" w:hAnsi="Times New Roman" w:cs="Times New Roman"/>
          <w:sz w:val="28"/>
          <w:szCs w:val="28"/>
          <w:lang w:eastAsia="ru-RU"/>
        </w:rPr>
        <w:t>Г.П. Устюгова</w:t>
      </w:r>
    </w:p>
    <w:p w:rsidR="00CA34DE" w:rsidRPr="00CA34DE" w:rsidRDefault="00CA34DE" w:rsidP="00CA34DE">
      <w:pPr>
        <w:tabs>
          <w:tab w:val="left" w:pos="5760"/>
        </w:tabs>
        <w:jc w:val="both"/>
        <w:rPr>
          <w:rFonts w:ascii="Times New Roman" w:hAnsi="Times New Roman" w:cs="Times New Roman"/>
          <w:sz w:val="28"/>
          <w:szCs w:val="28"/>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bookmarkStart w:id="128" w:name="_GoBack"/>
      <w:bookmarkEnd w:id="128"/>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CA34DE" w:rsidRDefault="00CA34DE" w:rsidP="009A6FD6">
      <w:pPr>
        <w:spacing w:after="0" w:line="240" w:lineRule="auto"/>
        <w:ind w:left="-567"/>
        <w:jc w:val="center"/>
        <w:rPr>
          <w:rFonts w:ascii="Times New Roman" w:eastAsia="Times New Roman" w:hAnsi="Times New Roman" w:cs="Times New Roman"/>
          <w:sz w:val="20"/>
          <w:szCs w:val="20"/>
          <w:lang w:eastAsia="ru-RU"/>
        </w:rPr>
      </w:pP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Редакционный совет:</w:t>
      </w: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Устюгова Г.П.</w:t>
      </w: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редакционного совета)</w:t>
      </w: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Лапина Е.Ю.</w:t>
      </w: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(секретарь редакционного совета)</w:t>
      </w: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Починяева И.С.</w:t>
      </w: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Устюгова Г.П.</w:t>
      </w:r>
    </w:p>
    <w:p w:rsidR="009A6FD6" w:rsidRDefault="009A6FD6" w:rsidP="009A6FD6">
      <w:pPr>
        <w:spacing w:after="0" w:line="240" w:lineRule="auto"/>
        <w:ind w:left="-567"/>
        <w:rPr>
          <w:rFonts w:ascii="Times New Roman" w:eastAsia="Times New Roman" w:hAnsi="Times New Roman" w:cs="Times New Roman"/>
          <w:sz w:val="20"/>
          <w:szCs w:val="20"/>
          <w:lang w:eastAsia="ru-RU"/>
        </w:rPr>
      </w:pP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издателя:</w:t>
      </w: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632352 село Абрамово, ул. Зеленая, 26,</w:t>
      </w: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Куйбышевский район</w:t>
      </w:r>
    </w:p>
    <w:p w:rsidR="009A6FD6" w:rsidRDefault="009A6FD6" w:rsidP="009A6FD6">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39-400, факс 39-137</w:t>
      </w:r>
    </w:p>
    <w:p w:rsidR="009A6FD6" w:rsidRPr="00C24B41" w:rsidRDefault="009A6FD6" w:rsidP="009A6FD6">
      <w:pPr>
        <w:spacing w:after="0" w:line="240" w:lineRule="auto"/>
        <w:ind w:left="-567"/>
        <w:jc w:val="center"/>
        <w:rPr>
          <w:rFonts w:ascii="Times New Roman" w:eastAsia="Times New Roman" w:hAnsi="Times New Roman" w:cs="Times New Roman"/>
          <w:sz w:val="20"/>
          <w:szCs w:val="20"/>
          <w:lang w:val="en-US" w:eastAsia="ru-RU"/>
        </w:rPr>
      </w:pPr>
      <w:proofErr w:type="gramStart"/>
      <w:r>
        <w:rPr>
          <w:rFonts w:ascii="Times New Roman" w:eastAsia="Times New Roman" w:hAnsi="Times New Roman" w:cs="Times New Roman"/>
          <w:sz w:val="20"/>
          <w:szCs w:val="20"/>
          <w:lang w:val="en-US" w:eastAsia="ru-RU"/>
        </w:rPr>
        <w:t>e</w:t>
      </w:r>
      <w:r w:rsidRPr="00C24B41">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mail</w:t>
      </w:r>
      <w:proofErr w:type="gramEnd"/>
      <w:r w:rsidRPr="00C24B41">
        <w:rPr>
          <w:rFonts w:ascii="Times New Roman" w:eastAsia="Times New Roman" w:hAnsi="Times New Roman" w:cs="Times New Roman"/>
          <w:sz w:val="20"/>
          <w:szCs w:val="20"/>
          <w:lang w:val="en-US" w:eastAsia="ru-RU"/>
        </w:rPr>
        <w:t xml:space="preserve">: </w:t>
      </w:r>
      <w:hyperlink r:id="rId59" w:history="1">
        <w:r>
          <w:rPr>
            <w:rStyle w:val="a3"/>
            <w:rFonts w:ascii="Times New Roman" w:eastAsia="Times New Roman" w:hAnsi="Times New Roman" w:cs="Times New Roman"/>
            <w:sz w:val="20"/>
            <w:szCs w:val="20"/>
            <w:lang w:val="en-US" w:eastAsia="ru-RU"/>
          </w:rPr>
          <w:t>adm</w:t>
        </w:r>
        <w:r w:rsidRPr="00C24B41">
          <w:rPr>
            <w:rStyle w:val="a3"/>
            <w:rFonts w:ascii="Times New Roman" w:eastAsia="Times New Roman" w:hAnsi="Times New Roman" w:cs="Times New Roman"/>
            <w:sz w:val="20"/>
            <w:szCs w:val="20"/>
            <w:lang w:val="en-US" w:eastAsia="ru-RU"/>
          </w:rPr>
          <w:t>.</w:t>
        </w:r>
        <w:r>
          <w:rPr>
            <w:rStyle w:val="a3"/>
            <w:rFonts w:ascii="Times New Roman" w:eastAsia="Times New Roman" w:hAnsi="Times New Roman" w:cs="Times New Roman"/>
            <w:sz w:val="20"/>
            <w:szCs w:val="20"/>
            <w:lang w:val="en-US" w:eastAsia="ru-RU"/>
          </w:rPr>
          <w:t>abramovo</w:t>
        </w:r>
        <w:r w:rsidRPr="00C24B41">
          <w:rPr>
            <w:rStyle w:val="a3"/>
            <w:rFonts w:ascii="Times New Roman" w:eastAsia="Times New Roman" w:hAnsi="Times New Roman" w:cs="Times New Roman"/>
            <w:sz w:val="20"/>
            <w:szCs w:val="20"/>
            <w:lang w:val="en-US" w:eastAsia="ru-RU"/>
          </w:rPr>
          <w:t>@</w:t>
        </w:r>
        <w:r>
          <w:rPr>
            <w:rStyle w:val="a3"/>
            <w:rFonts w:ascii="Times New Roman" w:eastAsia="Times New Roman" w:hAnsi="Times New Roman" w:cs="Times New Roman"/>
            <w:sz w:val="20"/>
            <w:szCs w:val="20"/>
            <w:lang w:val="en-US" w:eastAsia="ru-RU"/>
          </w:rPr>
          <w:t>mail</w:t>
        </w:r>
        <w:r w:rsidRPr="00C24B41">
          <w:rPr>
            <w:rStyle w:val="a3"/>
            <w:rFonts w:ascii="Times New Roman" w:eastAsia="Times New Roman" w:hAnsi="Times New Roman" w:cs="Times New Roman"/>
            <w:sz w:val="20"/>
            <w:szCs w:val="20"/>
            <w:lang w:val="en-US" w:eastAsia="ru-RU"/>
          </w:rPr>
          <w:t>.</w:t>
        </w:r>
        <w:r>
          <w:rPr>
            <w:rStyle w:val="a3"/>
            <w:rFonts w:ascii="Times New Roman" w:eastAsia="Times New Roman" w:hAnsi="Times New Roman" w:cs="Times New Roman"/>
            <w:sz w:val="20"/>
            <w:szCs w:val="20"/>
            <w:lang w:val="en-US" w:eastAsia="ru-RU"/>
          </w:rPr>
          <w:t>ru</w:t>
        </w:r>
      </w:hyperlink>
    </w:p>
    <w:p w:rsidR="009A6FD6" w:rsidRPr="00C24B41" w:rsidRDefault="009A6FD6" w:rsidP="009A6FD6">
      <w:pPr>
        <w:spacing w:after="0" w:line="240" w:lineRule="auto"/>
        <w:ind w:left="-567"/>
        <w:jc w:val="center"/>
        <w:rPr>
          <w:rFonts w:ascii="Times New Roman" w:eastAsia="Times New Roman" w:hAnsi="Times New Roman" w:cs="Times New Roman"/>
          <w:sz w:val="20"/>
          <w:szCs w:val="20"/>
          <w:lang w:val="en-US" w:eastAsia="ru-RU"/>
        </w:rPr>
      </w:pPr>
    </w:p>
    <w:p w:rsidR="009A6FD6" w:rsidRPr="00C24B41" w:rsidRDefault="009A6FD6" w:rsidP="009A6FD6">
      <w:pPr>
        <w:spacing w:after="0" w:line="240" w:lineRule="auto"/>
        <w:ind w:left="-567"/>
        <w:jc w:val="center"/>
        <w:rPr>
          <w:rFonts w:ascii="Times New Roman" w:eastAsia="Times New Roman" w:hAnsi="Times New Roman" w:cs="Times New Roman"/>
          <w:sz w:val="20"/>
          <w:szCs w:val="20"/>
          <w:lang w:val="en-US" w:eastAsia="ru-RU"/>
        </w:rPr>
      </w:pPr>
    </w:p>
    <w:p w:rsidR="009A6FD6" w:rsidRPr="00C24B41" w:rsidRDefault="009A6FD6" w:rsidP="009A6FD6">
      <w:pPr>
        <w:spacing w:after="0" w:line="240" w:lineRule="auto"/>
        <w:ind w:left="-567"/>
        <w:jc w:val="center"/>
        <w:rPr>
          <w:rFonts w:ascii="Times New Roman" w:eastAsia="Times New Roman" w:hAnsi="Times New Roman" w:cs="Times New Roman"/>
          <w:sz w:val="20"/>
          <w:szCs w:val="20"/>
          <w:lang w:val="en-US" w:eastAsia="ru-RU"/>
        </w:rPr>
      </w:pPr>
    </w:p>
    <w:p w:rsidR="009A6FD6" w:rsidRDefault="009A6FD6" w:rsidP="009A6FD6">
      <w:pPr>
        <w:spacing w:after="0" w:line="240" w:lineRule="auto"/>
        <w:ind w:left="-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Тираж 5 экземпляров</w:t>
      </w:r>
    </w:p>
    <w:p w:rsidR="009A6FD6" w:rsidRDefault="009A6FD6" w:rsidP="009A6FD6"/>
    <w:p w:rsidR="009A6FD6" w:rsidRDefault="009A6FD6"/>
    <w:sectPr w:rsidR="009A6FD6" w:rsidSect="001C10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D11" w:rsidRDefault="00D02D11" w:rsidP="009A6FD6">
      <w:pPr>
        <w:spacing w:after="0" w:line="240" w:lineRule="auto"/>
      </w:pPr>
      <w:r>
        <w:separator/>
      </w:r>
    </w:p>
  </w:endnote>
  <w:endnote w:type="continuationSeparator" w:id="0">
    <w:p w:rsidR="00D02D11" w:rsidRDefault="00D02D11" w:rsidP="009A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566075"/>
      <w:docPartObj>
        <w:docPartGallery w:val="Page Numbers (Bottom of Page)"/>
        <w:docPartUnique/>
      </w:docPartObj>
    </w:sdtPr>
    <w:sdtEndPr/>
    <w:sdtContent>
      <w:p w:rsidR="00385B5A" w:rsidRDefault="00385B5A">
        <w:pPr>
          <w:pStyle w:val="a6"/>
          <w:jc w:val="center"/>
        </w:pPr>
        <w:r>
          <w:fldChar w:fldCharType="begin"/>
        </w:r>
        <w:r>
          <w:instrText>PAGE   \* MERGEFORMAT</w:instrText>
        </w:r>
        <w:r>
          <w:fldChar w:fldCharType="separate"/>
        </w:r>
        <w:r w:rsidR="00C24B41">
          <w:rPr>
            <w:noProof/>
          </w:rPr>
          <w:t>129</w:t>
        </w:r>
        <w:r>
          <w:fldChar w:fldCharType="end"/>
        </w:r>
      </w:p>
    </w:sdtContent>
  </w:sdt>
  <w:p w:rsidR="00385B5A" w:rsidRDefault="00385B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D11" w:rsidRDefault="00D02D11" w:rsidP="009A6FD6">
      <w:pPr>
        <w:spacing w:after="0" w:line="240" w:lineRule="auto"/>
      </w:pPr>
      <w:r>
        <w:separator/>
      </w:r>
    </w:p>
  </w:footnote>
  <w:footnote w:type="continuationSeparator" w:id="0">
    <w:p w:rsidR="00D02D11" w:rsidRDefault="00D02D11" w:rsidP="009A6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3A175DB"/>
    <w:multiLevelType w:val="hybridMultilevel"/>
    <w:tmpl w:val="B8F6381E"/>
    <w:lvl w:ilvl="0" w:tplc="9C887E4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013FAC"/>
    <w:multiLevelType w:val="hybridMultilevel"/>
    <w:tmpl w:val="0C82342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B8172E5"/>
    <w:multiLevelType w:val="hybridMultilevel"/>
    <w:tmpl w:val="5CCC84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3794E9E"/>
    <w:multiLevelType w:val="hybridMultilevel"/>
    <w:tmpl w:val="74F8D70E"/>
    <w:lvl w:ilvl="0" w:tplc="438E0C6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48E2D0A"/>
    <w:multiLevelType w:val="hybridMultilevel"/>
    <w:tmpl w:val="8B722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284E45"/>
    <w:multiLevelType w:val="multilevel"/>
    <w:tmpl w:val="479EDE5C"/>
    <w:lvl w:ilvl="0">
      <w:start w:val="1"/>
      <w:numFmt w:val="decimal"/>
      <w:lvlText w:val="%1."/>
      <w:lvlJc w:val="left"/>
      <w:pPr>
        <w:ind w:left="1316" w:hanging="465"/>
      </w:pPr>
      <w:rPr>
        <w:rFonts w:hint="default"/>
      </w:rPr>
    </w:lvl>
    <w:lvl w:ilvl="1">
      <w:start w:val="1"/>
      <w:numFmt w:val="decimal"/>
      <w:isLgl/>
      <w:lvlText w:val="%1.%2"/>
      <w:lvlJc w:val="left"/>
      <w:pPr>
        <w:ind w:left="5979" w:hanging="45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485" w:hanging="144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775" w:hanging="1800"/>
      </w:pPr>
      <w:rPr>
        <w:rFonts w:hint="default"/>
      </w:rPr>
    </w:lvl>
    <w:lvl w:ilvl="8">
      <w:start w:val="1"/>
      <w:numFmt w:val="decimal"/>
      <w:isLgl/>
      <w:lvlText w:val="%1.%2.%3.%4.%5.%6.%7.%8.%9"/>
      <w:lvlJc w:val="left"/>
      <w:pPr>
        <w:ind w:left="6600" w:hanging="2160"/>
      </w:pPr>
      <w:rPr>
        <w:rFonts w:hint="default"/>
      </w:rPr>
    </w:lvl>
  </w:abstractNum>
  <w:abstractNum w:abstractNumId="10">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8B6809"/>
    <w:multiLevelType w:val="hybridMultilevel"/>
    <w:tmpl w:val="F7923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CD4087F"/>
    <w:multiLevelType w:val="hybridMultilevel"/>
    <w:tmpl w:val="AE42C1C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76E5F9A"/>
    <w:multiLevelType w:val="multilevel"/>
    <w:tmpl w:val="479EDE5C"/>
    <w:lvl w:ilvl="0">
      <w:start w:val="1"/>
      <w:numFmt w:val="decimal"/>
      <w:lvlText w:val="%1."/>
      <w:lvlJc w:val="left"/>
      <w:pPr>
        <w:ind w:left="1316" w:hanging="465"/>
      </w:pPr>
      <w:rPr>
        <w:rFonts w:hint="default"/>
      </w:rPr>
    </w:lvl>
    <w:lvl w:ilvl="1">
      <w:start w:val="1"/>
      <w:numFmt w:val="decimal"/>
      <w:isLgl/>
      <w:lvlText w:val="%1.%2"/>
      <w:lvlJc w:val="left"/>
      <w:pPr>
        <w:ind w:left="5979" w:hanging="45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485" w:hanging="144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775" w:hanging="1800"/>
      </w:pPr>
      <w:rPr>
        <w:rFonts w:hint="default"/>
      </w:rPr>
    </w:lvl>
    <w:lvl w:ilvl="8">
      <w:start w:val="1"/>
      <w:numFmt w:val="decimal"/>
      <w:isLgl/>
      <w:lvlText w:val="%1.%2.%3.%4.%5.%6.%7.%8.%9"/>
      <w:lvlJc w:val="left"/>
      <w:pPr>
        <w:ind w:left="6600" w:hanging="2160"/>
      </w:pPr>
      <w:rPr>
        <w:rFonts w:hint="default"/>
      </w:rPr>
    </w:lvl>
  </w:abstractNum>
  <w:abstractNum w:abstractNumId="19">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9392650"/>
    <w:multiLevelType w:val="hybridMultilevel"/>
    <w:tmpl w:val="0B18DCC8"/>
    <w:lvl w:ilvl="0" w:tplc="2FC4C6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0"/>
  </w:num>
  <w:num w:numId="7">
    <w:abstractNumId w:val="14"/>
  </w:num>
  <w:num w:numId="8">
    <w:abstractNumId w:val="19"/>
  </w:num>
  <w:num w:numId="9">
    <w:abstractNumId w:val="4"/>
  </w:num>
  <w:num w:numId="10">
    <w:abstractNumId w:val="7"/>
  </w:num>
  <w:num w:numId="11">
    <w:abstractNumId w:val="16"/>
  </w:num>
  <w:num w:numId="12">
    <w:abstractNumId w:val="22"/>
  </w:num>
  <w:num w:numId="13">
    <w:abstractNumId w:val="17"/>
  </w:num>
  <w:num w:numId="14">
    <w:abstractNumId w:val="11"/>
  </w:num>
  <w:num w:numId="15">
    <w:abstractNumId w:val="23"/>
  </w:num>
  <w:num w:numId="16">
    <w:abstractNumId w:val="20"/>
  </w:num>
  <w:num w:numId="17">
    <w:abstractNumId w:val="24"/>
  </w:num>
  <w:num w:numId="18">
    <w:abstractNumId w:val="10"/>
  </w:num>
  <w:num w:numId="19">
    <w:abstractNumId w:val="25"/>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 w:numId="24">
    <w:abstractNumId w:val="13"/>
  </w:num>
  <w:num w:numId="25">
    <w:abstractNumId w:val="1"/>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D6"/>
    <w:rsid w:val="001C107F"/>
    <w:rsid w:val="00212E43"/>
    <w:rsid w:val="00243737"/>
    <w:rsid w:val="002C5C03"/>
    <w:rsid w:val="00385B5A"/>
    <w:rsid w:val="0043243D"/>
    <w:rsid w:val="00492266"/>
    <w:rsid w:val="00510A51"/>
    <w:rsid w:val="00554A2F"/>
    <w:rsid w:val="008302F1"/>
    <w:rsid w:val="00954A3F"/>
    <w:rsid w:val="009A6FD6"/>
    <w:rsid w:val="00AE60D7"/>
    <w:rsid w:val="00C24B41"/>
    <w:rsid w:val="00CA34DE"/>
    <w:rsid w:val="00CD6B4A"/>
    <w:rsid w:val="00D0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C2FF8-0DC6-4FBE-975E-C7FE02E4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D6"/>
    <w:pPr>
      <w:spacing w:line="254" w:lineRule="auto"/>
    </w:pPr>
  </w:style>
  <w:style w:type="paragraph" w:styleId="1">
    <w:name w:val="heading 1"/>
    <w:basedOn w:val="a"/>
    <w:next w:val="a"/>
    <w:link w:val="10"/>
    <w:uiPriority w:val="9"/>
    <w:qFormat/>
    <w:rsid w:val="00954A3F"/>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54A3F"/>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385B5A"/>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FD6"/>
    <w:rPr>
      <w:color w:val="0000FF"/>
      <w:u w:val="single"/>
    </w:rPr>
  </w:style>
  <w:style w:type="paragraph" w:styleId="a4">
    <w:name w:val="header"/>
    <w:basedOn w:val="a"/>
    <w:link w:val="a5"/>
    <w:uiPriority w:val="99"/>
    <w:unhideWhenUsed/>
    <w:rsid w:val="009A6F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6FD6"/>
  </w:style>
  <w:style w:type="paragraph" w:styleId="a6">
    <w:name w:val="footer"/>
    <w:basedOn w:val="a"/>
    <w:link w:val="a7"/>
    <w:uiPriority w:val="99"/>
    <w:unhideWhenUsed/>
    <w:rsid w:val="009A6F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6FD6"/>
  </w:style>
  <w:style w:type="character" w:customStyle="1" w:styleId="10">
    <w:name w:val="Заголовок 1 Знак"/>
    <w:basedOn w:val="a0"/>
    <w:link w:val="1"/>
    <w:uiPriority w:val="9"/>
    <w:rsid w:val="00954A3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54A3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rsid w:val="00954A3F"/>
  </w:style>
  <w:style w:type="paragraph" w:customStyle="1" w:styleId="ConsPlusNormal">
    <w:name w:val="ConsPlusNormal"/>
    <w:link w:val="ConsPlusNormal0"/>
    <w:rsid w:val="00954A3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4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4A3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w:basedOn w:val="a"/>
    <w:rsid w:val="00954A3F"/>
    <w:pPr>
      <w:spacing w:line="240" w:lineRule="exact"/>
      <w:jc w:val="both"/>
    </w:pPr>
    <w:rPr>
      <w:rFonts w:ascii="Times New Roman" w:eastAsia="Calibri" w:hAnsi="Times New Roman" w:cs="Times New Roman"/>
      <w:sz w:val="20"/>
      <w:szCs w:val="20"/>
      <w:lang w:eastAsia="zh-CN"/>
    </w:rPr>
  </w:style>
  <w:style w:type="paragraph" w:styleId="a9">
    <w:name w:val="footnote text"/>
    <w:basedOn w:val="a"/>
    <w:link w:val="aa"/>
    <w:semiHidden/>
    <w:rsid w:val="00954A3F"/>
    <w:pPr>
      <w:spacing w:after="0" w:line="240" w:lineRule="auto"/>
      <w:jc w:val="both"/>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954A3F"/>
    <w:rPr>
      <w:rFonts w:ascii="Times New Roman" w:eastAsia="Times New Roman" w:hAnsi="Times New Roman" w:cs="Times New Roman"/>
      <w:sz w:val="20"/>
      <w:szCs w:val="20"/>
      <w:lang w:eastAsia="ru-RU"/>
    </w:rPr>
  </w:style>
  <w:style w:type="character" w:styleId="ab">
    <w:name w:val="footnote reference"/>
    <w:semiHidden/>
    <w:rsid w:val="00954A3F"/>
    <w:rPr>
      <w:vertAlign w:val="superscript"/>
    </w:rPr>
  </w:style>
  <w:style w:type="paragraph" w:styleId="ac">
    <w:name w:val="Document Map"/>
    <w:basedOn w:val="a"/>
    <w:link w:val="ad"/>
    <w:semiHidden/>
    <w:rsid w:val="00954A3F"/>
    <w:pPr>
      <w:shd w:val="clear" w:color="auto" w:fill="000080"/>
      <w:spacing w:after="0" w:line="240" w:lineRule="auto"/>
      <w:jc w:val="both"/>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954A3F"/>
    <w:rPr>
      <w:rFonts w:ascii="Tahoma" w:eastAsia="Times New Roman" w:hAnsi="Tahoma" w:cs="Tahoma"/>
      <w:sz w:val="20"/>
      <w:szCs w:val="20"/>
      <w:shd w:val="clear" w:color="auto" w:fill="000080"/>
      <w:lang w:eastAsia="ru-RU"/>
    </w:rPr>
  </w:style>
  <w:style w:type="paragraph" w:styleId="ae">
    <w:name w:val="Balloon Text"/>
    <w:basedOn w:val="a"/>
    <w:link w:val="af"/>
    <w:uiPriority w:val="99"/>
    <w:semiHidden/>
    <w:rsid w:val="00954A3F"/>
    <w:pPr>
      <w:spacing w:after="0" w:line="240" w:lineRule="auto"/>
      <w:jc w:val="both"/>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954A3F"/>
    <w:rPr>
      <w:rFonts w:ascii="Tahoma" w:eastAsia="Times New Roman" w:hAnsi="Tahoma" w:cs="Tahoma"/>
      <w:sz w:val="16"/>
      <w:szCs w:val="16"/>
      <w:lang w:eastAsia="ru-RU"/>
    </w:rPr>
  </w:style>
  <w:style w:type="paragraph" w:customStyle="1" w:styleId="ConsTitle">
    <w:name w:val="ConsTitle"/>
    <w:rsid w:val="00954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1"/>
    <w:basedOn w:val="a"/>
    <w:rsid w:val="00954A3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54A3F"/>
  </w:style>
  <w:style w:type="paragraph" w:customStyle="1" w:styleId="ConsPlusCell">
    <w:name w:val="ConsPlusCell"/>
    <w:uiPriority w:val="99"/>
    <w:rsid w:val="00954A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54A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954A3F"/>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954A3F"/>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954A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954A3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1">
    <w:name w:val="Нет списка2"/>
    <w:next w:val="a2"/>
    <w:semiHidden/>
    <w:unhideWhenUsed/>
    <w:rsid w:val="001C107F"/>
  </w:style>
  <w:style w:type="numbering" w:customStyle="1" w:styleId="120">
    <w:name w:val="Нет списка12"/>
    <w:next w:val="a2"/>
    <w:uiPriority w:val="99"/>
    <w:semiHidden/>
    <w:unhideWhenUsed/>
    <w:rsid w:val="001C107F"/>
  </w:style>
  <w:style w:type="paragraph" w:styleId="af0">
    <w:name w:val="No Spacing"/>
    <w:uiPriority w:val="1"/>
    <w:qFormat/>
    <w:rsid w:val="00510A51"/>
    <w:pPr>
      <w:spacing w:after="0" w:line="240" w:lineRule="auto"/>
    </w:pPr>
  </w:style>
  <w:style w:type="character" w:customStyle="1" w:styleId="30">
    <w:name w:val="Заголовок 3 Знак"/>
    <w:basedOn w:val="a0"/>
    <w:link w:val="3"/>
    <w:uiPriority w:val="9"/>
    <w:semiHidden/>
    <w:rsid w:val="00385B5A"/>
    <w:rPr>
      <w:rFonts w:asciiTheme="majorHAnsi" w:eastAsiaTheme="majorEastAsia" w:hAnsiTheme="majorHAnsi" w:cstheme="majorBidi"/>
      <w:b/>
      <w:bCs/>
      <w:color w:val="5B9BD5" w:themeColor="accent1"/>
    </w:rPr>
  </w:style>
  <w:style w:type="character" w:customStyle="1" w:styleId="ConsPlusNormal0">
    <w:name w:val="ConsPlusNormal Знак"/>
    <w:link w:val="ConsPlusNormal"/>
    <w:locked/>
    <w:rsid w:val="00385B5A"/>
    <w:rPr>
      <w:rFonts w:ascii="Arial" w:eastAsia="Times New Roman" w:hAnsi="Arial" w:cs="Arial"/>
      <w:sz w:val="20"/>
      <w:szCs w:val="20"/>
      <w:lang w:eastAsia="ru-RU"/>
    </w:rPr>
  </w:style>
  <w:style w:type="paragraph" w:styleId="22">
    <w:name w:val="Body Text Indent 2"/>
    <w:basedOn w:val="a"/>
    <w:link w:val="23"/>
    <w:uiPriority w:val="99"/>
    <w:rsid w:val="00385B5A"/>
    <w:pPr>
      <w:spacing w:after="0" w:line="240" w:lineRule="auto"/>
      <w:ind w:firstLine="720"/>
      <w:jc w:val="both"/>
    </w:pPr>
    <w:rPr>
      <w:rFonts w:ascii="Times New Roman" w:eastAsia="Times New Roman" w:hAnsi="Times New Roman" w:cs="Times New Roman"/>
      <w:sz w:val="24"/>
      <w:szCs w:val="24"/>
      <w:lang w:val="x-none" w:eastAsia="ru-RU"/>
    </w:rPr>
  </w:style>
  <w:style w:type="character" w:customStyle="1" w:styleId="23">
    <w:name w:val="Основной текст с отступом 2 Знак"/>
    <w:basedOn w:val="a0"/>
    <w:link w:val="22"/>
    <w:uiPriority w:val="99"/>
    <w:rsid w:val="00385B5A"/>
    <w:rPr>
      <w:rFonts w:ascii="Times New Roman" w:eastAsia="Times New Roman" w:hAnsi="Times New Roman" w:cs="Times New Roman"/>
      <w:sz w:val="24"/>
      <w:szCs w:val="24"/>
      <w:lang w:val="x-none" w:eastAsia="ru-RU"/>
    </w:rPr>
  </w:style>
  <w:style w:type="character" w:customStyle="1" w:styleId="af1">
    <w:name w:val="Текст примечания Знак"/>
    <w:link w:val="af2"/>
    <w:uiPriority w:val="99"/>
    <w:semiHidden/>
    <w:rsid w:val="00385B5A"/>
  </w:style>
  <w:style w:type="paragraph" w:styleId="af2">
    <w:name w:val="annotation text"/>
    <w:basedOn w:val="a"/>
    <w:link w:val="af1"/>
    <w:uiPriority w:val="99"/>
    <w:semiHidden/>
    <w:unhideWhenUsed/>
    <w:rsid w:val="00385B5A"/>
    <w:pPr>
      <w:spacing w:after="200" w:line="240" w:lineRule="auto"/>
    </w:pPr>
  </w:style>
  <w:style w:type="character" w:customStyle="1" w:styleId="13">
    <w:name w:val="Текст примечания Знак1"/>
    <w:basedOn w:val="a0"/>
    <w:uiPriority w:val="99"/>
    <w:semiHidden/>
    <w:rsid w:val="00385B5A"/>
    <w:rPr>
      <w:sz w:val="20"/>
      <w:szCs w:val="20"/>
    </w:rPr>
  </w:style>
  <w:style w:type="character" w:customStyle="1" w:styleId="af3">
    <w:name w:val="Тема примечания Знак"/>
    <w:link w:val="af4"/>
    <w:uiPriority w:val="99"/>
    <w:semiHidden/>
    <w:rsid w:val="00385B5A"/>
    <w:rPr>
      <w:b/>
      <w:bCs/>
    </w:rPr>
  </w:style>
  <w:style w:type="paragraph" w:styleId="af4">
    <w:name w:val="annotation subject"/>
    <w:basedOn w:val="af2"/>
    <w:next w:val="af2"/>
    <w:link w:val="af3"/>
    <w:uiPriority w:val="99"/>
    <w:semiHidden/>
    <w:unhideWhenUsed/>
    <w:rsid w:val="00385B5A"/>
    <w:rPr>
      <w:b/>
      <w:bCs/>
    </w:rPr>
  </w:style>
  <w:style w:type="character" w:customStyle="1" w:styleId="14">
    <w:name w:val="Тема примечания Знак1"/>
    <w:basedOn w:val="13"/>
    <w:uiPriority w:val="99"/>
    <w:semiHidden/>
    <w:rsid w:val="00385B5A"/>
    <w:rPr>
      <w:b/>
      <w:bCs/>
      <w:sz w:val="20"/>
      <w:szCs w:val="20"/>
    </w:rPr>
  </w:style>
  <w:style w:type="paragraph" w:styleId="af5">
    <w:name w:val="List Paragraph"/>
    <w:basedOn w:val="a"/>
    <w:uiPriority w:val="99"/>
    <w:qFormat/>
    <w:rsid w:val="00385B5A"/>
    <w:pPr>
      <w:spacing w:after="200" w:line="276" w:lineRule="auto"/>
      <w:ind w:left="720"/>
      <w:contextualSpacing/>
    </w:pPr>
    <w:rPr>
      <w:rFonts w:ascii="Calibri" w:eastAsia="Calibri" w:hAnsi="Calibri" w:cs="Times New Roman"/>
    </w:rPr>
  </w:style>
  <w:style w:type="character" w:styleId="af6">
    <w:name w:val="annotation reference"/>
    <w:uiPriority w:val="99"/>
    <w:semiHidden/>
    <w:unhideWhenUsed/>
    <w:rsid w:val="00385B5A"/>
    <w:rPr>
      <w:sz w:val="16"/>
      <w:szCs w:val="16"/>
    </w:rPr>
  </w:style>
  <w:style w:type="paragraph" w:styleId="af7">
    <w:name w:val="Body Text"/>
    <w:basedOn w:val="a"/>
    <w:link w:val="af8"/>
    <w:unhideWhenUsed/>
    <w:qFormat/>
    <w:rsid w:val="00385B5A"/>
    <w:pPr>
      <w:spacing w:after="120" w:line="276" w:lineRule="auto"/>
    </w:pPr>
    <w:rPr>
      <w:rFonts w:ascii="Calibri" w:eastAsia="Calibri" w:hAnsi="Calibri" w:cs="Times New Roman"/>
    </w:rPr>
  </w:style>
  <w:style w:type="character" w:customStyle="1" w:styleId="af8">
    <w:name w:val="Основной текст Знак"/>
    <w:basedOn w:val="a0"/>
    <w:link w:val="af7"/>
    <w:rsid w:val="00385B5A"/>
    <w:rPr>
      <w:rFonts w:ascii="Calibri" w:eastAsia="Calibri" w:hAnsi="Calibri" w:cs="Times New Roman"/>
    </w:rPr>
  </w:style>
  <w:style w:type="paragraph" w:styleId="af9">
    <w:name w:val="Revision"/>
    <w:hidden/>
    <w:uiPriority w:val="99"/>
    <w:semiHidden/>
    <w:rsid w:val="00385B5A"/>
    <w:pPr>
      <w:spacing w:after="0" w:line="240" w:lineRule="auto"/>
    </w:pPr>
    <w:rPr>
      <w:rFonts w:ascii="Calibri" w:eastAsia="Calibri" w:hAnsi="Calibri" w:cs="Calibri"/>
    </w:rPr>
  </w:style>
  <w:style w:type="paragraph" w:styleId="afa">
    <w:name w:val="Body Text Indent"/>
    <w:basedOn w:val="a"/>
    <w:link w:val="afb"/>
    <w:uiPriority w:val="99"/>
    <w:semiHidden/>
    <w:unhideWhenUsed/>
    <w:rsid w:val="00385B5A"/>
    <w:pPr>
      <w:spacing w:after="120" w:line="276" w:lineRule="auto"/>
      <w:ind w:left="283"/>
    </w:pPr>
    <w:rPr>
      <w:rFonts w:ascii="Calibri" w:eastAsia="Calibri" w:hAnsi="Calibri" w:cs="Times New Roman"/>
    </w:rPr>
  </w:style>
  <w:style w:type="character" w:customStyle="1" w:styleId="afb">
    <w:name w:val="Основной текст с отступом Знак"/>
    <w:basedOn w:val="a0"/>
    <w:link w:val="afa"/>
    <w:uiPriority w:val="99"/>
    <w:semiHidden/>
    <w:rsid w:val="00385B5A"/>
    <w:rPr>
      <w:rFonts w:ascii="Calibri" w:eastAsia="Calibri" w:hAnsi="Calibri" w:cs="Times New Roman"/>
    </w:rPr>
  </w:style>
  <w:style w:type="paragraph" w:styleId="24">
    <w:name w:val="Body Text First Indent 2"/>
    <w:basedOn w:val="afa"/>
    <w:link w:val="25"/>
    <w:uiPriority w:val="99"/>
    <w:semiHidden/>
    <w:unhideWhenUsed/>
    <w:rsid w:val="00385B5A"/>
    <w:pPr>
      <w:ind w:firstLine="210"/>
    </w:pPr>
  </w:style>
  <w:style w:type="character" w:customStyle="1" w:styleId="25">
    <w:name w:val="Красная строка 2 Знак"/>
    <w:basedOn w:val="afb"/>
    <w:link w:val="24"/>
    <w:uiPriority w:val="99"/>
    <w:semiHidden/>
    <w:rsid w:val="00385B5A"/>
    <w:rPr>
      <w:rFonts w:ascii="Calibri" w:eastAsia="Calibri" w:hAnsi="Calibri" w:cs="Times New Roman"/>
    </w:rPr>
  </w:style>
  <w:style w:type="paragraph" w:customStyle="1" w:styleId="afc">
    <w:name w:val="Основной текст с отступом.Нумерованный список !!.Надин стиль"/>
    <w:basedOn w:val="a"/>
    <w:rsid w:val="00385B5A"/>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TableParagraph">
    <w:name w:val="Table Paragraph"/>
    <w:basedOn w:val="a"/>
    <w:qFormat/>
    <w:rsid w:val="00385B5A"/>
    <w:pPr>
      <w:widowControl w:val="0"/>
      <w:autoSpaceDE w:val="0"/>
      <w:autoSpaceDN w:val="0"/>
      <w:spacing w:after="0" w:line="240" w:lineRule="auto"/>
    </w:pPr>
    <w:rPr>
      <w:rFonts w:ascii="Times New Roman" w:eastAsia="Times New Roman" w:hAnsi="Times New Roman" w:cs="Times New Roman"/>
    </w:rPr>
  </w:style>
  <w:style w:type="character" w:styleId="HTML">
    <w:name w:val="HTML Acronym"/>
    <w:basedOn w:val="a0"/>
    <w:rsid w:val="00385B5A"/>
  </w:style>
  <w:style w:type="paragraph" w:styleId="afd">
    <w:name w:val="Normal (Web)"/>
    <w:basedOn w:val="a"/>
    <w:uiPriority w:val="99"/>
    <w:semiHidden/>
    <w:unhideWhenUsed/>
    <w:rsid w:val="00385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Гиперссылка1"/>
    <w:basedOn w:val="a0"/>
    <w:rsid w:val="00385B5A"/>
  </w:style>
  <w:style w:type="paragraph" w:styleId="26">
    <w:name w:val="Body Text 2"/>
    <w:basedOn w:val="a"/>
    <w:link w:val="27"/>
    <w:uiPriority w:val="99"/>
    <w:semiHidden/>
    <w:unhideWhenUsed/>
    <w:rsid w:val="00385B5A"/>
    <w:pPr>
      <w:spacing w:after="120" w:line="480" w:lineRule="auto"/>
    </w:pPr>
  </w:style>
  <w:style w:type="character" w:customStyle="1" w:styleId="27">
    <w:name w:val="Основной текст 2 Знак"/>
    <w:basedOn w:val="a0"/>
    <w:link w:val="26"/>
    <w:uiPriority w:val="99"/>
    <w:semiHidden/>
    <w:rsid w:val="00385B5A"/>
  </w:style>
  <w:style w:type="paragraph" w:customStyle="1" w:styleId="ConsNormal">
    <w:name w:val="ConsNormal"/>
    <w:rsid w:val="00CA34DE"/>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F5BD47F9F875A3C2D42750FEA17ED59817BD1B8D4F87402F65A6BCB4CE7A0C34DD9BA72C041C8974D45E94n2J2J" TargetMode="External"/><Relationship Id="rId1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6" Type="http://schemas.openxmlformats.org/officeDocument/2006/relationships/hyperlink" Target="file:///C:\Users\User_2\Desktop\&#1041;&#1102;&#1076;&#1078;&#1077;&#1090;&#1085;&#1072;&#1103;%20&#1088;&#1086;&#1089;&#1087;&#1080;&#1089;&#1100;%20&#1086;&#1073;.docx" TargetMode="External"/><Relationship Id="rId39" Type="http://schemas.openxmlformats.org/officeDocument/2006/relationships/hyperlink" Target="consultantplus://offline/ref=C1A6A81FB12FAB72CB885D76CD9086429D28AA259965AEE70765280CDFgAFAK" TargetMode="External"/><Relationship Id="rId21" Type="http://schemas.openxmlformats.org/officeDocument/2006/relationships/hyperlink" Target="consultantplus://offline/ref=71969F7E1D7A251F190A5BD2BAEB966EF3787376C600AE86F030514B816E35BE1E6BFB3BB2FE9991f8F6K" TargetMode="External"/><Relationship Id="rId34" Type="http://schemas.openxmlformats.org/officeDocument/2006/relationships/hyperlink" Target="consultantplus://offline/ref=71969F7E1D7A251F190A5BD2BAEB966EF3787F73C700AE86F030514B81f6FE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1A6A81FB12FAB72CB885D76CD9086429D28AA259965AEE70765280CDFgAFAK" TargetMode="External"/><Relationship Id="rId55" Type="http://schemas.openxmlformats.org/officeDocument/2006/relationships/hyperlink" Target="consultantplus://offline/ref=C1A6A81FB12FAB72CB885D76CD9086429D28AA259965AEE70765280CDFgAFA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9" Type="http://schemas.openxmlformats.org/officeDocument/2006/relationships/hyperlink" Target="consultantplus://offline/ref=71969F7E1D7A251F190A5BD2BAEB966EF3787F73C700AE86F030514B81f6FEK" TargetMode="External"/><Relationship Id="rId41" Type="http://schemas.openxmlformats.org/officeDocument/2006/relationships/hyperlink" Target="consultantplus://offline/ref=C1A6A81FB12FAB72CB885D76CD9086429D28AA259965AEE70765280CDFgAFAK" TargetMode="External"/><Relationship Id="rId54"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06B0~1/AppData/Local/Temp/Rar$DIa6260.21805/&#1055;&#1086;&#1088;&#1103;&#1076;&#1086;&#1082;%20&#1082;&#1072;&#1089;&#1089;&#1086;&#1074;&#1086;&#1075;&#1086;%20&#1087;&#1083;&#1072;&#1085;&#1072;-&#1042;&#1077;&#1073;&#1080;&#1089;&#1087;&#1086;&#1083;&#1085;&#1077;&#1085;&#1080;&#1077;.docx" TargetMode="External"/><Relationship Id="rId24" Type="http://schemas.openxmlformats.org/officeDocument/2006/relationships/hyperlink" Target="file:///C:\Users\&#1041;&#1086;&#1089;\Desktop\&#1059;&#1060;&#1080;%20&#1053;&#1055;\&#1076;&#1086;&#1082;&#1091;&#1084;&#1077;&#1085;&#1090;&#1099;%20&#1076;&#1086;%2015.12\&#1055;&#1086;&#1088;&#1103;&#1076;&#1086;&#1082;%20&#1087;&#1086;%20&#1088;&#1086;&#1089;&#1087;&#1080;&#1089;&#1080;_&#1042;&#1077;&#1073;&#1080;&#1089;&#1087;&#1086;&#1083;&#1085;&#1077;&#1085;&#1080;&#1077;%20&#1052;&#1054;.docx" TargetMode="External"/><Relationship Id="rId32" Type="http://schemas.openxmlformats.org/officeDocument/2006/relationships/hyperlink" Target="consultantplus://offline/ref=71969F7E1D7A251F190A5BD2BAEB966EF3787F73C700AE86F030514B81f6FEK" TargetMode="External"/><Relationship Id="rId37" Type="http://schemas.openxmlformats.org/officeDocument/2006/relationships/hyperlink" Target="consultantplus://offline/ref=C1A6A81FB12FAB72CB885D76CD9086429D29A0209869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hyperlink" Target="consultantplus://offline/ref=C1A6A81FB12FAB72CB885D76CD9086429D28AA259965AEE70765280CDFgAFAK" TargetMode="External"/><Relationship Id="rId58" Type="http://schemas.openxmlformats.org/officeDocument/2006/relationships/hyperlink" Target="https://login.consultant.ru/link/?req=doc&amp;base=LAW&amp;n=452382&amp;dst=100454&amp;field=134&amp;date=05.04.2024" TargetMode="External"/><Relationship Id="rId5" Type="http://schemas.openxmlformats.org/officeDocument/2006/relationships/webSettings" Target="webSetting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hyperlink" Target="file:///C:\Users\&#1041;&#1086;&#1089;\Desktop\&#1059;&#1060;&#1080;%20&#1053;&#1055;\&#1076;&#1086;&#1082;&#1091;&#1084;&#1077;&#1085;&#1090;&#1099;%20&#1076;&#1086;%2015.12\&#1055;&#1086;&#1088;&#1103;&#1076;&#1086;&#1082;%20&#1087;&#1086;%20&#1088;&#1086;&#1089;&#1087;&#1080;&#1089;&#1080;_&#1042;&#1077;&#1073;&#1080;&#1089;&#1087;&#1086;&#1083;&#1085;&#1077;&#1085;&#1080;&#1077;%20&#1052;&#1054;.docx" TargetMode="External"/><Relationship Id="rId28" Type="http://schemas.openxmlformats.org/officeDocument/2006/relationships/hyperlink" Target="file:///C:\Users\&#1041;&#1086;&#1089;\Desktop\&#1059;&#1060;&#1080;%20&#1053;&#1055;\&#1076;&#1086;&#1082;&#1091;&#1084;&#1077;&#1085;&#1090;&#1099;%20&#1076;&#1086;%2015.12\&#1055;&#1086;&#1088;&#1103;&#1076;&#1086;&#1082;%20&#1087;&#1086;%20&#1088;&#1086;&#1089;&#1087;&#1080;&#1089;&#1080;_&#1042;&#1077;&#1073;&#1080;&#1089;&#1087;&#1086;&#1083;&#1085;&#1077;&#1085;&#1080;&#1077;%20&#1052;&#1054;.docx"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consultantplus://offline/ref=C1A6A81FB12FAB72CB885D76CD9086429D28AA259965AEE70765280CDFgAFAK" TargetMode="External"/><Relationship Id="rId57" Type="http://schemas.openxmlformats.org/officeDocument/2006/relationships/hyperlink" Target="https://login.consultant.ru/link/?req=doc&amp;base=LAW&amp;n=466786&amp;dst=100005&amp;field=134&amp;date=05.04.2024" TargetMode="External"/><Relationship Id="rId61" Type="http://schemas.openxmlformats.org/officeDocument/2006/relationships/theme" Target="theme/theme1.xml"/><Relationship Id="rId10" Type="http://schemas.openxmlformats.org/officeDocument/2006/relationships/hyperlink" Target="../../06B0~1/AppData/Local/Temp/Rar$DIa6260.21805/&#1055;&#1086;&#1088;&#1103;&#1076;&#1086;&#1082;%20&#1082;&#1072;&#1089;&#1089;&#1086;&#1074;&#1086;&#1075;&#1086;%20&#1087;&#1083;&#1072;&#1085;&#1072;-&#1042;&#1077;&#1073;&#1080;&#1089;&#1087;&#1086;&#1083;&#1085;&#1077;&#1085;&#1080;&#1077;.docx" TargetMode="External"/><Relationship Id="rId1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1" Type="http://schemas.openxmlformats.org/officeDocument/2006/relationships/hyperlink" Target="consultantplus://offline/ref=71969F7E1D7A251F190A5BD2BAEB966EF3787F73C700AE86F030514B81f6FEK" TargetMode="Externa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hyperlink" Target="consultantplus://offline/ref=C1A6A81FB12FAB72CB885D76CD9086429D28AA259965AEE70765280CDFgAFA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F6BF8D8025381FC6AFAB36363A849D7E4B43D9A1C8874ED11E4D7D0AE2860AF8155BFA41159836A36CA9338d5I" TargetMode="External"/><Relationship Id="rId14" Type="http://schemas.openxmlformats.org/officeDocument/2006/relationships/image" Target="media/image1.emf"/><Relationship Id="rId22" Type="http://schemas.openxmlformats.org/officeDocument/2006/relationships/hyperlink" Target="file:///C:\Users\&#1041;&#1086;&#1089;\Desktop\&#1059;&#1060;&#1080;%20&#1053;&#1055;\&#1076;&#1086;&#1082;&#1091;&#1084;&#1077;&#1085;&#1090;&#1099;%20&#1076;&#1086;%2015.12\&#1055;&#1086;&#1088;&#1103;&#1076;&#1086;&#1082;%20&#1087;&#1086;%20&#1088;&#1086;&#1089;&#1087;&#1080;&#1089;&#1080;_&#1042;&#1077;&#1073;&#1080;&#1089;&#1087;&#1086;&#1083;&#1085;&#1077;&#1085;&#1080;&#1077;%20&#1052;&#1054;.docx" TargetMode="External"/><Relationship Id="rId27" Type="http://schemas.openxmlformats.org/officeDocument/2006/relationships/hyperlink" Target="file:///C:\Users\User_2\Desktop\&#1041;&#1102;&#1076;&#1078;&#1077;&#1090;&#1085;&#1072;&#1103;%20&#1088;&#1086;&#1089;&#1087;&#1080;&#1089;&#1100;%20&#1086;&#1073;.docx" TargetMode="External"/><Relationship Id="rId30" Type="http://schemas.openxmlformats.org/officeDocument/2006/relationships/hyperlink" Target="consultantplus://offline/ref=71969F7E1D7A251F190A5BD2BAEB966EF3787F73C700AE86F030514B81f6FEK" TargetMode="External"/><Relationship Id="rId35" Type="http://schemas.openxmlformats.org/officeDocument/2006/relationships/hyperlink" Target="consultantplus://offline/ref=71969F7E1D7A251F190A5BD2BAEB966EF3787F73C700AE86F030514B81f6FE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56" Type="http://schemas.openxmlformats.org/officeDocument/2006/relationships/hyperlink" Target="https://login.consultant.ru/link/?req=doc&amp;base=LAW&amp;n=472836&amp;dst=100149&amp;field=134&amp;date=05.04.2024" TargetMode="External"/><Relationship Id="rId8" Type="http://schemas.openxmlformats.org/officeDocument/2006/relationships/footer" Target="footer1.xml"/><Relationship Id="rId51"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12" Type="http://schemas.openxmlformats.org/officeDocument/2006/relationships/hyperlink" Target="consultantplus://offline/ref=C8F5BD47F9F875A3C2D42750FEA17ED59817BD1B8D4F87402F65A6BCB4CE7A0C34DD9BA72C041C8974D45E94n2J2J" TargetMode="External"/><Relationship Id="rId1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5" Type="http://schemas.openxmlformats.org/officeDocument/2006/relationships/hyperlink" Target="file:///C:\Users\User_2\Desktop\&#1041;&#1102;&#1076;&#1078;&#1077;&#1090;&#1085;&#1072;&#1103;%20&#1088;&#1086;&#1089;&#1087;&#1080;&#1089;&#1100;%20&#1086;&#1073;.docx" TargetMode="External"/><Relationship Id="rId33" Type="http://schemas.openxmlformats.org/officeDocument/2006/relationships/hyperlink" Target="consultantplus://offline/ref=71969F7E1D7A251F190A5BD2BAEB966EF3787F73C700AE86F030514B81f6FE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59" Type="http://schemas.openxmlformats.org/officeDocument/2006/relationships/hyperlink" Target="mailto:adm.abram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4B75-D044-44CA-9BCA-6227EB2F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35568</Words>
  <Characters>202744</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dcterms:created xsi:type="dcterms:W3CDTF">2024-11-25T02:50:00Z</dcterms:created>
  <dcterms:modified xsi:type="dcterms:W3CDTF">2024-12-02T06:58:00Z</dcterms:modified>
</cp:coreProperties>
</file>