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714909" w:rsidRPr="00714909" w:rsidTr="00BA5790">
        <w:trPr>
          <w:trHeight w:val="1607"/>
          <w:jc w:val="center"/>
        </w:trPr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909" w:rsidRPr="00714909" w:rsidRDefault="00714909" w:rsidP="00714909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4"/>
                <w:lang w:eastAsia="ar-SA"/>
              </w:rPr>
            </w:pPr>
          </w:p>
          <w:p w:rsidR="00714909" w:rsidRPr="00714909" w:rsidRDefault="00714909" w:rsidP="00714909">
            <w:pPr>
              <w:suppressAutoHyphens/>
              <w:spacing w:after="0" w:line="30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i/>
                <w:sz w:val="72"/>
                <w:szCs w:val="72"/>
                <w:lang w:eastAsia="ar-SA"/>
              </w:rPr>
            </w:pPr>
            <w:r w:rsidRPr="00714909">
              <w:rPr>
                <w:rFonts w:ascii="Times New Roman" w:eastAsia="Times New Roman" w:hAnsi="Times New Roman" w:cs="Times New Roman"/>
                <w:b/>
                <w:i/>
                <w:sz w:val="72"/>
                <w:szCs w:val="72"/>
                <w:lang w:eastAsia="ru-RU"/>
              </w:rPr>
              <w:t>КУРЬЕР</w:t>
            </w:r>
          </w:p>
        </w:tc>
      </w:tr>
    </w:tbl>
    <w:p w:rsidR="00714909" w:rsidRPr="00714909" w:rsidRDefault="00714909" w:rsidP="0071490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14909"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  <w:t xml:space="preserve">--------------------------------- 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</w:t>
      </w:r>
      <w:r w:rsidR="006E5A8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13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» </w:t>
      </w:r>
      <w:r w:rsidR="006E5A8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январ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я 202</w:t>
      </w:r>
      <w:r w:rsidR="006E5A8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5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года № </w:t>
      </w:r>
      <w:r w:rsidR="006E5A8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(4</w:t>
      </w:r>
      <w:r w:rsidR="006E5A8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48</w:t>
      </w:r>
      <w:r w:rsidRPr="007149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) </w:t>
      </w:r>
      <w:r w:rsidRPr="00714909"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  <w:t>---------------------------------</w:t>
      </w:r>
    </w:p>
    <w:p w:rsidR="00714909" w:rsidRPr="00714909" w:rsidRDefault="00714909" w:rsidP="007149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ru-RU"/>
        </w:rPr>
      </w:pPr>
    </w:p>
    <w:p w:rsidR="00714909" w:rsidRPr="00714909" w:rsidRDefault="00714909" w:rsidP="00714909">
      <w:pPr>
        <w:pBdr>
          <w:bottom w:val="single" w:sz="12" w:space="1" w:color="auto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</w:pPr>
      <w:r w:rsidRPr="00714909"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  <w:t xml:space="preserve">Бюллетень органов местного самоуправления Абрамовского сельсовета </w:t>
      </w:r>
    </w:p>
    <w:p w:rsidR="00714909" w:rsidRPr="00714909" w:rsidRDefault="00714909" w:rsidP="00714909">
      <w:pPr>
        <w:pBdr>
          <w:bottom w:val="single" w:sz="12" w:space="1" w:color="auto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</w:pPr>
      <w:r w:rsidRPr="00714909">
        <w:rPr>
          <w:rFonts w:ascii="Times New Roman" w:eastAsia="Times New Roman" w:hAnsi="Times New Roman" w:cs="Times New Roman"/>
          <w:b/>
          <w:i/>
          <w:sz w:val="20"/>
          <w:szCs w:val="24"/>
          <w:lang w:eastAsia="ru-RU"/>
        </w:rPr>
        <w:t>Куйбышевского района Новосибирской области</w:t>
      </w:r>
    </w:p>
    <w:p w:rsidR="00714909" w:rsidRPr="00714909" w:rsidRDefault="00714909" w:rsidP="00714909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714909" w:rsidRPr="00714909" w:rsidRDefault="00714909" w:rsidP="00714909">
      <w:pPr>
        <w:spacing w:line="256" w:lineRule="auto"/>
        <w:ind w:firstLine="567"/>
        <w:rPr>
          <w:rFonts w:ascii="Times New Roman" w:hAnsi="Times New Roman" w:cs="Times New Roman"/>
        </w:rPr>
      </w:pPr>
    </w:p>
    <w:p w:rsidR="00714909" w:rsidRPr="00714909" w:rsidRDefault="00714909" w:rsidP="00714909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714909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</w:t>
      </w:r>
    </w:p>
    <w:p w:rsidR="00714909" w:rsidRPr="00714909" w:rsidRDefault="00714909" w:rsidP="00714909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</w:p>
    <w:p w:rsidR="00714909" w:rsidRPr="00714909" w:rsidRDefault="00714909" w:rsidP="00714909">
      <w:pPr>
        <w:spacing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Calibri" w:hAnsi="Times New Roman" w:cs="Times New Roman"/>
          <w:sz w:val="20"/>
          <w:szCs w:val="20"/>
          <w:lang w:val="en-US"/>
        </w:rPr>
        <w:t>I</w:t>
      </w:r>
      <w:r w:rsidRPr="00714909">
        <w:rPr>
          <w:rFonts w:ascii="Times New Roman" w:eastAsia="Calibri" w:hAnsi="Times New Roman" w:cs="Times New Roman"/>
          <w:sz w:val="20"/>
          <w:szCs w:val="20"/>
        </w:rPr>
        <w:t xml:space="preserve">. </w:t>
      </w:r>
      <w:r w:rsidRPr="00714909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МУНИЦИПАЛЬНЫЕ ПРАВОВЫЕ АКТЫ АДМИНИСТРАЦИИ И ГЛАВЫ АБРАМОВСКОГО СЕЛЬСОВЕТА КУЙБЫШЕВСКОГО РАЙОНА НОВОСИБИРСКОЙ ОБЛАСТИ ……………………….. </w:t>
      </w:r>
      <w:r w:rsidRPr="00714909">
        <w:rPr>
          <w:rFonts w:ascii="Times New Roman" w:eastAsia="Calibri" w:hAnsi="Times New Roman" w:cs="Times New Roman"/>
          <w:sz w:val="20"/>
          <w:szCs w:val="20"/>
        </w:rPr>
        <w:t>стр. 2</w:t>
      </w:r>
    </w:p>
    <w:p w:rsidR="00714909" w:rsidRDefault="00714909" w:rsidP="00714909">
      <w:pPr>
        <w:spacing w:before="24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714909">
        <w:rPr>
          <w:rFonts w:ascii="Times New Roman" w:hAnsi="Times New Roman"/>
          <w:sz w:val="20"/>
          <w:szCs w:val="20"/>
        </w:rPr>
        <w:t xml:space="preserve"> 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Постановление от </w:t>
      </w:r>
      <w:r w:rsidR="00D12D6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3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.0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.202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5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№ 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«</w:t>
      </w:r>
      <w:r w:rsidR="006E5A8C" w:rsidRP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внесении изменений в Административный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случаях», утвержденный постановлением администрации Абрамовского сельсовета Куйбышевского района Новосибирской области от 22.06.2021г. № </w:t>
      </w:r>
      <w:proofErr w:type="gramStart"/>
      <w:r w:rsidR="006E5A8C" w:rsidRP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83</w:t>
      </w:r>
      <w:r w:rsidR="00D12D6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»…</w:t>
      </w:r>
      <w:proofErr w:type="gramEnd"/>
      <w:r w:rsidR="00D12D6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………</w:t>
      </w:r>
      <w:r w:rsidR="006E5A8C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……………………….</w:t>
      </w:r>
      <w:r w:rsidR="00D12D6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…</w:t>
      </w:r>
      <w:r w:rsidRPr="0071490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стр. 2</w:t>
      </w:r>
    </w:p>
    <w:p w:rsidR="00714909" w:rsidRDefault="00D12D66" w:rsidP="006E5A8C">
      <w:pPr>
        <w:spacing w:before="24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714909">
        <w:rPr>
          <w:rFonts w:ascii="Times New Roman" w:eastAsia="Calibri" w:hAnsi="Times New Roman" w:cs="Times New Roman"/>
          <w:sz w:val="20"/>
          <w:szCs w:val="20"/>
          <w:lang w:val="en-US"/>
        </w:rPr>
        <w:t>II</w:t>
      </w:r>
      <w:r>
        <w:rPr>
          <w:rFonts w:ascii="Times New Roman" w:eastAsia="Calibri" w:hAnsi="Times New Roman" w:cs="Times New Roman"/>
          <w:sz w:val="20"/>
          <w:szCs w:val="20"/>
        </w:rPr>
        <w:t>.</w:t>
      </w:r>
      <w:r w:rsidR="00714909" w:rsidRPr="00714909">
        <w:rPr>
          <w:rFonts w:ascii="Times New Roman" w:hAnsi="Times New Roman"/>
          <w:sz w:val="20"/>
          <w:szCs w:val="20"/>
        </w:rPr>
        <w:t>ОФИЦИАЛЬНЫЕ СООБЩЕНИЯ И МАТЕРИАЛЫ ОРГАНОВ МЕСТНОГО САМОУПРАВЛЕНИЯ</w:t>
      </w:r>
      <w:proofErr w:type="gramStart"/>
      <w:r w:rsidR="00714909" w:rsidRPr="00714909">
        <w:rPr>
          <w:rFonts w:ascii="Times New Roman" w:hAnsi="Times New Roman"/>
          <w:sz w:val="20"/>
          <w:szCs w:val="20"/>
        </w:rPr>
        <w:t>…………..……………………………………………………….……………………</w:t>
      </w:r>
      <w:r w:rsidR="00461625">
        <w:rPr>
          <w:rFonts w:ascii="Times New Roman" w:hAnsi="Times New Roman"/>
          <w:sz w:val="20"/>
          <w:szCs w:val="20"/>
        </w:rPr>
        <w:t>..</w:t>
      </w:r>
      <w:r w:rsidR="00714909" w:rsidRPr="00714909">
        <w:rPr>
          <w:rFonts w:ascii="Times New Roman" w:hAnsi="Times New Roman"/>
          <w:sz w:val="20"/>
          <w:szCs w:val="20"/>
        </w:rPr>
        <w:t>.</w:t>
      </w:r>
      <w:proofErr w:type="gramEnd"/>
      <w:r w:rsidR="00714909" w:rsidRPr="00714909">
        <w:rPr>
          <w:rFonts w:ascii="Times New Roman" w:hAnsi="Times New Roman"/>
          <w:sz w:val="20"/>
          <w:szCs w:val="20"/>
        </w:rPr>
        <w:t xml:space="preserve">стр. </w:t>
      </w:r>
      <w:r w:rsidR="006E5A8C">
        <w:rPr>
          <w:rFonts w:ascii="Times New Roman" w:hAnsi="Times New Roman"/>
          <w:sz w:val="20"/>
          <w:szCs w:val="20"/>
        </w:rPr>
        <w:t>3</w:t>
      </w:r>
      <w:r w:rsidR="00714909" w:rsidRPr="00714909">
        <w:rPr>
          <w:rFonts w:ascii="Times New Roman" w:hAnsi="Times New Roman"/>
          <w:sz w:val="20"/>
          <w:szCs w:val="20"/>
        </w:rPr>
        <w:t xml:space="preserve"> </w:t>
      </w:r>
    </w:p>
    <w:p w:rsidR="0003363C" w:rsidRPr="006E5A8C" w:rsidRDefault="0003363C" w:rsidP="006E5A8C">
      <w:pPr>
        <w:spacing w:before="24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03363C">
        <w:rPr>
          <w:rFonts w:ascii="Times New Roman" w:eastAsia="Calibri" w:hAnsi="Times New Roman" w:cs="Times New Roman"/>
          <w:sz w:val="20"/>
          <w:szCs w:val="20"/>
          <w:lang w:eastAsia="ru-RU"/>
        </w:rPr>
        <w:t>Анализ обстановки с пожарами на территории Куйбышевского района в зоне ответственности ПЧ-120 за январь-декабрь 2024 года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………………………</w:t>
      </w:r>
      <w:proofErr w:type="gramStart"/>
      <w:r>
        <w:rPr>
          <w:rFonts w:ascii="Times New Roman" w:eastAsia="Calibri" w:hAnsi="Times New Roman" w:cs="Times New Roman"/>
          <w:sz w:val="20"/>
          <w:szCs w:val="20"/>
          <w:lang w:eastAsia="ru-RU"/>
        </w:rPr>
        <w:t>…….</w:t>
      </w:r>
      <w:bookmarkStart w:id="0" w:name="_GoBack"/>
      <w:bookmarkEnd w:id="0"/>
      <w:proofErr w:type="gramEnd"/>
      <w:r>
        <w:rPr>
          <w:rFonts w:ascii="Times New Roman" w:eastAsia="Calibri" w:hAnsi="Times New Roman" w:cs="Times New Roman"/>
          <w:sz w:val="20"/>
          <w:szCs w:val="20"/>
          <w:lang w:eastAsia="ru-RU"/>
        </w:rPr>
        <w:t>………………………………………………………стр. 3</w:t>
      </w:r>
    </w:p>
    <w:p w:rsidR="00714909" w:rsidRPr="00714909" w:rsidRDefault="00714909" w:rsidP="00714909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 w:bidi="ru-RU"/>
        </w:rPr>
      </w:pPr>
    </w:p>
    <w:p w:rsidR="00714909" w:rsidRPr="00714909" w:rsidRDefault="00714909" w:rsidP="00714909">
      <w:pPr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ru-RU" w:bidi="ru-RU"/>
        </w:rPr>
      </w:pPr>
    </w:p>
    <w:p w:rsidR="00714909" w:rsidRPr="00714909" w:rsidRDefault="00714909" w:rsidP="0071490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Pr="00714909" w:rsidRDefault="00714909" w:rsidP="00714909"/>
    <w:p w:rsidR="00714909" w:rsidRDefault="00714909" w:rsidP="00714909"/>
    <w:p w:rsidR="006E5A8C" w:rsidRDefault="006E5A8C" w:rsidP="00714909"/>
    <w:p w:rsidR="006E5A8C" w:rsidRDefault="006E5A8C" w:rsidP="00714909"/>
    <w:p w:rsidR="006E5A8C" w:rsidRDefault="006E5A8C" w:rsidP="00714909"/>
    <w:p w:rsidR="006E5A8C" w:rsidRPr="00714909" w:rsidRDefault="006E5A8C" w:rsidP="00714909"/>
    <w:p w:rsidR="00714909" w:rsidRPr="00714909" w:rsidRDefault="00714909" w:rsidP="00714909"/>
    <w:p w:rsidR="00714909" w:rsidRDefault="00714909" w:rsidP="00714909"/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АДМИНИСТРАЦИЯ </w:t>
      </w:r>
    </w:p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АБРАМОВСКОГО СЕЛЬСОВЕТА </w:t>
      </w:r>
    </w:p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КУЙБЫШЕВСКОГО РАЙОНА  </w:t>
      </w:r>
    </w:p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НОВОСИБИРСКОЙ ОБЛАСТИ</w:t>
      </w:r>
    </w:p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с. Абрамово</w:t>
      </w:r>
    </w:p>
    <w:p w:rsidR="006E5A8C" w:rsidRPr="006E5A8C" w:rsidRDefault="006E5A8C" w:rsidP="006E5A8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13.01.2025</w:t>
      </w: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                                                                                             № 1</w:t>
      </w:r>
    </w:p>
    <w:p w:rsidR="006E5A8C" w:rsidRPr="006E5A8C" w:rsidRDefault="006E5A8C" w:rsidP="006E5A8C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внесении изменений в Административный регламент предоставления муниципальной услуги </w:t>
      </w:r>
      <w:r w:rsidRPr="006E5A8C">
        <w:rPr>
          <w:rFonts w:ascii="Times New Roman" w:eastAsia="Times New Roman" w:hAnsi="Times New Roman" w:cs="Times New Roman"/>
          <w:b/>
          <w:sz w:val="28"/>
          <w:szCs w:val="20"/>
          <w:lang w:eastAsia="ar-SA"/>
        </w:rPr>
        <w:t>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случаях», утвержденный постановлением администрации Абрамовского сельсовета Куйбышевского района Новосибирской области от 22.06.2021г. № 83</w:t>
      </w:r>
    </w:p>
    <w:p w:rsidR="006E5A8C" w:rsidRPr="006E5A8C" w:rsidRDefault="006E5A8C" w:rsidP="006E5A8C">
      <w:pPr>
        <w:suppressAutoHyphens/>
        <w:autoSpaceDE w:val="0"/>
        <w:spacing w:after="0" w:line="240" w:lineRule="auto"/>
        <w:ind w:firstLine="709"/>
        <w:jc w:val="both"/>
        <w:rPr>
          <w:rFonts w:ascii="Arial" w:eastAsia="Times New Roman" w:hAnsi="Arial" w:cs="Arial"/>
          <w:bCs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sz w:val="28"/>
          <w:szCs w:val="20"/>
          <w:lang w:eastAsia="ar-SA"/>
        </w:rPr>
        <w:t>Во исполнение части 4 статьи 7 Федерального закона от 06.10.2003 № 131-ФЗ «Об общих принципах организации местного самоуправления в Российской Федерации»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>, администрация Абрамовского сельсовета</w:t>
      </w:r>
    </w:p>
    <w:p w:rsidR="006E5A8C" w:rsidRPr="006E5A8C" w:rsidRDefault="006E5A8C" w:rsidP="006E5A8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ПОСТАНОВЛЯЕТ:</w:t>
      </w:r>
    </w:p>
    <w:p w:rsidR="006E5A8C" w:rsidRPr="006E5A8C" w:rsidRDefault="006E5A8C" w:rsidP="006E5A8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>1. Внести в</w:t>
      </w:r>
      <w:r w:rsidRPr="006E5A8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Административный регламент предоставления муниципальной услуги </w:t>
      </w:r>
      <w:r w:rsidRPr="006E5A8C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 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>следующие изменения:</w:t>
      </w:r>
    </w:p>
    <w:p w:rsidR="006E5A8C" w:rsidRPr="006E5A8C" w:rsidRDefault="006E5A8C" w:rsidP="006E5A8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1) Пункт 2.4 изложить в следующей редакции:</w:t>
      </w:r>
    </w:p>
    <w:p w:rsidR="006E5A8C" w:rsidRPr="006E5A8C" w:rsidRDefault="006E5A8C" w:rsidP="006E5A8C">
      <w:pPr>
        <w:suppressAutoHyphens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color w:val="000000"/>
          <w:sz w:val="28"/>
          <w:szCs w:val="20"/>
          <w:lang w:eastAsia="ar-SA"/>
        </w:rPr>
        <w:t xml:space="preserve"> </w:t>
      </w:r>
      <w:r w:rsidRPr="006E5A8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        2.4. Уполномоченный орган в течение 5 рабочих дней со дня подачи заявления рассматривает заявление и прилагаемые к нему документы и не позднее дня окончания указанного срока направляет заявителю способом, указанным в заявлении, уведомление о выдаче разрешения или решение об отказе в выдаче разрешения.</w:t>
      </w:r>
    </w:p>
    <w:p w:rsidR="006E5A8C" w:rsidRPr="006E5A8C" w:rsidRDefault="006E5A8C" w:rsidP="006E5A8C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0F0F0"/>
          <w:lang w:eastAsia="ar-SA"/>
        </w:rPr>
      </w:pP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заявления в электронной форме (посредством официального сайта Администрации, электронной почты Администрации, личного кабинета ЕПГУ).</w:t>
      </w:r>
    </w:p>
    <w:p w:rsidR="006E5A8C" w:rsidRPr="006E5A8C" w:rsidRDefault="006E5A8C" w:rsidP="006E5A8C">
      <w:pPr>
        <w:shd w:val="clear" w:color="auto" w:fill="FFFFFF"/>
        <w:spacing w:before="90" w:after="90" w:line="240" w:lineRule="auto"/>
        <w:ind w:firstLine="675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Опубликовать настоящее постановление в бюллетене органов местного самоуправления «Курьер» и на официальном сайте Абрамовского сельсовета в телекоммуникационной сети «Интернет».</w:t>
      </w:r>
    </w:p>
    <w:p w:rsidR="006E5A8C" w:rsidRPr="006E5A8C" w:rsidRDefault="006E5A8C" w:rsidP="006E5A8C">
      <w:pPr>
        <w:shd w:val="clear" w:color="auto" w:fill="FFFFFF"/>
        <w:spacing w:before="90" w:after="90" w:line="240" w:lineRule="auto"/>
        <w:ind w:firstLine="675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:rsidR="006E5A8C" w:rsidRPr="006E5A8C" w:rsidRDefault="006E5A8C" w:rsidP="006E5A8C">
      <w:pPr>
        <w:tabs>
          <w:tab w:val="left" w:pos="7605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>И.о</w:t>
      </w:r>
      <w:proofErr w:type="spellEnd"/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>. главы Абрамовского сельсовета</w:t>
      </w:r>
    </w:p>
    <w:p w:rsidR="006E5A8C" w:rsidRPr="006E5A8C" w:rsidRDefault="006E5A8C" w:rsidP="006E5A8C">
      <w:pPr>
        <w:tabs>
          <w:tab w:val="left" w:pos="7092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Куйбышевского района 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</w:p>
    <w:p w:rsidR="006E5A8C" w:rsidRPr="006E5A8C" w:rsidRDefault="006E5A8C" w:rsidP="006E5A8C">
      <w:pPr>
        <w:tabs>
          <w:tab w:val="left" w:pos="709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Г.П. Устюгова</w:t>
      </w:r>
    </w:p>
    <w:p w:rsidR="00714909" w:rsidRPr="00714909" w:rsidRDefault="00B102AF" w:rsidP="00B102AF">
      <w:pPr>
        <w:jc w:val="center"/>
      </w:pPr>
      <w:r w:rsidRPr="00714909">
        <w:rPr>
          <w:rFonts w:ascii="Times New Roman" w:eastAsia="Calibri" w:hAnsi="Times New Roman" w:cs="Times New Roman"/>
          <w:sz w:val="20"/>
          <w:szCs w:val="20"/>
          <w:lang w:val="en-US"/>
        </w:rPr>
        <w:t>II</w:t>
      </w:r>
      <w:r w:rsidRPr="00714909">
        <w:rPr>
          <w:rFonts w:ascii="Times New Roman" w:eastAsia="Calibri" w:hAnsi="Times New Roman" w:cs="Times New Roman"/>
          <w:sz w:val="20"/>
          <w:szCs w:val="20"/>
        </w:rPr>
        <w:t>.</w:t>
      </w:r>
      <w:r w:rsidRPr="00714909">
        <w:rPr>
          <w:rFonts w:ascii="Times New Roman" w:hAnsi="Times New Roman"/>
          <w:sz w:val="20"/>
          <w:szCs w:val="20"/>
        </w:rPr>
        <w:t>ОФИЦИАЛЬНЫЕ СООБЩЕНИЯ И МАТЕРИАЛЫ ОРГАНОВ МЕСТНОГО САМОУПРАВЛЕНИЯ</w:t>
      </w:r>
    </w:p>
    <w:p w:rsidR="00714909" w:rsidRPr="00714909" w:rsidRDefault="00714909" w:rsidP="00714909">
      <w:pPr>
        <w:tabs>
          <w:tab w:val="left" w:pos="675"/>
          <w:tab w:val="left" w:pos="13858"/>
        </w:tabs>
        <w:suppressAutoHyphens/>
        <w:spacing w:after="0" w:line="240" w:lineRule="auto"/>
        <w:ind w:left="176" w:right="19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14909" w:rsidRPr="00714909" w:rsidRDefault="00714909" w:rsidP="0071490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24"/>
          <w:lang w:eastAsia="ru-RU"/>
        </w:rPr>
      </w:pPr>
    </w:p>
    <w:tbl>
      <w:tblPr>
        <w:tblW w:w="9889" w:type="dxa"/>
        <w:jc w:val="center"/>
        <w:tblLayout w:type="fixed"/>
        <w:tblLook w:val="0000" w:firstRow="0" w:lastRow="0" w:firstColumn="0" w:lastColumn="0" w:noHBand="0" w:noVBand="0"/>
      </w:tblPr>
      <w:tblGrid>
        <w:gridCol w:w="283"/>
        <w:gridCol w:w="709"/>
        <w:gridCol w:w="1260"/>
        <w:gridCol w:w="141"/>
        <w:gridCol w:w="426"/>
        <w:gridCol w:w="141"/>
        <w:gridCol w:w="1702"/>
        <w:gridCol w:w="141"/>
        <w:gridCol w:w="143"/>
        <w:gridCol w:w="141"/>
        <w:gridCol w:w="4802"/>
      </w:tblGrid>
      <w:tr w:rsidR="006E5A8C" w:rsidRPr="006E5A8C" w:rsidTr="00A8685C">
        <w:trPr>
          <w:trHeight w:val="901"/>
          <w:jc w:val="center"/>
        </w:trPr>
        <w:tc>
          <w:tcPr>
            <w:tcW w:w="4946" w:type="dxa"/>
            <w:gridSpan w:val="9"/>
          </w:tcPr>
          <w:p w:rsidR="006E5A8C" w:rsidRPr="006E5A8C" w:rsidRDefault="006E5A8C" w:rsidP="006E5A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360" w:lineRule="auto"/>
              <w:ind w:left="-108" w:right="-108"/>
              <w:jc w:val="center"/>
              <w:textAlignment w:val="baseline"/>
              <w:rPr>
                <w:rFonts w:ascii="Times New Roman" w:eastAsia="Times New Roman" w:hAnsi="Times New Roman" w:cs="Times New Roman"/>
                <w:color w:val="FF0000"/>
                <w:sz w:val="10"/>
                <w:szCs w:val="20"/>
                <w:lang w:eastAsia="ru-RU"/>
              </w:rPr>
            </w:pPr>
          </w:p>
        </w:tc>
        <w:tc>
          <w:tcPr>
            <w:tcW w:w="4943" w:type="dxa"/>
            <w:gridSpan w:val="2"/>
            <w:vMerge w:val="restart"/>
            <w:vAlign w:val="center"/>
          </w:tcPr>
          <w:p w:rsidR="006E5A8C" w:rsidRPr="006E5A8C" w:rsidRDefault="006E5A8C" w:rsidP="006E5A8C">
            <w:pPr>
              <w:spacing w:after="0" w:line="240" w:lineRule="auto"/>
              <w:ind w:left="1106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Главам Муниципальных Образований К</w:t>
            </w:r>
            <w:r w:rsidRPr="006E5A8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УЙБЫШЕВСКОГО</w:t>
            </w:r>
            <w:r w:rsidRPr="006E5A8C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</w:t>
            </w:r>
          </w:p>
        </w:tc>
      </w:tr>
      <w:tr w:rsidR="006E5A8C" w:rsidRPr="006E5A8C" w:rsidTr="00A8685C">
        <w:trPr>
          <w:trHeight w:val="3433"/>
          <w:jc w:val="center"/>
        </w:trPr>
        <w:tc>
          <w:tcPr>
            <w:tcW w:w="4946" w:type="dxa"/>
            <w:gridSpan w:val="9"/>
          </w:tcPr>
          <w:p w:rsidR="006E5A8C" w:rsidRPr="006E5A8C" w:rsidRDefault="006E5A8C" w:rsidP="006E5A8C">
            <w:pPr>
              <w:spacing w:after="0" w:line="360" w:lineRule="auto"/>
              <w:ind w:right="91"/>
              <w:jc w:val="center"/>
              <w:rPr>
                <w:rFonts w:ascii="Times New Roman" w:eastAsia="Times New Roman" w:hAnsi="Times New Roman" w:cs="Times New Roman"/>
                <w:b/>
                <w:color w:val="000080"/>
                <w:sz w:val="28"/>
                <w:szCs w:val="28"/>
                <w:lang w:eastAsia="ru-RU"/>
              </w:rPr>
            </w:pPr>
            <w:r w:rsidRPr="006E5A8C">
              <w:rPr>
                <w:rFonts w:ascii="Times New Roman CYR" w:eastAsia="Times New Roman" w:hAnsi="Times New Roman CYR" w:cs="Times New Roman"/>
                <w:b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7569F1C5" wp14:editId="7C6CFE3C">
                  <wp:extent cx="552450" cy="662940"/>
                  <wp:effectExtent l="19050" t="0" r="0" b="0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bright="-20000" contrast="6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629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>ГКУ НСО</w:t>
            </w:r>
          </w:p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 xml:space="preserve">      «ЦЕНТР ПО ОБЕСПЕЧЕНИЮ МЕРОПРИЯТИЙ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>В ОБЛАСТИ ГРАЖДАНСКОЙ ОБОРОНЫ             ЧРЕЗВЫЧАЙНЫХ СИТУАЦИЙ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 xml:space="preserve">И ПОЖАРНОЙ БЕЗОПАСНОСТИ 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>НОВОСИБИРСКОЙ ОБЛАСТИ»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>ФИЛИАЛ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>«ГОСУДАРСТВЕННАЯ ПРОТИВОПОЖАРНАЯ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>СЛУЖБА НОВОСИБИРСКОЙ ОБЛАСТИ»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>ПОЖАРНАЯ ЧАСТЬ №120 ПО ОХРАНЕ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18"/>
                <w:szCs w:val="28"/>
                <w:lang w:eastAsia="ru-RU"/>
              </w:rPr>
              <w:t xml:space="preserve">КУЙБЫШЕВСКОГО РАЙОНА 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632383 </w:t>
            </w:r>
            <w:r w:rsidRPr="006E5A8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НОВОСИБИРСКОЙ ОБЛАСТИ</w:t>
            </w:r>
          </w:p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</w:t>
            </w:r>
          </w:p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Г.Куйбышев</w:t>
            </w:r>
            <w:proofErr w:type="spellEnd"/>
            <w:r w:rsidRPr="006E5A8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E5A8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ул</w:t>
            </w:r>
            <w:proofErr w:type="spellEnd"/>
            <w:r w:rsidRPr="006E5A8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Промышленная д. 12</w:t>
            </w:r>
          </w:p>
        </w:tc>
        <w:tc>
          <w:tcPr>
            <w:tcW w:w="4943" w:type="dxa"/>
            <w:gridSpan w:val="2"/>
            <w:vMerge/>
            <w:vAlign w:val="center"/>
          </w:tcPr>
          <w:p w:rsidR="006E5A8C" w:rsidRPr="006E5A8C" w:rsidRDefault="006E5A8C" w:rsidP="006E5A8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</w:tr>
      <w:tr w:rsidR="006E5A8C" w:rsidRPr="006E5A8C" w:rsidTr="00A8685C">
        <w:trPr>
          <w:trHeight w:hRule="exact" w:val="340"/>
          <w:jc w:val="center"/>
        </w:trPr>
        <w:tc>
          <w:tcPr>
            <w:tcW w:w="283" w:type="dxa"/>
            <w:vAlign w:val="bottom"/>
          </w:tcPr>
          <w:p w:rsidR="006E5A8C" w:rsidRPr="006E5A8C" w:rsidRDefault="006E5A8C" w:rsidP="006E5A8C">
            <w:pPr>
              <w:spacing w:after="0" w:line="240" w:lineRule="auto"/>
              <w:ind w:left="-108"/>
              <w:jc w:val="right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</w:p>
        </w:tc>
        <w:tc>
          <w:tcPr>
            <w:tcW w:w="1969" w:type="dxa"/>
            <w:gridSpan w:val="2"/>
            <w:vAlign w:val="bottom"/>
          </w:tcPr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  <w:t>исх</w:t>
            </w:r>
          </w:p>
        </w:tc>
        <w:tc>
          <w:tcPr>
            <w:tcW w:w="567" w:type="dxa"/>
            <w:gridSpan w:val="2"/>
            <w:vAlign w:val="bottom"/>
          </w:tcPr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  <w:t>№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  <w:vAlign w:val="bottom"/>
          </w:tcPr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</w:p>
        </w:tc>
        <w:tc>
          <w:tcPr>
            <w:tcW w:w="284" w:type="dxa"/>
            <w:gridSpan w:val="2"/>
            <w:tcBorders>
              <w:left w:val="nil"/>
            </w:tcBorders>
            <w:vAlign w:val="bottom"/>
          </w:tcPr>
          <w:p w:rsidR="006E5A8C" w:rsidRPr="006E5A8C" w:rsidRDefault="006E5A8C" w:rsidP="006E5A8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</w:p>
        </w:tc>
        <w:tc>
          <w:tcPr>
            <w:tcW w:w="4943" w:type="dxa"/>
            <w:gridSpan w:val="2"/>
            <w:vAlign w:val="bottom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6E5A8C" w:rsidRPr="006E5A8C" w:rsidTr="00A8685C">
        <w:trPr>
          <w:gridBefore w:val="1"/>
          <w:wBefore w:w="283" w:type="dxa"/>
          <w:trHeight w:hRule="exact" w:val="338"/>
          <w:jc w:val="center"/>
        </w:trPr>
        <w:tc>
          <w:tcPr>
            <w:tcW w:w="709" w:type="dxa"/>
            <w:tcBorders>
              <w:top w:val="single" w:sz="4" w:space="0" w:color="auto"/>
              <w:bottom w:val="nil"/>
            </w:tcBorders>
            <w:vAlign w:val="bottom"/>
          </w:tcPr>
          <w:p w:rsidR="006E5A8C" w:rsidRPr="006E5A8C" w:rsidRDefault="006E5A8C" w:rsidP="006E5A8C">
            <w:pPr>
              <w:keepNext/>
              <w:spacing w:after="0" w:line="240" w:lineRule="auto"/>
              <w:ind w:left="-113"/>
              <w:jc w:val="center"/>
              <w:outlineLvl w:val="2"/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ru-RU"/>
              </w:rPr>
              <w:t xml:space="preserve"> на №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6E5A8C" w:rsidRPr="006E5A8C" w:rsidRDefault="006E5A8C" w:rsidP="006E5A8C">
            <w:pPr>
              <w:keepNext/>
              <w:spacing w:after="0" w:line="240" w:lineRule="auto"/>
              <w:ind w:left="-108" w:right="-108"/>
              <w:jc w:val="center"/>
              <w:outlineLvl w:val="2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Align w:val="bottom"/>
          </w:tcPr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  <w:t>от</w:t>
            </w:r>
          </w:p>
        </w:tc>
        <w:tc>
          <w:tcPr>
            <w:tcW w:w="1843" w:type="dxa"/>
            <w:gridSpan w:val="2"/>
            <w:tcBorders>
              <w:bottom w:val="single" w:sz="4" w:space="0" w:color="auto"/>
            </w:tcBorders>
            <w:vAlign w:val="bottom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13.01.2025года</w:t>
            </w:r>
          </w:p>
        </w:tc>
        <w:tc>
          <w:tcPr>
            <w:tcW w:w="284" w:type="dxa"/>
            <w:gridSpan w:val="2"/>
            <w:tcBorders>
              <w:left w:val="nil"/>
              <w:bottom w:val="nil"/>
            </w:tcBorders>
            <w:vAlign w:val="bottom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4"/>
                <w:szCs w:val="28"/>
                <w:lang w:eastAsia="ru-RU"/>
              </w:rPr>
            </w:pPr>
          </w:p>
        </w:tc>
        <w:tc>
          <w:tcPr>
            <w:tcW w:w="4802" w:type="dxa"/>
            <w:vAlign w:val="bottom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</w:tbl>
    <w:p w:rsidR="006E5A8C" w:rsidRPr="006E5A8C" w:rsidRDefault="006E5A8C" w:rsidP="006E5A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Cs/>
          <w:noProof/>
          <w:sz w:val="36"/>
          <w:szCs w:val="28"/>
          <w:lang w:eastAsia="ru-RU"/>
        </w:rPr>
        <w:drawing>
          <wp:inline distT="0" distB="0" distL="0" distR="0" wp14:anchorId="7C6244BF" wp14:editId="60F44474">
            <wp:extent cx="1076325" cy="1247775"/>
            <wp:effectExtent l="19050" t="0" r="9525" b="0"/>
            <wp:docPr id="4" name="Рисунок 3" descr="Эмблема ГК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Эмблема ГКУ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5A8C" w:rsidRPr="006E5A8C" w:rsidRDefault="006E5A8C" w:rsidP="006E5A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36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Cs/>
          <w:noProof/>
          <w:sz w:val="36"/>
          <w:szCs w:val="28"/>
          <w:lang w:eastAsia="ru-RU"/>
        </w:rPr>
        <mc:AlternateContent>
          <mc:Choice Requires="wps">
            <w:drawing>
              <wp:inline distT="0" distB="0" distL="0" distR="0">
                <wp:extent cx="2979420" cy="746760"/>
                <wp:effectExtent l="9525" t="9525" r="32385" b="25400"/>
                <wp:docPr id="8" name="Надпись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2979420" cy="7467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E5A8C" w:rsidRDefault="006E5A8C" w:rsidP="006E5A8C">
                            <w:pPr>
                              <w:pStyle w:val="a9"/>
                              <w:spacing w:before="0" w:beforeAutospacing="0" w:after="0" w:afterAutospacing="0"/>
                              <w:jc w:val="center"/>
                            </w:pPr>
                            <w:r w:rsidRPr="006E5A8C">
                              <w:rPr>
                                <w:rFonts w:ascii="Impact" w:hAnsi="Impact"/>
                                <w:color w:val="0066CC"/>
                                <w:sz w:val="32"/>
                                <w:szCs w:val="32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270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ПЧ-120 </w:t>
                            </w:r>
                          </w:p>
                          <w:p w:rsidR="006E5A8C" w:rsidRDefault="006E5A8C" w:rsidP="006E5A8C">
                            <w:pPr>
                              <w:pStyle w:val="a9"/>
                              <w:spacing w:before="0" w:beforeAutospacing="0" w:after="0" w:afterAutospacing="0"/>
                              <w:jc w:val="center"/>
                            </w:pPr>
                            <w:r w:rsidRPr="006E5A8C">
                              <w:rPr>
                                <w:rFonts w:ascii="Impact" w:hAnsi="Impact"/>
                                <w:color w:val="0066CC"/>
                                <w:sz w:val="32"/>
                                <w:szCs w:val="32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270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по охране Куйбышевского района</w:t>
                            </w:r>
                          </w:p>
                          <w:p w:rsidR="006E5A8C" w:rsidRDefault="006E5A8C" w:rsidP="006E5A8C">
                            <w:pPr>
                              <w:pStyle w:val="a9"/>
                              <w:spacing w:before="0" w:beforeAutospacing="0" w:after="0" w:afterAutospacing="0"/>
                              <w:jc w:val="center"/>
                            </w:pPr>
                            <w:r w:rsidRPr="006E5A8C">
                              <w:rPr>
                                <w:rFonts w:ascii="Impact" w:hAnsi="Impact"/>
                                <w:color w:val="0066CC"/>
                                <w:sz w:val="32"/>
                                <w:szCs w:val="32"/>
                                <w14:shadow w14:blurRad="0" w14:dist="35941" w14:dir="2700000" w14:sx="100000" w14:sy="100000" w14:kx="0" w14:ky="0" w14:algn="ctr">
                                  <w14:srgbClr w14:val="990000"/>
                                </w14:shadow>
                                <w14:textOutline w14:w="12700" w14:cap="flat" w14:cmpd="sng" w14:algn="ctr">
                                  <w14:solidFill>
                                    <w14:srgbClr w14:val="99CCF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ГПС Новосибирской области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8" o:spid="_x0000_s1026" type="#_x0000_t202" style="width:234.6pt;height:58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" filled="f" stroked="f">
                <o:lock v:ext="edit" shapetype="t"/>
                <v:textbox style="mso-fit-shape-to-text:t">
                  <w:txbxContent>
                    <w:p w:rsidR="006E5A8C" w:rsidRDefault="006E5A8C" w:rsidP="006E5A8C">
                      <w:pPr>
                        <w:pStyle w:val="a9"/>
                        <w:spacing w:before="0" w:beforeAutospacing="0" w:after="0" w:afterAutospacing="0"/>
                        <w:jc w:val="center"/>
                      </w:pPr>
                      <w:r w:rsidRPr="006E5A8C">
                        <w:rPr>
                          <w:rFonts w:ascii="Impact" w:hAnsi="Impact"/>
                          <w:color w:val="0066CC"/>
                          <w:sz w:val="32"/>
                          <w:szCs w:val="32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270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 xml:space="preserve">ПЧ-120 </w:t>
                      </w:r>
                    </w:p>
                    <w:p w:rsidR="006E5A8C" w:rsidRDefault="006E5A8C" w:rsidP="006E5A8C">
                      <w:pPr>
                        <w:pStyle w:val="a9"/>
                        <w:spacing w:before="0" w:beforeAutospacing="0" w:after="0" w:afterAutospacing="0"/>
                        <w:jc w:val="center"/>
                      </w:pPr>
                      <w:r w:rsidRPr="006E5A8C">
                        <w:rPr>
                          <w:rFonts w:ascii="Impact" w:hAnsi="Impact"/>
                          <w:color w:val="0066CC"/>
                          <w:sz w:val="32"/>
                          <w:szCs w:val="32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270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>по охране Куйбышевского района</w:t>
                      </w:r>
                    </w:p>
                    <w:p w:rsidR="006E5A8C" w:rsidRDefault="006E5A8C" w:rsidP="006E5A8C">
                      <w:pPr>
                        <w:pStyle w:val="a9"/>
                        <w:spacing w:before="0" w:beforeAutospacing="0" w:after="0" w:afterAutospacing="0"/>
                        <w:jc w:val="center"/>
                      </w:pPr>
                      <w:r w:rsidRPr="006E5A8C">
                        <w:rPr>
                          <w:rFonts w:ascii="Impact" w:hAnsi="Impact"/>
                          <w:color w:val="0066CC"/>
                          <w:sz w:val="32"/>
                          <w:szCs w:val="32"/>
                          <w14:shadow w14:blurRad="0" w14:dist="35941" w14:dir="2700000" w14:sx="100000" w14:sy="100000" w14:kx="0" w14:ky="0" w14:algn="ctr">
                            <w14:srgbClr w14:val="990000"/>
                          </w14:shadow>
                          <w14:textOutline w14:w="12700" w14:cap="flat" w14:cmpd="sng" w14:algn="ctr">
                            <w14:solidFill>
                              <w14:srgbClr w14:val="99CCFF"/>
                            </w14:solidFill>
                            <w14:prstDash w14:val="solid"/>
                            <w14:round/>
                          </w14:textOutline>
                        </w:rPr>
                        <w:t xml:space="preserve"> ГПС Новосибирской области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6E5A8C" w:rsidRPr="006E5A8C" w:rsidRDefault="006E5A8C" w:rsidP="006E5A8C">
      <w:pPr>
        <w:spacing w:after="0" w:line="240" w:lineRule="auto"/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center"/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</w:pP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  <w:t>ОБСТАНОВКА С ПОЖАРАМИ</w:t>
      </w:r>
    </w:p>
    <w:p w:rsidR="006E5A8C" w:rsidRPr="006E5A8C" w:rsidRDefault="006E5A8C" w:rsidP="006E5A8C">
      <w:pPr>
        <w:spacing w:after="0" w:line="240" w:lineRule="auto"/>
        <w:jc w:val="center"/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</w:pP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  <w:lastRenderedPageBreak/>
        <w:t xml:space="preserve">В МУНИЦИПАЛЬНЫХ ОБРАЗОВАНИЯХ КУЙБЫШЕВСКОГО РАЙОНА </w:t>
      </w:r>
    </w:p>
    <w:p w:rsidR="006E5A8C" w:rsidRPr="006E5A8C" w:rsidRDefault="006E5A8C" w:rsidP="006E5A8C">
      <w:pPr>
        <w:spacing w:after="0" w:line="240" w:lineRule="auto"/>
        <w:jc w:val="center"/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</w:pP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  <w:t xml:space="preserve">За </w:t>
      </w: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val="en-US" w:eastAsia="ru-RU"/>
        </w:rPr>
        <w:t>I</w:t>
      </w: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  <w:t xml:space="preserve"> - </w:t>
      </w: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val="en-US" w:eastAsia="ru-RU"/>
        </w:rPr>
        <w:t>IV</w:t>
      </w: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  <w:t xml:space="preserve"> квартал</w:t>
      </w:r>
    </w:p>
    <w:p w:rsidR="006E5A8C" w:rsidRPr="006E5A8C" w:rsidRDefault="006E5A8C" w:rsidP="006E5A8C">
      <w:pPr>
        <w:spacing w:after="0" w:line="240" w:lineRule="auto"/>
        <w:jc w:val="center"/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</w:pP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  <w:t>202</w:t>
      </w: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val="en-US" w:eastAsia="ru-RU"/>
        </w:rPr>
        <w:t>4</w:t>
      </w:r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  <w:t xml:space="preserve"> </w:t>
      </w:r>
      <w:proofErr w:type="spellStart"/>
      <w:r w:rsidRPr="006E5A8C">
        <w:rPr>
          <w:rFonts w:ascii="Arial Black" w:eastAsia="Times New Roman" w:hAnsi="Arial Black" w:cs="Times New Roman"/>
          <w:b/>
          <w:color w:val="6600CC"/>
          <w:sz w:val="32"/>
          <w:szCs w:val="32"/>
          <w:lang w:eastAsia="ru-RU"/>
        </w:rPr>
        <w:t>гг</w:t>
      </w:r>
      <w:proofErr w:type="spellEnd"/>
    </w:p>
    <w:p w:rsidR="006E5A8C" w:rsidRPr="006E5A8C" w:rsidRDefault="006E5A8C" w:rsidP="006E5A8C">
      <w:pPr>
        <w:numPr>
          <w:ilvl w:val="0"/>
          <w:numId w:val="30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Анализ </w:t>
      </w:r>
      <w:r w:rsidRPr="006E5A8C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обстановки с пожарами на территории Куйбышевского района в зоне ответственности ПЧ-120 за январь-декабрь 2024 года.</w:t>
      </w:r>
    </w:p>
    <w:p w:rsidR="006E5A8C" w:rsidRPr="006E5A8C" w:rsidRDefault="006E5A8C" w:rsidP="006E5A8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</w:pPr>
    </w:p>
    <w:p w:rsidR="006E5A8C" w:rsidRPr="006E5A8C" w:rsidRDefault="006E5A8C" w:rsidP="006E5A8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6E5A8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.Обстановка с пожарами</w:t>
      </w:r>
    </w:p>
    <w:p w:rsidR="006E5A8C" w:rsidRPr="006E5A8C" w:rsidRDefault="006E5A8C" w:rsidP="006E5A8C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Куйбышевского района в 2024 году в зоне ответственности ПЧ-120 произошло 26 пожаров, на которых погиб 1 человек и травмировано 0. За АППГ произошло 65 пожаров, уменьшение на 60%. В сравнении с прошлым годом количество пожаров уменьшилось на 39 случая.</w:t>
      </w:r>
      <w:r w:rsidRPr="006E5A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Основные причины пожаров:</w:t>
      </w: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правил устройства и эксплуатации электрооборудования, неудовлетворительное состояние электропроводки, нарушение правил устройства и эксплуатации отопительных печей и дымоходов, неосторожность при курении, неосторожность при сжигании мусора,</w:t>
      </w: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источника тления без присмотра. </w:t>
      </w:r>
    </w:p>
    <w:p w:rsidR="006E5A8C" w:rsidRPr="006E5A8C" w:rsidRDefault="006E5A8C" w:rsidP="006E5A8C">
      <w:pPr>
        <w:tabs>
          <w:tab w:val="left" w:pos="13858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tabs>
          <w:tab w:val="left" w:pos="13858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зоне ответственности ПЧ-120 за 12 месяцев 2024 года в сравнении с               аналогичным периодом прошлого года (АППГ):</w:t>
      </w:r>
    </w:p>
    <w:p w:rsidR="006E5A8C" w:rsidRPr="006E5A8C" w:rsidRDefault="006E5A8C" w:rsidP="006E5A8C">
      <w:pPr>
        <w:tabs>
          <w:tab w:val="left" w:pos="675"/>
          <w:tab w:val="left" w:pos="13858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E5A8C" w:rsidRPr="006E5A8C" w:rsidRDefault="006E5A8C" w:rsidP="006E5A8C">
      <w:pPr>
        <w:tabs>
          <w:tab w:val="left" w:pos="675"/>
          <w:tab w:val="left" w:pos="13858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1"/>
        <w:gridCol w:w="609"/>
        <w:gridCol w:w="609"/>
        <w:gridCol w:w="1732"/>
        <w:gridCol w:w="609"/>
        <w:gridCol w:w="609"/>
        <w:gridCol w:w="904"/>
        <w:gridCol w:w="609"/>
        <w:gridCol w:w="609"/>
        <w:gridCol w:w="904"/>
      </w:tblGrid>
      <w:tr w:rsidR="006E5A8C" w:rsidRPr="006E5A8C" w:rsidTr="00A8685C">
        <w:tc>
          <w:tcPr>
            <w:tcW w:w="1903" w:type="dxa"/>
            <w:vMerge w:val="restart"/>
          </w:tcPr>
          <w:p w:rsidR="006E5A8C" w:rsidRPr="006E5A8C" w:rsidRDefault="006E5A8C" w:rsidP="006E5A8C">
            <w:pPr>
              <w:tabs>
                <w:tab w:val="left" w:pos="-6379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  <w:p w:rsidR="006E5A8C" w:rsidRPr="006E5A8C" w:rsidRDefault="006E5A8C" w:rsidP="006E5A8C">
            <w:pPr>
              <w:tabs>
                <w:tab w:val="left" w:pos="-6379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населенного пункта </w:t>
            </w:r>
          </w:p>
        </w:tc>
        <w:tc>
          <w:tcPr>
            <w:tcW w:w="3081" w:type="dxa"/>
            <w:gridSpan w:val="3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Пожары</w:t>
            </w:r>
          </w:p>
        </w:tc>
        <w:tc>
          <w:tcPr>
            <w:tcW w:w="2287" w:type="dxa"/>
            <w:gridSpan w:val="3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Гибель</w:t>
            </w:r>
          </w:p>
        </w:tc>
        <w:tc>
          <w:tcPr>
            <w:tcW w:w="2300" w:type="dxa"/>
            <w:gridSpan w:val="3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Травмы</w:t>
            </w:r>
          </w:p>
        </w:tc>
      </w:tr>
      <w:tr w:rsidR="006E5A8C" w:rsidRPr="006E5A8C" w:rsidTr="00A8685C">
        <w:tc>
          <w:tcPr>
            <w:tcW w:w="1903" w:type="dxa"/>
            <w:vMerge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</w:t>
            </w:r>
          </w:p>
        </w:tc>
      </w:tr>
      <w:tr w:rsidR="006E5A8C" w:rsidRPr="006E5A8C" w:rsidTr="00A8685C">
        <w:tc>
          <w:tcPr>
            <w:tcW w:w="1903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82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62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37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63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60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64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64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16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20" w:type="dxa"/>
            <w:shd w:val="clear" w:color="auto" w:fill="F2F2F2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</w:t>
            </w:r>
          </w:p>
        </w:tc>
      </w:tr>
      <w:tr w:rsidR="006E5A8C" w:rsidRPr="006E5A8C" w:rsidTr="00A8685C">
        <w:trPr>
          <w:trHeight w:val="239"/>
        </w:trPr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с.Булатово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3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-100%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д.Новокаменево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  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аул.Омь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2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Увеличение на 2 случая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с. </w:t>
            </w: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Гжатск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4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100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100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д.Степановка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Уменьшение на 1 случая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д.Казатово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Уменьшение на 1 случая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с.Чумаково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2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7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-100%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1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-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100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%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с.Ушково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2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-50%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п.Угурманский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п.Кондусла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с.Осиново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2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Уменьшение на 2 случая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п.Дмитриевский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Уменьшение на 1 случая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 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proofErr w:type="spellStart"/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с.Кульча</w:t>
            </w:r>
            <w:proofErr w:type="spellEnd"/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</w:t>
            </w: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  <w:t xml:space="preserve">   0</w:t>
            </w:r>
          </w:p>
        </w:tc>
      </w:tr>
      <w:tr w:rsidR="006E5A8C" w:rsidRPr="006E5A8C" w:rsidTr="00A8685C">
        <w:tc>
          <w:tcPr>
            <w:tcW w:w="190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78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11</w:t>
            </w:r>
          </w:p>
        </w:tc>
        <w:tc>
          <w:tcPr>
            <w:tcW w:w="762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19</w:t>
            </w:r>
          </w:p>
        </w:tc>
        <w:tc>
          <w:tcPr>
            <w:tcW w:w="1537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-42,10%</w:t>
            </w:r>
          </w:p>
        </w:tc>
        <w:tc>
          <w:tcPr>
            <w:tcW w:w="763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1</w:t>
            </w:r>
          </w:p>
        </w:tc>
        <w:tc>
          <w:tcPr>
            <w:tcW w:w="76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 xml:space="preserve">    0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>100</w:t>
            </w: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764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</w:t>
            </w: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616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 xml:space="preserve">    1</w:t>
            </w:r>
          </w:p>
        </w:tc>
        <w:tc>
          <w:tcPr>
            <w:tcW w:w="920" w:type="dxa"/>
          </w:tcPr>
          <w:p w:rsidR="006E5A8C" w:rsidRPr="006E5A8C" w:rsidRDefault="006E5A8C" w:rsidP="006E5A8C">
            <w:pPr>
              <w:tabs>
                <w:tab w:val="left" w:pos="675"/>
                <w:tab w:val="left" w:pos="1385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>-100</w:t>
            </w:r>
            <w:r w:rsidRPr="006E5A8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%</w:t>
            </w:r>
          </w:p>
        </w:tc>
      </w:tr>
    </w:tbl>
    <w:p w:rsidR="006E5A8C" w:rsidRPr="006E5A8C" w:rsidRDefault="006E5A8C" w:rsidP="006E5A8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стабилизации обстановки с пожарами на территории Куйбышевского р-на к профилактической работе привлекается личный состав ПЧ-120 в количестве- 29 человек, с января по декабрь 2024</w:t>
      </w:r>
      <w:proofErr w:type="gramStart"/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 проведено</w:t>
      </w:r>
      <w:proofErr w:type="gramEnd"/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зоне ответственности ПЧ-120 </w:t>
      </w:r>
      <w:proofErr w:type="spellStart"/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подворовых</w:t>
      </w:r>
      <w:proofErr w:type="spellEnd"/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обходов-2858 , проинструктировано по мерам пожарной безопасности 4382 человек, распространено 4091 памяток. В ходе работы в общеобразовательных учреждениях проведено викторин с обучающимися-33, </w:t>
      </w:r>
      <w:proofErr w:type="spellStart"/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сохват</w:t>
      </w:r>
      <w:proofErr w:type="spellEnd"/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составил-690 чел., проведено бесед с персоналом объектов-51 с охватом-5 человек. </w:t>
      </w:r>
    </w:p>
    <w:p w:rsidR="006E5A8C" w:rsidRPr="006E5A8C" w:rsidRDefault="006E5A8C" w:rsidP="006E5A8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приведенных данных следует, что обстановка с пожарами за 2024год улучшилась. </w:t>
      </w:r>
    </w:p>
    <w:p w:rsidR="006E5A8C" w:rsidRPr="006E5A8C" w:rsidRDefault="006E5A8C" w:rsidP="006E5A8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FF0000"/>
          <w:sz w:val="24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Пожары, последствия от них и загорания на территории Куйбышевского района</w:t>
      </w:r>
    </w:p>
    <w:p w:rsidR="006E5A8C" w:rsidRPr="006E5A8C" w:rsidRDefault="006E5A8C" w:rsidP="006E5A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за 2024год.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За 2024год в зоне ответственности ПЧ-120 произошло 26пожаров </w:t>
      </w:r>
    </w:p>
    <w:p w:rsidR="006E5A8C" w:rsidRPr="006E5A8C" w:rsidRDefault="006E5A8C" w:rsidP="006E5A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-жилые дома – 7,</w:t>
      </w:r>
    </w:p>
    <w:p w:rsidR="006E5A8C" w:rsidRPr="006E5A8C" w:rsidRDefault="006E5A8C" w:rsidP="006E5A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-сухая трава-7,</w:t>
      </w:r>
    </w:p>
    <w:p w:rsidR="006E5A8C" w:rsidRPr="006E5A8C" w:rsidRDefault="006E5A8C" w:rsidP="006E5A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-надворные постройки-7,</w:t>
      </w:r>
    </w:p>
    <w:p w:rsidR="006E5A8C" w:rsidRPr="006E5A8C" w:rsidRDefault="006E5A8C" w:rsidP="006E5A8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-не жилой дом-2,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-бани – 1,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-зерноток-1,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-трасса (бензовоз)-1.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Из приведённых данных следует, что произошло увеличение пожаров на </w:t>
      </w:r>
      <w:proofErr w:type="gramStart"/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объектах  жилых</w:t>
      </w:r>
      <w:proofErr w:type="gramEnd"/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домах и надворных построек, также большое количество пожаров связанно с горением травы и  мусора.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color w:val="FF0000"/>
          <w:sz w:val="24"/>
          <w:szCs w:val="28"/>
          <w:lang w:eastAsia="ru-RU"/>
        </w:rPr>
        <w:tab/>
      </w: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                       </w:t>
      </w:r>
      <w:r w:rsidRPr="006E5A8C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Причинами пожаров в 2024 году послужили: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нарушение правил устройства и эксплуатации отопительных печей и дымоходов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нарушение правил устройства и эксплуатации электрооборудования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неосторожность при курении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- неосторожность при сжигании мусора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- оставление источника тления без присмотра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- неисправность систем, механизмов и узлов транспортного средства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 xml:space="preserve"> - неосторожное обращение с огнем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нарушение ППБ при проведении огневых работ 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- самовозгорание 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    </w:t>
      </w:r>
    </w:p>
    <w:p w:rsidR="006E5A8C" w:rsidRPr="006E5A8C" w:rsidRDefault="006E5A8C" w:rsidP="006E5A8C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Прогнозирование обстановки с пожарами </w:t>
      </w:r>
      <w:proofErr w:type="gramStart"/>
      <w:r w:rsidRPr="006E5A8C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на  2025</w:t>
      </w:r>
      <w:proofErr w:type="gramEnd"/>
      <w:r w:rsidRPr="006E5A8C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 год.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ПРОГНОЗ:</w:t>
      </w: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</w:p>
    <w:p w:rsidR="006E5A8C" w:rsidRPr="006E5A8C" w:rsidRDefault="006E5A8C" w:rsidP="006E5A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  <w:t xml:space="preserve">Наиболее вероятно возникновение пожаров связанной с деятельностью человека в помещениях, особенно в жилых домах и при употреблении спиртных напитков, наиболее вероятными причинами станут неосторожность при курении, неосторожное обращение с огнем, нарушение правил устройства и эксплуатации печей и нарушение правил устройства и эксплуатации эл. оборудования. </w:t>
      </w:r>
    </w:p>
    <w:p w:rsidR="006E5A8C" w:rsidRPr="006E5A8C" w:rsidRDefault="006E5A8C" w:rsidP="006E5A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ВЫВОДЫ:</w:t>
      </w:r>
    </w:p>
    <w:p w:rsidR="006E5A8C" w:rsidRPr="006E5A8C" w:rsidRDefault="006E5A8C" w:rsidP="0039262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На основе данных за 2024 г. необходимо:</w:t>
      </w:r>
    </w:p>
    <w:p w:rsidR="006E5A8C" w:rsidRPr="006E5A8C" w:rsidRDefault="006E5A8C" w:rsidP="0039262E">
      <w:pPr>
        <w:numPr>
          <w:ilvl w:val="0"/>
          <w:numId w:val="31"/>
        </w:numPr>
        <w:tabs>
          <w:tab w:val="left" w:pos="0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Активизировать целенаправленную пропаганду, направленную на снижение количества пожаров по причине нарушения правил устройства и эксплуатации электрооборудования, а именно:</w:t>
      </w:r>
    </w:p>
    <w:p w:rsidR="006E5A8C" w:rsidRPr="006E5A8C" w:rsidRDefault="006E5A8C" w:rsidP="0039262E">
      <w:pPr>
        <w:numPr>
          <w:ilvl w:val="1"/>
          <w:numId w:val="31"/>
        </w:num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Разработать, организовать выпуск и распространение специализированных памяток о требованиях пожарной безопасности при устройстве и эксплуатации отопительных печей и дымоходов. Направить макет указанной памятки в администрации сельсоветов для распространения среди жителей частного жилого сектора района.</w:t>
      </w:r>
    </w:p>
    <w:p w:rsidR="006E5A8C" w:rsidRPr="006E5A8C" w:rsidRDefault="006E5A8C" w:rsidP="0039262E">
      <w:pPr>
        <w:numPr>
          <w:ilvl w:val="1"/>
          <w:numId w:val="31"/>
        </w:num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Подготовить и опубликовать в районных СМИ, сельских «Вестниках» и социальных сетях статью на тему требований пожарной безопасности при устройстве и эксплуатации отопительных печей и дымоходов, своевременного ремонта электропроводки, недопущении нарушений правил эксплуатации электрооборудования.</w:t>
      </w:r>
    </w:p>
    <w:p w:rsidR="006E5A8C" w:rsidRPr="006E5A8C" w:rsidRDefault="006E5A8C" w:rsidP="0039262E">
      <w:pPr>
        <w:numPr>
          <w:ilvl w:val="0"/>
          <w:numId w:val="31"/>
        </w:num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Продолжить работу по профилактике неосторожного обращения с огнём, в том числе по причине детской шалости, с привлечением образовательных учреждений.</w:t>
      </w:r>
    </w:p>
    <w:p w:rsidR="006E5A8C" w:rsidRPr="006E5A8C" w:rsidRDefault="006E5A8C" w:rsidP="0039262E">
      <w:pPr>
        <w:numPr>
          <w:ilvl w:val="0"/>
          <w:numId w:val="31"/>
        </w:num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8"/>
          <w:lang w:eastAsia="ru-RU"/>
        </w:rPr>
        <w:t>Продолжить профилактическую работу по профилактике пожаров по причине нарушения правил эксплуатации электрооборудования оборудования.</w:t>
      </w:r>
    </w:p>
    <w:p w:rsidR="006E5A8C" w:rsidRPr="006E5A8C" w:rsidRDefault="006E5A8C" w:rsidP="0039262E">
      <w:pPr>
        <w:numPr>
          <w:ilvl w:val="0"/>
          <w:numId w:val="31"/>
        </w:num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проведения профилактических мероприятий доводить до населения информацию о целесообразности применения современных средствах обнаружения и оповещения о пожаре </w:t>
      </w:r>
      <w:proofErr w:type="gramStart"/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>АДПИ  (</w:t>
      </w:r>
      <w:proofErr w:type="gramEnd"/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автономные дымовые пожарные </w:t>
      </w:r>
      <w:proofErr w:type="spellStart"/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извещатели</w:t>
      </w:r>
      <w:proofErr w:type="spellEnd"/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6E5A8C" w:rsidRPr="006E5A8C" w:rsidRDefault="006E5A8C" w:rsidP="0039262E">
      <w:pPr>
        <w:numPr>
          <w:ilvl w:val="0"/>
          <w:numId w:val="31"/>
        </w:num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 в общественных местах размещение стендов для наглядной агитации или обновить информацию на противопожарную тематику.</w:t>
      </w:r>
    </w:p>
    <w:p w:rsidR="006E5A8C" w:rsidRPr="006E5A8C" w:rsidRDefault="006E5A8C" w:rsidP="0039262E">
      <w:pPr>
        <w:numPr>
          <w:ilvl w:val="0"/>
          <w:numId w:val="31"/>
        </w:num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Продолжить работу по выявлению малообеспеченных семей, проверке противопожарного состояния их жилья и оказанию адресной помощи администрациями муниципальных образований по ремонту печей и электропроводки.</w:t>
      </w:r>
    </w:p>
    <w:p w:rsidR="006E5A8C" w:rsidRPr="006E5A8C" w:rsidRDefault="006E5A8C" w:rsidP="0039262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color w:val="FF0000"/>
          <w:sz w:val="24"/>
          <w:szCs w:val="28"/>
          <w:lang w:eastAsia="ru-RU"/>
        </w:rPr>
      </w:pPr>
    </w:p>
    <w:p w:rsidR="006E5A8C" w:rsidRPr="006E5A8C" w:rsidRDefault="006E5A8C" w:rsidP="0039262E">
      <w:pPr>
        <w:numPr>
          <w:ilvl w:val="0"/>
          <w:numId w:val="31"/>
        </w:num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Продолжение целенаправленной работы по предупреждению пожаров, и </w:t>
      </w:r>
      <w:proofErr w:type="spellStart"/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травмирования</w:t>
      </w:r>
      <w:proofErr w:type="spellEnd"/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людей на пожарах в жилом секторе, путем отработки наиболее </w:t>
      </w:r>
      <w:proofErr w:type="spellStart"/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горимых</w:t>
      </w:r>
      <w:proofErr w:type="spellEnd"/>
      <w:r w:rsidRPr="006E5A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участков.   </w:t>
      </w:r>
    </w:p>
    <w:p w:rsidR="006E5A8C" w:rsidRPr="006E5A8C" w:rsidRDefault="006E5A8C" w:rsidP="0039262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E5A8C" w:rsidRPr="006E5A8C" w:rsidRDefault="006E5A8C" w:rsidP="0039262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5A8C">
        <w:rPr>
          <w:rFonts w:ascii="Times New Roman" w:eastAsia="Times New Roman" w:hAnsi="Times New Roman" w:cs="Times New Roman"/>
          <w:sz w:val="26"/>
          <w:szCs w:val="26"/>
          <w:lang w:eastAsia="ru-RU"/>
        </w:rPr>
        <w:t>Зам. Начальника ПЧ-120 по</w:t>
      </w:r>
    </w:p>
    <w:p w:rsidR="006E5A8C" w:rsidRPr="006E5A8C" w:rsidRDefault="006E5A8C" w:rsidP="0039262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5A8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охране Куйбышевского района                                                          </w:t>
      </w:r>
    </w:p>
    <w:p w:rsidR="006E5A8C" w:rsidRPr="006E5A8C" w:rsidRDefault="006E5A8C" w:rsidP="0039262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5A8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ГКУ НСО «Центр </w:t>
      </w:r>
      <w:proofErr w:type="gramStart"/>
      <w:r w:rsidRPr="006E5A8C">
        <w:rPr>
          <w:rFonts w:ascii="Times New Roman" w:eastAsia="Times New Roman" w:hAnsi="Times New Roman" w:cs="Times New Roman"/>
          <w:sz w:val="26"/>
          <w:szCs w:val="26"/>
          <w:lang w:eastAsia="ru-RU"/>
        </w:rPr>
        <w:t>ГО,ЧС</w:t>
      </w:r>
      <w:proofErr w:type="gramEnd"/>
      <w:r w:rsidRPr="006E5A8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ПБ </w:t>
      </w:r>
    </w:p>
    <w:p w:rsidR="006E5A8C" w:rsidRPr="006E5A8C" w:rsidRDefault="006E5A8C" w:rsidP="0039262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6E5A8C">
        <w:rPr>
          <w:rFonts w:ascii="Times New Roman" w:eastAsia="Times New Roman" w:hAnsi="Times New Roman" w:cs="Times New Roman"/>
          <w:sz w:val="26"/>
          <w:szCs w:val="26"/>
          <w:lang w:eastAsia="ru-RU"/>
        </w:rPr>
        <w:t>НСО»…</w:t>
      </w:r>
      <w:proofErr w:type="gramEnd"/>
      <w:r w:rsidRPr="006E5A8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                                   Банников Ю.Н.</w:t>
      </w:r>
    </w:p>
    <w:p w:rsidR="006E5A8C" w:rsidRPr="006E5A8C" w:rsidRDefault="006E5A8C" w:rsidP="0039262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A8C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                                                                                       </w:t>
      </w:r>
      <w:r w:rsidRPr="006E5A8C">
        <w:rPr>
          <w:rFonts w:ascii="Times New Roman" w:eastAsia="Times New Roman" w:hAnsi="Times New Roman" w:cs="Times New Roman"/>
          <w:sz w:val="28"/>
          <w:szCs w:val="28"/>
          <w:lang w:eastAsia="ru-RU"/>
        </w:rPr>
        <w:t>Т.89138990841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103"/>
        <w:rPr>
          <w:rFonts w:ascii="Times New Roman" w:eastAsia="Times New Roman" w:hAnsi="Times New Roman" w:cs="Times New Roman"/>
          <w:b/>
          <w:color w:val="FF0000"/>
          <w:sz w:val="40"/>
          <w:szCs w:val="40"/>
          <w:u w:val="single"/>
          <w:lang w:eastAsia="ru-RU"/>
        </w:rPr>
      </w:pPr>
      <w:r w:rsidRPr="006E5A8C">
        <w:rPr>
          <w:rFonts w:ascii="Times New Roman" w:eastAsia="Times New Roman" w:hAnsi="Times New Roman" w:cs="Times New Roman"/>
          <w:color w:val="FF0000"/>
          <w:sz w:val="40"/>
          <w:szCs w:val="40"/>
          <w:u w:val="single"/>
          <w:lang w:eastAsia="ru-RU"/>
        </w:rPr>
        <w:t xml:space="preserve">  </w:t>
      </w:r>
      <w:r w:rsidRPr="006E5A8C">
        <w:rPr>
          <w:rFonts w:ascii="Times New Roman" w:eastAsia="Times New Roman" w:hAnsi="Times New Roman" w:cs="Times New Roman"/>
          <w:b/>
          <w:color w:val="FF0000"/>
          <w:sz w:val="40"/>
          <w:szCs w:val="40"/>
          <w:u w:val="single"/>
          <w:lang w:eastAsia="ru-RU"/>
        </w:rPr>
        <w:t xml:space="preserve">ПРОТИВОПОЖАРНАЯ СЛУЖБА </w:t>
      </w:r>
      <w:proofErr w:type="gramStart"/>
      <w:r w:rsidRPr="006E5A8C">
        <w:rPr>
          <w:rFonts w:ascii="Times New Roman" w:eastAsia="Times New Roman" w:hAnsi="Times New Roman" w:cs="Times New Roman"/>
          <w:b/>
          <w:color w:val="FF0000"/>
          <w:sz w:val="40"/>
          <w:szCs w:val="40"/>
          <w:u w:val="single"/>
          <w:lang w:eastAsia="ru-RU"/>
        </w:rPr>
        <w:t xml:space="preserve">01,   </w:t>
      </w:r>
      <w:proofErr w:type="gramEnd"/>
      <w:r w:rsidRPr="006E5A8C">
        <w:rPr>
          <w:rFonts w:ascii="Times New Roman" w:eastAsia="Times New Roman" w:hAnsi="Times New Roman" w:cs="Times New Roman"/>
          <w:b/>
          <w:color w:val="FF0000"/>
          <w:sz w:val="40"/>
          <w:szCs w:val="40"/>
          <w:u w:val="single"/>
          <w:lang w:eastAsia="ru-RU"/>
        </w:rPr>
        <w:t>101,  112.</w:t>
      </w: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5A8C" w:rsidRPr="006E5A8C" w:rsidRDefault="006E5A8C" w:rsidP="006E5A8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E5A8C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15F2F3BB" wp14:editId="247CFB64">
            <wp:extent cx="6299835" cy="6021251"/>
            <wp:effectExtent l="19050" t="0" r="5715" b="0"/>
            <wp:docPr id="5" name="Рисунок 5" descr="C:\Users\PCH-120\Desktop\Профилактика ГПС\ccca6d4bb2a437a85820b97b1e8f6dc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H-120\Desktop\Профилактика ГПС\ccca6d4bb2a437a85820b97b1e8f6dc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60212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4909" w:rsidRPr="00714909" w:rsidRDefault="00714909" w:rsidP="00714909"/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9262E" w:rsidRDefault="0039262E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Редакционный совет: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Макаров В. В.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(председатель редакционного совета)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Лапина Е.Ю.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(секретарь редакционного совета)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Починяева И.С.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Устюгова Г.П.</w:t>
      </w:r>
    </w:p>
    <w:p w:rsidR="00714909" w:rsidRPr="00714909" w:rsidRDefault="00714909" w:rsidP="00714909">
      <w:pPr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 издателя: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632352 село Абрамово, ул. Зеленая, 26,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Куйбышевский район</w:t>
      </w: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39-400, факс 39-137</w:t>
      </w:r>
    </w:p>
    <w:p w:rsidR="00714909" w:rsidRPr="0003363C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14909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03363C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714909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proofErr w:type="gramEnd"/>
      <w:r w:rsidRPr="000336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hyperlink r:id="rId10" w:history="1">
        <w:r w:rsidRPr="0071490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adm</w:t>
        </w:r>
        <w:r w:rsidRPr="0003363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71490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abramovo</w:t>
        </w:r>
        <w:r w:rsidRPr="0003363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@</w:t>
        </w:r>
        <w:r w:rsidRPr="0071490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mail</w:t>
        </w:r>
        <w:r w:rsidRPr="0003363C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.</w:t>
        </w:r>
        <w:r w:rsidRPr="00714909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 w:eastAsia="ru-RU"/>
          </w:rPr>
          <w:t>ru</w:t>
        </w:r>
      </w:hyperlink>
    </w:p>
    <w:p w:rsidR="00714909" w:rsidRPr="0003363C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03363C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03363C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4909" w:rsidRPr="00714909" w:rsidRDefault="00714909" w:rsidP="00714909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4909">
        <w:rPr>
          <w:rFonts w:ascii="Times New Roman" w:eastAsia="Times New Roman" w:hAnsi="Times New Roman" w:cs="Times New Roman"/>
          <w:sz w:val="20"/>
          <w:szCs w:val="20"/>
          <w:lang w:eastAsia="ru-RU"/>
        </w:rPr>
        <w:t>Тираж 5 экземпляров</w:t>
      </w:r>
    </w:p>
    <w:p w:rsidR="00714909" w:rsidRPr="00714909" w:rsidRDefault="00714909" w:rsidP="00714909">
      <w:pPr>
        <w:spacing w:after="0" w:line="240" w:lineRule="auto"/>
        <w:ind w:left="5103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14909" w:rsidRPr="00714909" w:rsidRDefault="00714909" w:rsidP="00714909"/>
    <w:p w:rsidR="00514E11" w:rsidRDefault="00514E11"/>
    <w:sectPr w:rsidR="00514E11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5944" w:rsidRDefault="00D25944">
      <w:pPr>
        <w:spacing w:after="0" w:line="240" w:lineRule="auto"/>
      </w:pPr>
      <w:r>
        <w:separator/>
      </w:r>
    </w:p>
  </w:endnote>
  <w:endnote w:type="continuationSeparator" w:id="0">
    <w:p w:rsidR="00D25944" w:rsidRDefault="00D25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81721436"/>
      <w:docPartObj>
        <w:docPartGallery w:val="Page Numbers (Bottom of Page)"/>
        <w:docPartUnique/>
      </w:docPartObj>
    </w:sdtPr>
    <w:sdtEndPr/>
    <w:sdtContent>
      <w:p w:rsidR="00D12D66" w:rsidRDefault="00D12D6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363C">
          <w:rPr>
            <w:noProof/>
          </w:rPr>
          <w:t>8</w:t>
        </w:r>
        <w:r>
          <w:fldChar w:fldCharType="end"/>
        </w:r>
      </w:p>
    </w:sdtContent>
  </w:sdt>
  <w:p w:rsidR="00D12D66" w:rsidRDefault="00D12D6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5944" w:rsidRDefault="00D25944">
      <w:pPr>
        <w:spacing w:after="0" w:line="240" w:lineRule="auto"/>
      </w:pPr>
      <w:r>
        <w:separator/>
      </w:r>
    </w:p>
  </w:footnote>
  <w:footnote w:type="continuationSeparator" w:id="0">
    <w:p w:rsidR="00D25944" w:rsidRDefault="00D259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093E"/>
    <w:multiLevelType w:val="hybridMultilevel"/>
    <w:tmpl w:val="64F21424"/>
    <w:lvl w:ilvl="0" w:tplc="7AE07448">
      <w:start w:val="1"/>
      <w:numFmt w:val="decimal"/>
      <w:lvlText w:val="%1)"/>
      <w:lvlJc w:val="left"/>
      <w:pPr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1">
    <w:nsid w:val="03A175DB"/>
    <w:multiLevelType w:val="hybridMultilevel"/>
    <w:tmpl w:val="B8F6381E"/>
    <w:lvl w:ilvl="0" w:tplc="9C887E46">
      <w:start w:val="1"/>
      <w:numFmt w:val="decimal"/>
      <w:lvlText w:val="%1)"/>
      <w:lvlJc w:val="left"/>
      <w:pPr>
        <w:ind w:left="93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8013FAC"/>
    <w:multiLevelType w:val="hybridMultilevel"/>
    <w:tmpl w:val="0C823426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>
    <w:nsid w:val="0E021F10"/>
    <w:multiLevelType w:val="hybridMultilevel"/>
    <w:tmpl w:val="9E6659E4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3E6FEF"/>
    <w:multiLevelType w:val="hybridMultilevel"/>
    <w:tmpl w:val="9D78714E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1E02FB"/>
    <w:multiLevelType w:val="hybridMultilevel"/>
    <w:tmpl w:val="5EB26EC8"/>
    <w:lvl w:ilvl="0" w:tplc="FB6033B6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B55BEA"/>
    <w:multiLevelType w:val="hybridMultilevel"/>
    <w:tmpl w:val="260022AE"/>
    <w:lvl w:ilvl="0" w:tplc="45263F2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6707059"/>
    <w:multiLevelType w:val="hybridMultilevel"/>
    <w:tmpl w:val="B80EA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D7387F"/>
    <w:multiLevelType w:val="hybridMultilevel"/>
    <w:tmpl w:val="0F9C2364"/>
    <w:lvl w:ilvl="0" w:tplc="08DE921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8B6809"/>
    <w:multiLevelType w:val="hybridMultilevel"/>
    <w:tmpl w:val="F7923C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5335702"/>
    <w:multiLevelType w:val="hybridMultilevel"/>
    <w:tmpl w:val="3758A5E2"/>
    <w:lvl w:ilvl="0" w:tplc="2F785542">
      <w:start w:val="1"/>
      <w:numFmt w:val="decimal"/>
      <w:lvlText w:val="%1."/>
      <w:lvlJc w:val="left"/>
      <w:pPr>
        <w:ind w:left="1714" w:hanging="1005"/>
      </w:pPr>
      <w:rPr>
        <w:rFonts w:eastAsiaTheme="minorHAnsi"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3923409A"/>
    <w:multiLevelType w:val="hybridMultilevel"/>
    <w:tmpl w:val="4CCEE976"/>
    <w:lvl w:ilvl="0" w:tplc="6D420E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8E7EEE"/>
    <w:multiLevelType w:val="hybridMultilevel"/>
    <w:tmpl w:val="B1F81974"/>
    <w:lvl w:ilvl="0" w:tplc="9ED279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A6A112D"/>
    <w:multiLevelType w:val="hybridMultilevel"/>
    <w:tmpl w:val="3576443C"/>
    <w:lvl w:ilvl="0" w:tplc="1FDCA2B2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56E268CB"/>
    <w:multiLevelType w:val="multilevel"/>
    <w:tmpl w:val="0AD4DC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577D2D47"/>
    <w:multiLevelType w:val="hybridMultilevel"/>
    <w:tmpl w:val="A296F632"/>
    <w:lvl w:ilvl="0" w:tplc="9CCCAF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>
    <w:nsid w:val="5AA7707B"/>
    <w:multiLevelType w:val="hybridMultilevel"/>
    <w:tmpl w:val="9AE85130"/>
    <w:lvl w:ilvl="0" w:tplc="62DE4C8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5AD14401"/>
    <w:multiLevelType w:val="hybridMultilevel"/>
    <w:tmpl w:val="54C803DC"/>
    <w:lvl w:ilvl="0" w:tplc="E086015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3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4">
    <w:nsid w:val="5DD16281"/>
    <w:multiLevelType w:val="hybridMultilevel"/>
    <w:tmpl w:val="90FA6A62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4EB1E6C"/>
    <w:multiLevelType w:val="multilevel"/>
    <w:tmpl w:val="4606A16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8">
    <w:nsid w:val="75CD1A4E"/>
    <w:multiLevelType w:val="hybridMultilevel"/>
    <w:tmpl w:val="8D50E070"/>
    <w:lvl w:ilvl="0" w:tplc="7FB845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A2F303F"/>
    <w:multiLevelType w:val="hybridMultilevel"/>
    <w:tmpl w:val="7D20B9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22"/>
  </w:num>
  <w:num w:numId="3">
    <w:abstractNumId w:val="4"/>
  </w:num>
  <w:num w:numId="4">
    <w:abstractNumId w:val="3"/>
  </w:num>
  <w:num w:numId="5">
    <w:abstractNumId w:val="28"/>
  </w:num>
  <w:num w:numId="6">
    <w:abstractNumId w:val="24"/>
  </w:num>
  <w:num w:numId="7">
    <w:abstractNumId w:val="13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4"/>
  </w:num>
  <w:num w:numId="12">
    <w:abstractNumId w:val="19"/>
  </w:num>
  <w:num w:numId="13">
    <w:abstractNumId w:val="6"/>
  </w:num>
  <w:num w:numId="14">
    <w:abstractNumId w:val="7"/>
  </w:num>
  <w:num w:numId="15">
    <w:abstractNumId w:val="16"/>
  </w:num>
  <w:num w:numId="16">
    <w:abstractNumId w:val="21"/>
  </w:num>
  <w:num w:numId="17">
    <w:abstractNumId w:val="17"/>
  </w:num>
  <w:num w:numId="18">
    <w:abstractNumId w:val="10"/>
  </w:num>
  <w:num w:numId="19">
    <w:abstractNumId w:val="23"/>
  </w:num>
  <w:num w:numId="20">
    <w:abstractNumId w:val="20"/>
  </w:num>
  <w:num w:numId="21">
    <w:abstractNumId w:val="25"/>
  </w:num>
  <w:num w:numId="22">
    <w:abstractNumId w:val="9"/>
  </w:num>
  <w:num w:numId="23">
    <w:abstractNumId w:val="26"/>
  </w:num>
  <w:num w:numId="24">
    <w:abstractNumId w:val="11"/>
  </w:num>
  <w:num w:numId="2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</w:num>
  <w:num w:numId="27">
    <w:abstractNumId w:val="2"/>
  </w:num>
  <w:num w:numId="28">
    <w:abstractNumId w:val="12"/>
  </w:num>
  <w:num w:numId="29">
    <w:abstractNumId w:val="1"/>
  </w:num>
  <w:num w:numId="30">
    <w:abstractNumId w:val="15"/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909"/>
    <w:rsid w:val="0003363C"/>
    <w:rsid w:val="00141AC5"/>
    <w:rsid w:val="0039262E"/>
    <w:rsid w:val="00461625"/>
    <w:rsid w:val="00514E11"/>
    <w:rsid w:val="006E5A8C"/>
    <w:rsid w:val="00714909"/>
    <w:rsid w:val="00B102AF"/>
    <w:rsid w:val="00B43923"/>
    <w:rsid w:val="00BA5790"/>
    <w:rsid w:val="00D12D66"/>
    <w:rsid w:val="00D25944"/>
    <w:rsid w:val="00ED3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A7C2A6-AE33-45EE-AA8E-C7A7614F7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0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aliases w:val="Раздел Договора,H1,&quot;Алмаз&quot;"/>
    <w:basedOn w:val="a"/>
    <w:next w:val="a"/>
    <w:link w:val="10"/>
    <w:uiPriority w:val="9"/>
    <w:qFormat/>
    <w:rsid w:val="00D12D66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x-none"/>
    </w:rPr>
  </w:style>
  <w:style w:type="paragraph" w:styleId="2">
    <w:name w:val="heading 2"/>
    <w:aliases w:val="H2,&quot;Изумруд&quot;"/>
    <w:basedOn w:val="a"/>
    <w:next w:val="a"/>
    <w:link w:val="20"/>
    <w:qFormat/>
    <w:rsid w:val="00D12D66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D12D66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4909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unhideWhenUsed/>
    <w:rsid w:val="007149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4909"/>
  </w:style>
  <w:style w:type="paragraph" w:styleId="a6">
    <w:name w:val="footer"/>
    <w:basedOn w:val="a"/>
    <w:link w:val="a7"/>
    <w:uiPriority w:val="99"/>
    <w:unhideWhenUsed/>
    <w:rsid w:val="007149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4909"/>
  </w:style>
  <w:style w:type="paragraph" w:styleId="21">
    <w:name w:val="Body Text 2"/>
    <w:basedOn w:val="a"/>
    <w:link w:val="22"/>
    <w:uiPriority w:val="99"/>
    <w:semiHidden/>
    <w:rsid w:val="00714909"/>
    <w:pPr>
      <w:tabs>
        <w:tab w:val="left" w:pos="4536"/>
      </w:tabs>
      <w:spacing w:after="0" w:line="240" w:lineRule="auto"/>
      <w:ind w:right="4585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71490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99"/>
    <w:qFormat/>
    <w:rsid w:val="00714909"/>
    <w:pPr>
      <w:spacing w:after="0" w:line="240" w:lineRule="auto"/>
      <w:ind w:left="720"/>
      <w:contextualSpacing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customStyle="1" w:styleId="ConsNormal">
    <w:name w:val="ConsNormal"/>
    <w:uiPriority w:val="99"/>
    <w:rsid w:val="007149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714909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D12D6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12D6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uiPriority w:val="9"/>
    <w:rsid w:val="00D12D66"/>
    <w:rPr>
      <w:rFonts w:ascii="Times New Roman" w:eastAsia="Times New Roman" w:hAnsi="Times New Roman" w:cs="Times New Roman"/>
      <w:b/>
      <w:bCs/>
      <w:sz w:val="24"/>
      <w:szCs w:val="24"/>
      <w:lang w:val="x-none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D12D66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rsid w:val="00D12D66"/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D12D66"/>
  </w:style>
  <w:style w:type="paragraph" w:styleId="aa">
    <w:name w:val="Balloon Text"/>
    <w:basedOn w:val="a"/>
    <w:link w:val="ab"/>
    <w:uiPriority w:val="99"/>
    <w:semiHidden/>
    <w:unhideWhenUsed/>
    <w:rsid w:val="00D12D66"/>
    <w:pPr>
      <w:spacing w:after="0" w:line="240" w:lineRule="auto"/>
    </w:pPr>
    <w:rPr>
      <w:rFonts w:ascii="Segoe UI" w:eastAsia="Calibri" w:hAnsi="Segoe UI" w:cs="Times New Roman"/>
      <w:sz w:val="18"/>
      <w:szCs w:val="18"/>
      <w:lang w:val="x-none"/>
    </w:rPr>
  </w:style>
  <w:style w:type="character" w:customStyle="1" w:styleId="ab">
    <w:name w:val="Текст выноски Знак"/>
    <w:basedOn w:val="a0"/>
    <w:link w:val="aa"/>
    <w:uiPriority w:val="99"/>
    <w:semiHidden/>
    <w:rsid w:val="00D12D66"/>
    <w:rPr>
      <w:rFonts w:ascii="Segoe UI" w:eastAsia="Calibri" w:hAnsi="Segoe UI" w:cs="Times New Roman"/>
      <w:sz w:val="18"/>
      <w:szCs w:val="18"/>
      <w:lang w:val="x-none"/>
    </w:rPr>
  </w:style>
  <w:style w:type="paragraph" w:styleId="ac">
    <w:name w:val="footnote text"/>
    <w:basedOn w:val="a"/>
    <w:link w:val="ad"/>
    <w:uiPriority w:val="99"/>
    <w:semiHidden/>
    <w:unhideWhenUsed/>
    <w:rsid w:val="00D12D66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d">
    <w:name w:val="Текст сноски Знак"/>
    <w:basedOn w:val="a0"/>
    <w:link w:val="ac"/>
    <w:uiPriority w:val="99"/>
    <w:semiHidden/>
    <w:rsid w:val="00D12D66"/>
    <w:rPr>
      <w:rFonts w:ascii="Calibri" w:eastAsia="Calibri" w:hAnsi="Calibri" w:cs="Times New Roman"/>
      <w:sz w:val="20"/>
      <w:szCs w:val="20"/>
      <w:lang w:val="x-none"/>
    </w:rPr>
  </w:style>
  <w:style w:type="character" w:styleId="ae">
    <w:name w:val="footnote reference"/>
    <w:uiPriority w:val="99"/>
    <w:semiHidden/>
    <w:unhideWhenUsed/>
    <w:rsid w:val="00D12D66"/>
    <w:rPr>
      <w:vertAlign w:val="superscript"/>
    </w:rPr>
  </w:style>
  <w:style w:type="character" w:customStyle="1" w:styleId="FontStyle57">
    <w:name w:val="Font Style57"/>
    <w:uiPriority w:val="99"/>
    <w:rsid w:val="00D12D66"/>
    <w:rPr>
      <w:rFonts w:ascii="Cambria" w:hAnsi="Cambria" w:cs="Cambria"/>
      <w:sz w:val="20"/>
      <w:szCs w:val="20"/>
    </w:rPr>
  </w:style>
  <w:style w:type="paragraph" w:styleId="af">
    <w:name w:val="Body Text Indent"/>
    <w:basedOn w:val="a"/>
    <w:link w:val="af0"/>
    <w:uiPriority w:val="99"/>
    <w:rsid w:val="00D12D66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  <w:lang w:val="x-none" w:eastAsia="x-none"/>
    </w:rPr>
  </w:style>
  <w:style w:type="character" w:customStyle="1" w:styleId="af0">
    <w:name w:val="Основной текст с отступом Знак"/>
    <w:basedOn w:val="a0"/>
    <w:link w:val="af"/>
    <w:uiPriority w:val="99"/>
    <w:rsid w:val="00D12D66"/>
    <w:rPr>
      <w:rFonts w:ascii="Times New Roman" w:eastAsia="Times New Roman" w:hAnsi="Times New Roman" w:cs="Times New Roman"/>
      <w:color w:val="000000"/>
      <w:sz w:val="28"/>
      <w:szCs w:val="18"/>
      <w:lang w:val="x-none" w:eastAsia="x-none"/>
    </w:rPr>
  </w:style>
  <w:style w:type="paragraph" w:styleId="af1">
    <w:name w:val="Body Text"/>
    <w:basedOn w:val="a"/>
    <w:link w:val="af2"/>
    <w:qFormat/>
    <w:rsid w:val="00D12D6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2">
    <w:name w:val="Основной текст Знак"/>
    <w:basedOn w:val="a0"/>
    <w:link w:val="af1"/>
    <w:rsid w:val="00D12D6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3">
    <w:name w:val="Hyperlink"/>
    <w:uiPriority w:val="99"/>
    <w:unhideWhenUsed/>
    <w:rsid w:val="00D12D66"/>
    <w:rPr>
      <w:color w:val="0000FF"/>
      <w:u w:val="single"/>
    </w:rPr>
  </w:style>
  <w:style w:type="paragraph" w:styleId="23">
    <w:name w:val="Body Text Indent 2"/>
    <w:basedOn w:val="a"/>
    <w:link w:val="24"/>
    <w:uiPriority w:val="99"/>
    <w:unhideWhenUsed/>
    <w:rsid w:val="00D12D66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D12D66"/>
    <w:rPr>
      <w:rFonts w:ascii="Calibri" w:eastAsia="Calibri" w:hAnsi="Calibri" w:cs="Times New Roman"/>
    </w:rPr>
  </w:style>
  <w:style w:type="numbering" w:customStyle="1" w:styleId="110">
    <w:name w:val="Нет списка11"/>
    <w:next w:val="a2"/>
    <w:uiPriority w:val="99"/>
    <w:semiHidden/>
    <w:unhideWhenUsed/>
    <w:rsid w:val="00D12D66"/>
  </w:style>
  <w:style w:type="character" w:customStyle="1" w:styleId="ConsPlusNormal0">
    <w:name w:val="ConsPlusNormal Знак"/>
    <w:link w:val="ConsPlusNormal"/>
    <w:locked/>
    <w:rsid w:val="00D12D66"/>
    <w:rPr>
      <w:rFonts w:ascii="Calibri" w:eastAsiaTheme="minorEastAsia" w:hAnsi="Calibri" w:cs="Calibri"/>
      <w:lang w:eastAsia="ru-RU"/>
    </w:rPr>
  </w:style>
  <w:style w:type="character" w:customStyle="1" w:styleId="af4">
    <w:name w:val="Текст примечания Знак"/>
    <w:link w:val="af5"/>
    <w:uiPriority w:val="99"/>
    <w:semiHidden/>
    <w:rsid w:val="00D12D66"/>
  </w:style>
  <w:style w:type="paragraph" w:styleId="af5">
    <w:name w:val="annotation text"/>
    <w:basedOn w:val="a"/>
    <w:link w:val="af4"/>
    <w:uiPriority w:val="99"/>
    <w:semiHidden/>
    <w:unhideWhenUsed/>
    <w:rsid w:val="00D12D66"/>
    <w:pPr>
      <w:spacing w:after="200" w:line="240" w:lineRule="auto"/>
    </w:pPr>
  </w:style>
  <w:style w:type="character" w:customStyle="1" w:styleId="12">
    <w:name w:val="Текст примечания Знак1"/>
    <w:basedOn w:val="a0"/>
    <w:uiPriority w:val="99"/>
    <w:semiHidden/>
    <w:rsid w:val="00D12D66"/>
    <w:rPr>
      <w:sz w:val="20"/>
      <w:szCs w:val="20"/>
    </w:rPr>
  </w:style>
  <w:style w:type="character" w:customStyle="1" w:styleId="af6">
    <w:name w:val="Тема примечания Знак"/>
    <w:link w:val="af7"/>
    <w:uiPriority w:val="99"/>
    <w:semiHidden/>
    <w:rsid w:val="00D12D66"/>
    <w:rPr>
      <w:b/>
      <w:bCs/>
    </w:rPr>
  </w:style>
  <w:style w:type="paragraph" w:styleId="af7">
    <w:name w:val="annotation subject"/>
    <w:basedOn w:val="af5"/>
    <w:next w:val="af5"/>
    <w:link w:val="af6"/>
    <w:uiPriority w:val="99"/>
    <w:semiHidden/>
    <w:unhideWhenUsed/>
    <w:rsid w:val="00D12D66"/>
    <w:rPr>
      <w:b/>
      <w:bCs/>
    </w:rPr>
  </w:style>
  <w:style w:type="character" w:customStyle="1" w:styleId="13">
    <w:name w:val="Тема примечания Знак1"/>
    <w:basedOn w:val="12"/>
    <w:uiPriority w:val="99"/>
    <w:semiHidden/>
    <w:rsid w:val="00D12D66"/>
    <w:rPr>
      <w:b/>
      <w:bCs/>
      <w:sz w:val="20"/>
      <w:szCs w:val="20"/>
    </w:rPr>
  </w:style>
  <w:style w:type="character" w:styleId="af8">
    <w:name w:val="annotation reference"/>
    <w:uiPriority w:val="99"/>
    <w:semiHidden/>
    <w:unhideWhenUsed/>
    <w:rsid w:val="00D12D66"/>
    <w:rPr>
      <w:sz w:val="16"/>
      <w:szCs w:val="16"/>
    </w:rPr>
  </w:style>
  <w:style w:type="paragraph" w:styleId="af9">
    <w:name w:val="Revision"/>
    <w:hidden/>
    <w:uiPriority w:val="99"/>
    <w:semiHidden/>
    <w:rsid w:val="00D12D66"/>
    <w:pPr>
      <w:spacing w:after="0" w:line="240" w:lineRule="auto"/>
    </w:pPr>
    <w:rPr>
      <w:rFonts w:ascii="Calibri" w:eastAsia="Calibri" w:hAnsi="Calibri" w:cs="Calibri"/>
    </w:rPr>
  </w:style>
  <w:style w:type="paragraph" w:styleId="25">
    <w:name w:val="Body Text First Indent 2"/>
    <w:basedOn w:val="af"/>
    <w:link w:val="26"/>
    <w:uiPriority w:val="99"/>
    <w:semiHidden/>
    <w:unhideWhenUsed/>
    <w:rsid w:val="00D12D66"/>
    <w:pPr>
      <w:spacing w:before="0" w:beforeAutospacing="0" w:after="120" w:afterAutospacing="0" w:line="276" w:lineRule="auto"/>
      <w:ind w:left="283" w:firstLine="210"/>
      <w:jc w:val="left"/>
    </w:pPr>
    <w:rPr>
      <w:rFonts w:ascii="Calibri" w:eastAsia="Calibri" w:hAnsi="Calibri"/>
      <w:color w:val="auto"/>
      <w:sz w:val="22"/>
      <w:szCs w:val="22"/>
      <w:lang w:val="ru-RU" w:eastAsia="en-US"/>
    </w:rPr>
  </w:style>
  <w:style w:type="character" w:customStyle="1" w:styleId="26">
    <w:name w:val="Красная строка 2 Знак"/>
    <w:basedOn w:val="af0"/>
    <w:link w:val="25"/>
    <w:uiPriority w:val="99"/>
    <w:semiHidden/>
    <w:rsid w:val="00D12D66"/>
    <w:rPr>
      <w:rFonts w:ascii="Calibri" w:eastAsia="Calibri" w:hAnsi="Calibri" w:cs="Times New Roman"/>
      <w:color w:val="000000"/>
      <w:sz w:val="28"/>
      <w:szCs w:val="18"/>
      <w:lang w:val="x-none" w:eastAsia="x-none"/>
    </w:rPr>
  </w:style>
  <w:style w:type="paragraph" w:customStyle="1" w:styleId="afa">
    <w:name w:val="Основной текст с отступом.Нумерованный список !!.Надин стиль"/>
    <w:basedOn w:val="a"/>
    <w:rsid w:val="00D12D66"/>
    <w:pPr>
      <w:tabs>
        <w:tab w:val="left" w:pos="8647"/>
      </w:tabs>
      <w:spacing w:after="0" w:line="240" w:lineRule="auto"/>
      <w:ind w:right="139" w:firstLine="567"/>
      <w:jc w:val="both"/>
    </w:pPr>
    <w:rPr>
      <w:rFonts w:ascii="Times New Roman" w:eastAsia="Times New Roman" w:hAnsi="Times New Roman" w:cs="Times New Roman"/>
      <w:kern w:val="28"/>
      <w:sz w:val="28"/>
      <w:szCs w:val="20"/>
      <w:lang w:eastAsia="ru-RU"/>
    </w:rPr>
  </w:style>
  <w:style w:type="paragraph" w:customStyle="1" w:styleId="afb">
    <w:name w:val="Знак"/>
    <w:basedOn w:val="a"/>
    <w:rsid w:val="00D12D66"/>
    <w:pPr>
      <w:spacing w:line="240" w:lineRule="exact"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TableParagraph">
    <w:name w:val="Table Paragraph"/>
    <w:basedOn w:val="a"/>
    <w:qFormat/>
    <w:rsid w:val="00D12D6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fc">
    <w:name w:val="Document Map"/>
    <w:basedOn w:val="a"/>
    <w:link w:val="afd"/>
    <w:semiHidden/>
    <w:rsid w:val="00D12D66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semiHidden/>
    <w:rsid w:val="00D12D6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HTML">
    <w:name w:val="HTML Acronym"/>
    <w:rsid w:val="00D12D66"/>
  </w:style>
  <w:style w:type="character" w:customStyle="1" w:styleId="14">
    <w:name w:val="Гиперссылка1"/>
    <w:rsid w:val="00D12D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adm.abramovo@mail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1573</Words>
  <Characters>8967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4</cp:revision>
  <dcterms:created xsi:type="dcterms:W3CDTF">2025-01-13T08:59:00Z</dcterms:created>
  <dcterms:modified xsi:type="dcterms:W3CDTF">2025-03-10T03:50:00Z</dcterms:modified>
</cp:coreProperties>
</file>