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14909" w:rsidRPr="00714909" w:rsidTr="00BA5790">
        <w:trPr>
          <w:trHeight w:val="1607"/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09" w:rsidRPr="00714909" w:rsidRDefault="00714909" w:rsidP="0071490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ar-SA"/>
              </w:rPr>
            </w:pPr>
          </w:p>
          <w:p w:rsidR="00714909" w:rsidRPr="00714909" w:rsidRDefault="00714909" w:rsidP="00714909">
            <w:pPr>
              <w:suppressAutoHyphens/>
              <w:spacing w:after="0" w:line="30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ar-SA"/>
              </w:rPr>
            </w:pPr>
            <w:r w:rsidRPr="00714909"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ru-RU"/>
              </w:rPr>
              <w:t>КУРЬЕР</w:t>
            </w:r>
          </w:p>
        </w:tc>
      </w:tr>
    </w:tbl>
    <w:p w:rsidR="00714909" w:rsidRPr="00714909" w:rsidRDefault="00714909" w:rsidP="007149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4909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--------------------------------- </w:t>
      </w:r>
      <w:r w:rsidRPr="007149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6E5A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13</w:t>
      </w:r>
      <w:r w:rsidRPr="007149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  <w:r w:rsidR="006E5A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январ</w:t>
      </w:r>
      <w:r w:rsidRPr="007149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 202</w:t>
      </w:r>
      <w:r w:rsidR="006E5A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7149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года № </w:t>
      </w:r>
      <w:r w:rsidR="006E5A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7149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(4</w:t>
      </w:r>
      <w:r w:rsidR="006E5A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48</w:t>
      </w:r>
      <w:r w:rsidRPr="007149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r w:rsidRPr="00714909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---------------------------------</w:t>
      </w:r>
    </w:p>
    <w:p w:rsidR="00714909" w:rsidRPr="00714909" w:rsidRDefault="00714909" w:rsidP="007149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714909" w:rsidRPr="00714909" w:rsidRDefault="00714909" w:rsidP="00714909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714909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Бюллетень органов местного самоуправления Абрамовского сельсовета </w:t>
      </w:r>
    </w:p>
    <w:p w:rsidR="00714909" w:rsidRPr="00714909" w:rsidRDefault="00714909" w:rsidP="00714909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714909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Куйбышевского района Новосибирской области</w:t>
      </w:r>
    </w:p>
    <w:p w:rsidR="00714909" w:rsidRPr="00714909" w:rsidRDefault="00714909" w:rsidP="0071490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14909" w:rsidRPr="00714909" w:rsidRDefault="00714909" w:rsidP="00714909">
      <w:pPr>
        <w:spacing w:line="256" w:lineRule="auto"/>
        <w:ind w:firstLine="567"/>
        <w:rPr>
          <w:rFonts w:ascii="Times New Roman" w:hAnsi="Times New Roman" w:cs="Times New Roman"/>
        </w:rPr>
      </w:pPr>
    </w:p>
    <w:p w:rsidR="00714909" w:rsidRPr="00714909" w:rsidRDefault="00714909" w:rsidP="0071490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14909">
        <w:rPr>
          <w:rFonts w:ascii="Times New Roman" w:eastAsia="Calibri" w:hAnsi="Times New Roman" w:cs="Times New Roman"/>
          <w:color w:val="000000"/>
          <w:sz w:val="20"/>
          <w:szCs w:val="20"/>
        </w:rPr>
        <w:t>СОДЕРЖАНИЕ</w:t>
      </w:r>
    </w:p>
    <w:p w:rsidR="00714909" w:rsidRPr="00714909" w:rsidRDefault="00714909" w:rsidP="0071490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14909" w:rsidRPr="00714909" w:rsidRDefault="00714909" w:rsidP="0071490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4909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71490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МУНИЦИПАЛЬНЫЕ ПРАВОВЫЕ АКТЫ АДМИНИСТРАЦИИ И ГЛАВЫ АБРАМОВСКОГО СЕЛЬСОВЕТА КУЙБЫШЕВСКОГО РАЙОНА НОВОСИБИРСКОЙ ОБЛАСТИ ……………………….. </w:t>
      </w:r>
      <w:r w:rsidRPr="00714909">
        <w:rPr>
          <w:rFonts w:ascii="Times New Roman" w:eastAsia="Calibri" w:hAnsi="Times New Roman" w:cs="Times New Roman"/>
          <w:sz w:val="20"/>
          <w:szCs w:val="20"/>
        </w:rPr>
        <w:t>стр. 2</w:t>
      </w:r>
    </w:p>
    <w:p w:rsidR="00714909" w:rsidRDefault="00714909" w:rsidP="00714909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4909">
        <w:rPr>
          <w:rFonts w:ascii="Times New Roman" w:hAnsi="Times New Roman"/>
          <w:sz w:val="20"/>
          <w:szCs w:val="20"/>
        </w:rPr>
        <w:t xml:space="preserve"> </w:t>
      </w:r>
      <w:r w:rsidRPr="007149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от </w:t>
      </w:r>
      <w:r w:rsidR="00D12D6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="006E5A8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7149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.0</w:t>
      </w:r>
      <w:r w:rsidR="006E5A8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Pr="007149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.202</w:t>
      </w:r>
      <w:r w:rsidR="006E5A8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7149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№ </w:t>
      </w:r>
      <w:r w:rsidR="006E5A8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Pr="007149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</w:t>
      </w:r>
      <w:r w:rsidR="006E5A8C" w:rsidRPr="006E5A8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 внесении изменений в Административный регламент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случаях», утвержденный постановлением администрации Абрамовского сельсовета Куйбышевского района Новосибирской области от 22.06.2021г. № 83</w:t>
      </w:r>
      <w:r w:rsidR="00D12D6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»…………</w:t>
      </w:r>
      <w:r w:rsidR="006E5A8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……………………….</w:t>
      </w:r>
      <w:r w:rsidR="00D12D6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</w:t>
      </w:r>
      <w:r w:rsidRPr="007149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стр. 2</w:t>
      </w:r>
    </w:p>
    <w:p w:rsidR="00714909" w:rsidRPr="006E5A8C" w:rsidRDefault="00D12D66" w:rsidP="006E5A8C">
      <w:pPr>
        <w:spacing w:before="24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Calibri" w:hAnsi="Times New Roman" w:cs="Times New Roman"/>
          <w:sz w:val="20"/>
          <w:szCs w:val="20"/>
          <w:lang w:val="en-US"/>
        </w:rPr>
        <w:t>II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  <w:r w:rsidR="00714909" w:rsidRPr="00714909">
        <w:rPr>
          <w:rFonts w:ascii="Times New Roman" w:hAnsi="Times New Roman"/>
          <w:sz w:val="20"/>
          <w:szCs w:val="20"/>
        </w:rPr>
        <w:t>ОФИЦИАЛЬНЫЕ СООБЩЕНИЯ И МАТЕРИАЛЫ ОРГАНОВ МЕСТНОГО САМОУПРАВЛЕНИЯ…………..……………………………………………………….……………………</w:t>
      </w:r>
      <w:r w:rsidR="00461625">
        <w:rPr>
          <w:rFonts w:ascii="Times New Roman" w:hAnsi="Times New Roman"/>
          <w:sz w:val="20"/>
          <w:szCs w:val="20"/>
        </w:rPr>
        <w:t>..</w:t>
      </w:r>
      <w:r w:rsidR="00714909" w:rsidRPr="00714909">
        <w:rPr>
          <w:rFonts w:ascii="Times New Roman" w:hAnsi="Times New Roman"/>
          <w:sz w:val="20"/>
          <w:szCs w:val="20"/>
        </w:rPr>
        <w:t xml:space="preserve">.стр. </w:t>
      </w:r>
      <w:r w:rsidR="006E5A8C">
        <w:rPr>
          <w:rFonts w:ascii="Times New Roman" w:hAnsi="Times New Roman"/>
          <w:sz w:val="20"/>
          <w:szCs w:val="20"/>
        </w:rPr>
        <w:t>3</w:t>
      </w:r>
      <w:r w:rsidR="00714909" w:rsidRPr="00714909">
        <w:rPr>
          <w:rFonts w:ascii="Times New Roman" w:hAnsi="Times New Roman"/>
          <w:sz w:val="20"/>
          <w:szCs w:val="20"/>
        </w:rPr>
        <w:t xml:space="preserve"> </w:t>
      </w:r>
    </w:p>
    <w:p w:rsidR="00714909" w:rsidRPr="00714909" w:rsidRDefault="00714909" w:rsidP="0071490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714909" w:rsidRPr="00714909" w:rsidRDefault="00714909" w:rsidP="0071490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714909" w:rsidRPr="00714909" w:rsidRDefault="00714909" w:rsidP="007149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4909" w:rsidRPr="00714909" w:rsidRDefault="00714909" w:rsidP="00714909"/>
    <w:p w:rsidR="00714909" w:rsidRPr="00714909" w:rsidRDefault="00714909" w:rsidP="00714909"/>
    <w:p w:rsidR="00714909" w:rsidRPr="00714909" w:rsidRDefault="00714909" w:rsidP="00714909"/>
    <w:p w:rsidR="00714909" w:rsidRPr="00714909" w:rsidRDefault="00714909" w:rsidP="00714909"/>
    <w:p w:rsidR="00714909" w:rsidRPr="00714909" w:rsidRDefault="00714909" w:rsidP="00714909"/>
    <w:p w:rsidR="00714909" w:rsidRPr="00714909" w:rsidRDefault="00714909" w:rsidP="00714909"/>
    <w:p w:rsidR="00714909" w:rsidRPr="00714909" w:rsidRDefault="00714909" w:rsidP="00714909"/>
    <w:p w:rsidR="00714909" w:rsidRPr="00714909" w:rsidRDefault="00714909" w:rsidP="00714909"/>
    <w:p w:rsidR="00714909" w:rsidRDefault="00714909" w:rsidP="00714909"/>
    <w:p w:rsidR="006E5A8C" w:rsidRDefault="006E5A8C" w:rsidP="00714909"/>
    <w:p w:rsidR="006E5A8C" w:rsidRDefault="006E5A8C" w:rsidP="00714909"/>
    <w:p w:rsidR="006E5A8C" w:rsidRDefault="006E5A8C" w:rsidP="00714909"/>
    <w:p w:rsidR="006E5A8C" w:rsidRPr="00714909" w:rsidRDefault="006E5A8C" w:rsidP="00714909"/>
    <w:p w:rsidR="00714909" w:rsidRPr="00714909" w:rsidRDefault="00714909" w:rsidP="00714909"/>
    <w:p w:rsidR="00714909" w:rsidRDefault="00714909" w:rsidP="00714909"/>
    <w:p w:rsidR="006E5A8C" w:rsidRPr="006E5A8C" w:rsidRDefault="006E5A8C" w:rsidP="006E5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5A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АДМИНИСТРАЦИЯ </w:t>
      </w:r>
    </w:p>
    <w:p w:rsidR="006E5A8C" w:rsidRPr="006E5A8C" w:rsidRDefault="006E5A8C" w:rsidP="006E5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5A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АБРАМОВСКОГО СЕЛЬСОВЕТА </w:t>
      </w:r>
    </w:p>
    <w:p w:rsidR="006E5A8C" w:rsidRPr="006E5A8C" w:rsidRDefault="006E5A8C" w:rsidP="006E5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5A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КУЙБЫШЕВСКОГО РАЙОНА  </w:t>
      </w:r>
    </w:p>
    <w:p w:rsidR="006E5A8C" w:rsidRPr="006E5A8C" w:rsidRDefault="006E5A8C" w:rsidP="006E5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5A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НОВОСИБИРСКОЙ ОБЛАСТИ</w:t>
      </w:r>
    </w:p>
    <w:p w:rsidR="006E5A8C" w:rsidRPr="006E5A8C" w:rsidRDefault="006E5A8C" w:rsidP="006E5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5A8C" w:rsidRPr="006E5A8C" w:rsidRDefault="006E5A8C" w:rsidP="006E5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5A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6E5A8C" w:rsidRPr="006E5A8C" w:rsidRDefault="006E5A8C" w:rsidP="006E5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E5A8C" w:rsidRPr="006E5A8C" w:rsidRDefault="006E5A8C" w:rsidP="006E5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5A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 Абрамово</w:t>
      </w:r>
    </w:p>
    <w:p w:rsidR="006E5A8C" w:rsidRPr="006E5A8C" w:rsidRDefault="006E5A8C" w:rsidP="006E5A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5A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13.01.2025</w:t>
      </w:r>
      <w:r w:rsidRPr="006E5A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                                                                          № 1</w:t>
      </w:r>
    </w:p>
    <w:p w:rsidR="006E5A8C" w:rsidRPr="006E5A8C" w:rsidRDefault="006E5A8C" w:rsidP="006E5A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 w:rsidRPr="006E5A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Административный регламент предоставления муниципальной услуги </w:t>
      </w:r>
      <w:r w:rsidRPr="006E5A8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случаях», утвержденный постановлением администрации Абрамовского сельсовета Куйбышевского района Новосибирской области от 22.06.2021г. № 83</w:t>
      </w:r>
    </w:p>
    <w:p w:rsidR="006E5A8C" w:rsidRPr="006E5A8C" w:rsidRDefault="006E5A8C" w:rsidP="006E5A8C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6E5A8C">
        <w:rPr>
          <w:rFonts w:ascii="Times New Roman" w:eastAsia="Times New Roman" w:hAnsi="Times New Roman" w:cs="Times New Roman"/>
          <w:sz w:val="28"/>
          <w:szCs w:val="20"/>
          <w:lang w:eastAsia="ar-SA"/>
        </w:rPr>
        <w:t>Во исполнение части 4 статьи 7 Федерального закона от 06.10.2003 № 131-ФЗ «Об общих принципах организации местного самоуправления в Российской Федерации»</w:t>
      </w:r>
      <w:r w:rsidRPr="006E5A8C">
        <w:rPr>
          <w:rFonts w:ascii="Times New Roman" w:eastAsia="Times New Roman" w:hAnsi="Times New Roman" w:cs="Times New Roman"/>
          <w:sz w:val="28"/>
          <w:szCs w:val="28"/>
          <w:lang w:eastAsia="ar-SA"/>
        </w:rPr>
        <w:t>, администрация Абрамовского сельсовета</w:t>
      </w:r>
    </w:p>
    <w:p w:rsidR="006E5A8C" w:rsidRPr="006E5A8C" w:rsidRDefault="006E5A8C" w:rsidP="006E5A8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5A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ПОСТАНОВЛЯЕТ:</w:t>
      </w:r>
    </w:p>
    <w:p w:rsidR="006E5A8C" w:rsidRPr="006E5A8C" w:rsidRDefault="006E5A8C" w:rsidP="006E5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E5A8C">
        <w:rPr>
          <w:rFonts w:ascii="Times New Roman" w:eastAsia="Times New Roman" w:hAnsi="Times New Roman" w:cs="Times New Roman"/>
          <w:sz w:val="28"/>
          <w:szCs w:val="28"/>
          <w:lang w:eastAsia="ar-SA"/>
        </w:rPr>
        <w:t>1. Внести в</w:t>
      </w:r>
      <w:r w:rsidRPr="006E5A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6E5A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Административный регламент предоставления муниципальной услуги </w:t>
      </w:r>
      <w:r w:rsidRPr="006E5A8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случаях» </w:t>
      </w:r>
      <w:r w:rsidRPr="006E5A8C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 изменения:</w:t>
      </w:r>
    </w:p>
    <w:p w:rsidR="006E5A8C" w:rsidRPr="006E5A8C" w:rsidRDefault="006E5A8C" w:rsidP="006E5A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E5A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1) Пункт 2.4 изложить в следующей редакции:</w:t>
      </w:r>
    </w:p>
    <w:p w:rsidR="006E5A8C" w:rsidRPr="006E5A8C" w:rsidRDefault="006E5A8C" w:rsidP="006E5A8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E5A8C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</w:t>
      </w:r>
      <w:r w:rsidRPr="006E5A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2.4. Уполномоченный орган в течение 5 рабочих дней со дня подачи заявления рассматривает заявление и прилагаемые к нему документы и не позднее дня окончания указанного срока направляет заявителю способом, указанным в заявлении, уведомление о выдаче разрешения или решение об отказе в выдаче разрешения.</w:t>
      </w:r>
    </w:p>
    <w:p w:rsidR="006E5A8C" w:rsidRPr="006E5A8C" w:rsidRDefault="006E5A8C" w:rsidP="006E5A8C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ar-SA"/>
        </w:rPr>
      </w:pPr>
      <w:r w:rsidRPr="006E5A8C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заявления в электронной форме (посредством официального сайта Администрации, электронной почты Администрации, личного кабинета ЕПГУ).</w:t>
      </w:r>
    </w:p>
    <w:p w:rsidR="006E5A8C" w:rsidRPr="006E5A8C" w:rsidRDefault="006E5A8C" w:rsidP="006E5A8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5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Опубликовать настоящее постановление в бюллетене органов местного самоуправления «Курьер» и на официальном сайте Абрамовского сельсовета в телекоммуникационной сети «Интернет».</w:t>
      </w:r>
    </w:p>
    <w:p w:rsidR="006E5A8C" w:rsidRPr="006E5A8C" w:rsidRDefault="006E5A8C" w:rsidP="006E5A8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5A8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6E5A8C" w:rsidRPr="006E5A8C" w:rsidRDefault="006E5A8C" w:rsidP="006E5A8C">
      <w:pPr>
        <w:tabs>
          <w:tab w:val="left" w:pos="760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5A8C">
        <w:rPr>
          <w:rFonts w:ascii="Times New Roman" w:eastAsia="Times New Roman" w:hAnsi="Times New Roman" w:cs="Times New Roman"/>
          <w:sz w:val="28"/>
          <w:szCs w:val="28"/>
          <w:lang w:eastAsia="ar-SA"/>
        </w:rPr>
        <w:t>И.о. главы Абрамовского сельсовета</w:t>
      </w:r>
    </w:p>
    <w:p w:rsidR="006E5A8C" w:rsidRPr="006E5A8C" w:rsidRDefault="006E5A8C" w:rsidP="006E5A8C">
      <w:pPr>
        <w:tabs>
          <w:tab w:val="left" w:pos="709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5A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Куйбышевского района </w:t>
      </w:r>
      <w:r w:rsidRPr="006E5A8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E5A8C" w:rsidRPr="006E5A8C" w:rsidRDefault="006E5A8C" w:rsidP="006E5A8C">
      <w:pPr>
        <w:tabs>
          <w:tab w:val="left" w:pos="70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5A8C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Новосибирской области</w:t>
      </w:r>
      <w:r w:rsidRPr="006E5A8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Г.П. Устюгова</w:t>
      </w:r>
    </w:p>
    <w:p w:rsidR="00714909" w:rsidRPr="00714909" w:rsidRDefault="00B102AF" w:rsidP="00B102AF">
      <w:pPr>
        <w:jc w:val="center"/>
      </w:pPr>
      <w:r w:rsidRPr="00714909">
        <w:rPr>
          <w:rFonts w:ascii="Times New Roman" w:eastAsia="Calibri" w:hAnsi="Times New Roman" w:cs="Times New Roman"/>
          <w:sz w:val="20"/>
          <w:szCs w:val="20"/>
          <w:lang w:val="en-US"/>
        </w:rPr>
        <w:lastRenderedPageBreak/>
        <w:t>II</w:t>
      </w:r>
      <w:r w:rsidRPr="00714909">
        <w:rPr>
          <w:rFonts w:ascii="Times New Roman" w:eastAsia="Calibri" w:hAnsi="Times New Roman" w:cs="Times New Roman"/>
          <w:sz w:val="20"/>
          <w:szCs w:val="20"/>
        </w:rPr>
        <w:t>.</w:t>
      </w:r>
      <w:r w:rsidRPr="00714909">
        <w:rPr>
          <w:rFonts w:ascii="Times New Roman" w:hAnsi="Times New Roman"/>
          <w:sz w:val="20"/>
          <w:szCs w:val="20"/>
        </w:rPr>
        <w:t>ОФИЦИАЛЬНЫЕ СООБЩЕНИЯ И МАТЕРИАЛЫ ОРГАНОВ МЕСТНОГО САМОУПРАВЛЕНИЯ</w:t>
      </w:r>
    </w:p>
    <w:p w:rsidR="00714909" w:rsidRPr="00714909" w:rsidRDefault="00714909" w:rsidP="00714909">
      <w:pPr>
        <w:tabs>
          <w:tab w:val="left" w:pos="675"/>
          <w:tab w:val="left" w:pos="13858"/>
        </w:tabs>
        <w:suppressAutoHyphens/>
        <w:spacing w:after="0" w:line="240" w:lineRule="auto"/>
        <w:ind w:left="176" w:right="1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909" w:rsidRPr="00714909" w:rsidRDefault="00714909" w:rsidP="007149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4"/>
          <w:lang w:eastAsia="ru-RU"/>
        </w:rPr>
      </w:pPr>
    </w:p>
    <w:tbl>
      <w:tblPr>
        <w:tblW w:w="9889" w:type="dxa"/>
        <w:jc w:val="center"/>
        <w:tblLayout w:type="fixed"/>
        <w:tblLook w:val="0000" w:firstRow="0" w:lastRow="0" w:firstColumn="0" w:lastColumn="0" w:noHBand="0" w:noVBand="0"/>
      </w:tblPr>
      <w:tblGrid>
        <w:gridCol w:w="283"/>
        <w:gridCol w:w="709"/>
        <w:gridCol w:w="1260"/>
        <w:gridCol w:w="141"/>
        <w:gridCol w:w="426"/>
        <w:gridCol w:w="141"/>
        <w:gridCol w:w="1702"/>
        <w:gridCol w:w="141"/>
        <w:gridCol w:w="143"/>
        <w:gridCol w:w="141"/>
        <w:gridCol w:w="4802"/>
      </w:tblGrid>
      <w:tr w:rsidR="006E5A8C" w:rsidRPr="006E5A8C" w:rsidTr="00A8685C">
        <w:trPr>
          <w:trHeight w:val="901"/>
          <w:jc w:val="center"/>
        </w:trPr>
        <w:tc>
          <w:tcPr>
            <w:tcW w:w="4946" w:type="dxa"/>
            <w:gridSpan w:val="9"/>
          </w:tcPr>
          <w:p w:rsidR="006E5A8C" w:rsidRPr="006E5A8C" w:rsidRDefault="006E5A8C" w:rsidP="006E5A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0"/>
                <w:szCs w:val="20"/>
                <w:lang w:eastAsia="ru-RU"/>
              </w:rPr>
            </w:pPr>
          </w:p>
        </w:tc>
        <w:tc>
          <w:tcPr>
            <w:tcW w:w="4943" w:type="dxa"/>
            <w:gridSpan w:val="2"/>
            <w:vMerge w:val="restart"/>
            <w:vAlign w:val="center"/>
          </w:tcPr>
          <w:p w:rsidR="006E5A8C" w:rsidRPr="006E5A8C" w:rsidRDefault="006E5A8C" w:rsidP="006E5A8C">
            <w:pPr>
              <w:spacing w:after="0" w:line="240" w:lineRule="auto"/>
              <w:ind w:left="1106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Главам Муниципальных Образований К</w:t>
            </w:r>
            <w:r w:rsidRPr="006E5A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УЙБЫШЕВСКОГО</w:t>
            </w:r>
            <w:r w:rsidRPr="006E5A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</w:t>
            </w:r>
          </w:p>
        </w:tc>
      </w:tr>
      <w:tr w:rsidR="006E5A8C" w:rsidRPr="006E5A8C" w:rsidTr="00A8685C">
        <w:trPr>
          <w:trHeight w:val="3433"/>
          <w:jc w:val="center"/>
        </w:trPr>
        <w:tc>
          <w:tcPr>
            <w:tcW w:w="4946" w:type="dxa"/>
            <w:gridSpan w:val="9"/>
          </w:tcPr>
          <w:p w:rsidR="006E5A8C" w:rsidRPr="006E5A8C" w:rsidRDefault="006E5A8C" w:rsidP="006E5A8C">
            <w:pPr>
              <w:spacing w:after="0" w:line="36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8"/>
                <w:szCs w:val="28"/>
                <w:lang w:eastAsia="ru-RU"/>
              </w:rPr>
            </w:pPr>
            <w:r w:rsidRPr="006E5A8C">
              <w:rPr>
                <w:rFonts w:ascii="Times New Roman CYR" w:eastAsia="Times New Roman" w:hAnsi="Times New Roman CYR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569F1C5" wp14:editId="7C6CFE3C">
                  <wp:extent cx="552450" cy="66294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5A8C" w:rsidRPr="006E5A8C" w:rsidRDefault="006E5A8C" w:rsidP="006E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ГКУ НСО</w:t>
            </w:r>
          </w:p>
          <w:p w:rsidR="006E5A8C" w:rsidRPr="006E5A8C" w:rsidRDefault="006E5A8C" w:rsidP="006E5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      «ЦЕНТР ПО ОБЕСПЕЧЕНИЮ МЕРОПРИЯТИЙ</w:t>
            </w:r>
          </w:p>
          <w:p w:rsidR="006E5A8C" w:rsidRPr="006E5A8C" w:rsidRDefault="006E5A8C" w:rsidP="006E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В ОБЛАСТИ ГРАЖДАНСКОЙ ОБОРОНЫ             ЧРЕЗВЫЧАЙНЫХ СИТУАЦИЙ</w:t>
            </w:r>
          </w:p>
          <w:p w:rsidR="006E5A8C" w:rsidRPr="006E5A8C" w:rsidRDefault="006E5A8C" w:rsidP="006E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И ПОЖАРНОЙ БЕЗОПАСНОСТИ </w:t>
            </w:r>
          </w:p>
          <w:p w:rsidR="006E5A8C" w:rsidRPr="006E5A8C" w:rsidRDefault="006E5A8C" w:rsidP="006E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НОВОСИБИРСКОЙ ОБЛАСТИ»</w:t>
            </w:r>
          </w:p>
          <w:p w:rsidR="006E5A8C" w:rsidRPr="006E5A8C" w:rsidRDefault="006E5A8C" w:rsidP="006E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ФИЛИАЛ</w:t>
            </w:r>
          </w:p>
          <w:p w:rsidR="006E5A8C" w:rsidRPr="006E5A8C" w:rsidRDefault="006E5A8C" w:rsidP="006E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«ГОСУДАРСТВЕННАЯ ПРОТИВОПОЖАРНАЯ</w:t>
            </w:r>
          </w:p>
          <w:p w:rsidR="006E5A8C" w:rsidRPr="006E5A8C" w:rsidRDefault="006E5A8C" w:rsidP="006E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СЛУЖБА НОВОСИБИРСКОЙ ОБЛАСТИ»</w:t>
            </w:r>
          </w:p>
          <w:p w:rsidR="006E5A8C" w:rsidRPr="006E5A8C" w:rsidRDefault="006E5A8C" w:rsidP="006E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ПОЖАРНАЯ ЧАСТЬ №120 ПО ОХРАНЕ</w:t>
            </w:r>
          </w:p>
          <w:p w:rsidR="006E5A8C" w:rsidRPr="006E5A8C" w:rsidRDefault="006E5A8C" w:rsidP="006E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КУЙБЫШЕВСКОГО РАЙОНА </w:t>
            </w:r>
          </w:p>
          <w:p w:rsidR="006E5A8C" w:rsidRPr="006E5A8C" w:rsidRDefault="006E5A8C" w:rsidP="006E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632383 </w:t>
            </w:r>
            <w:r w:rsidRPr="006E5A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НОВОСИБИРСКОЙ ОБЛАСТИ</w:t>
            </w:r>
          </w:p>
          <w:p w:rsidR="006E5A8C" w:rsidRPr="006E5A8C" w:rsidRDefault="006E5A8C" w:rsidP="006E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</w:p>
          <w:p w:rsidR="006E5A8C" w:rsidRPr="006E5A8C" w:rsidRDefault="006E5A8C" w:rsidP="006E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Г.Куйбышев ул Промышленная д. 12</w:t>
            </w:r>
          </w:p>
        </w:tc>
        <w:tc>
          <w:tcPr>
            <w:tcW w:w="4943" w:type="dxa"/>
            <w:gridSpan w:val="2"/>
            <w:vMerge/>
            <w:vAlign w:val="center"/>
          </w:tcPr>
          <w:p w:rsidR="006E5A8C" w:rsidRPr="006E5A8C" w:rsidRDefault="006E5A8C" w:rsidP="006E5A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6E5A8C" w:rsidRPr="006E5A8C" w:rsidTr="00A8685C">
        <w:trPr>
          <w:trHeight w:hRule="exact" w:val="340"/>
          <w:jc w:val="center"/>
        </w:trPr>
        <w:tc>
          <w:tcPr>
            <w:tcW w:w="283" w:type="dxa"/>
            <w:vAlign w:val="bottom"/>
          </w:tcPr>
          <w:p w:rsidR="006E5A8C" w:rsidRPr="006E5A8C" w:rsidRDefault="006E5A8C" w:rsidP="006E5A8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</w:pPr>
          </w:p>
        </w:tc>
        <w:tc>
          <w:tcPr>
            <w:tcW w:w="1969" w:type="dxa"/>
            <w:gridSpan w:val="2"/>
            <w:vAlign w:val="bottom"/>
          </w:tcPr>
          <w:p w:rsidR="006E5A8C" w:rsidRPr="006E5A8C" w:rsidRDefault="006E5A8C" w:rsidP="006E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t>исх</w:t>
            </w:r>
          </w:p>
        </w:tc>
        <w:tc>
          <w:tcPr>
            <w:tcW w:w="567" w:type="dxa"/>
            <w:gridSpan w:val="2"/>
            <w:vAlign w:val="bottom"/>
          </w:tcPr>
          <w:p w:rsidR="006E5A8C" w:rsidRPr="006E5A8C" w:rsidRDefault="006E5A8C" w:rsidP="006E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bottom"/>
          </w:tcPr>
          <w:p w:rsidR="006E5A8C" w:rsidRPr="006E5A8C" w:rsidRDefault="006E5A8C" w:rsidP="006E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  <w:vAlign w:val="bottom"/>
          </w:tcPr>
          <w:p w:rsidR="006E5A8C" w:rsidRPr="006E5A8C" w:rsidRDefault="006E5A8C" w:rsidP="006E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</w:pPr>
          </w:p>
        </w:tc>
        <w:tc>
          <w:tcPr>
            <w:tcW w:w="4943" w:type="dxa"/>
            <w:gridSpan w:val="2"/>
            <w:vAlign w:val="bottom"/>
          </w:tcPr>
          <w:p w:rsidR="006E5A8C" w:rsidRPr="006E5A8C" w:rsidRDefault="006E5A8C" w:rsidP="006E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E5A8C" w:rsidRPr="006E5A8C" w:rsidTr="00A8685C">
        <w:trPr>
          <w:gridBefore w:val="1"/>
          <w:wBefore w:w="283" w:type="dxa"/>
          <w:trHeight w:hRule="exact" w:val="338"/>
          <w:jc w:val="center"/>
        </w:trPr>
        <w:tc>
          <w:tcPr>
            <w:tcW w:w="709" w:type="dxa"/>
            <w:tcBorders>
              <w:top w:val="single" w:sz="4" w:space="0" w:color="auto"/>
              <w:bottom w:val="nil"/>
            </w:tcBorders>
            <w:vAlign w:val="bottom"/>
          </w:tcPr>
          <w:p w:rsidR="006E5A8C" w:rsidRPr="006E5A8C" w:rsidRDefault="006E5A8C" w:rsidP="006E5A8C">
            <w:pPr>
              <w:keepNext/>
              <w:spacing w:after="0" w:line="240" w:lineRule="auto"/>
              <w:ind w:left="-113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 xml:space="preserve"> на №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E5A8C" w:rsidRPr="006E5A8C" w:rsidRDefault="006E5A8C" w:rsidP="006E5A8C">
            <w:pPr>
              <w:keepNext/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6E5A8C" w:rsidRPr="006E5A8C" w:rsidRDefault="006E5A8C" w:rsidP="006E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t>от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bottom"/>
          </w:tcPr>
          <w:p w:rsidR="006E5A8C" w:rsidRPr="006E5A8C" w:rsidRDefault="006E5A8C" w:rsidP="006E5A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13.01.2025года</w:t>
            </w:r>
          </w:p>
        </w:tc>
        <w:tc>
          <w:tcPr>
            <w:tcW w:w="284" w:type="dxa"/>
            <w:gridSpan w:val="2"/>
            <w:tcBorders>
              <w:left w:val="nil"/>
              <w:bottom w:val="nil"/>
            </w:tcBorders>
            <w:vAlign w:val="bottom"/>
          </w:tcPr>
          <w:p w:rsidR="006E5A8C" w:rsidRPr="006E5A8C" w:rsidRDefault="006E5A8C" w:rsidP="006E5A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</w:pPr>
          </w:p>
        </w:tc>
        <w:tc>
          <w:tcPr>
            <w:tcW w:w="4802" w:type="dxa"/>
            <w:vAlign w:val="bottom"/>
          </w:tcPr>
          <w:p w:rsidR="006E5A8C" w:rsidRPr="006E5A8C" w:rsidRDefault="006E5A8C" w:rsidP="006E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6E5A8C" w:rsidRPr="006E5A8C" w:rsidRDefault="006E5A8C" w:rsidP="006E5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8C" w:rsidRPr="006E5A8C" w:rsidRDefault="006E5A8C" w:rsidP="006E5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8C" w:rsidRPr="006E5A8C" w:rsidRDefault="006E5A8C" w:rsidP="006E5A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  <w:r w:rsidRPr="006E5A8C">
        <w:rPr>
          <w:rFonts w:ascii="Times New Roman" w:eastAsia="Times New Roman" w:hAnsi="Times New Roman" w:cs="Times New Roman"/>
          <w:bCs/>
          <w:noProof/>
          <w:sz w:val="36"/>
          <w:szCs w:val="28"/>
          <w:lang w:eastAsia="ru-RU"/>
        </w:rPr>
        <w:drawing>
          <wp:inline distT="0" distB="0" distL="0" distR="0" wp14:anchorId="7C6244BF" wp14:editId="60F44474">
            <wp:extent cx="1076325" cy="1247775"/>
            <wp:effectExtent l="19050" t="0" r="9525" b="0"/>
            <wp:docPr id="4" name="Рисунок 3" descr="Эмблема Г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блема ГКУ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A8C" w:rsidRPr="006E5A8C" w:rsidRDefault="006E5A8C" w:rsidP="006E5A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</w:p>
    <w:p w:rsidR="006E5A8C" w:rsidRPr="006E5A8C" w:rsidRDefault="006E5A8C" w:rsidP="006E5A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</w:p>
    <w:p w:rsidR="006E5A8C" w:rsidRPr="006E5A8C" w:rsidRDefault="006E5A8C" w:rsidP="006E5A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  <w:r w:rsidRPr="006E5A8C">
        <w:rPr>
          <w:rFonts w:ascii="Times New Roman" w:eastAsia="Times New Roman" w:hAnsi="Times New Roman" w:cs="Times New Roman"/>
          <w:bCs/>
          <w:noProof/>
          <w:sz w:val="36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979420" cy="746760"/>
                <wp:effectExtent l="9525" t="9525" r="32385" b="25400"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79420" cy="746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5A8C" w:rsidRDefault="006E5A8C" w:rsidP="006E5A8C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 w:rsidRPr="006E5A8C">
                              <w:rPr>
                                <w:rFonts w:ascii="Impact" w:hAnsi="Impact"/>
                                <w:color w:val="0066CC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270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ПЧ-120 </w:t>
                            </w:r>
                          </w:p>
                          <w:p w:rsidR="006E5A8C" w:rsidRDefault="006E5A8C" w:rsidP="006E5A8C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 w:rsidRPr="006E5A8C">
                              <w:rPr>
                                <w:rFonts w:ascii="Impact" w:hAnsi="Impact"/>
                                <w:color w:val="0066CC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270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 охране Куйбышевского района</w:t>
                            </w:r>
                          </w:p>
                          <w:p w:rsidR="006E5A8C" w:rsidRDefault="006E5A8C" w:rsidP="006E5A8C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 w:rsidRPr="006E5A8C">
                              <w:rPr>
                                <w:rFonts w:ascii="Impact" w:hAnsi="Impact"/>
                                <w:color w:val="0066CC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270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ГПС Новосибирской области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width:234.6pt;height:5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" filled="f" stroked="f">
                <o:lock v:ext="edit" shapetype="t"/>
                <v:textbox style="mso-fit-shape-to-text:t">
                  <w:txbxContent>
                    <w:p w:rsidR="006E5A8C" w:rsidRDefault="006E5A8C" w:rsidP="006E5A8C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 w:rsidRPr="006E5A8C">
                        <w:rPr>
                          <w:rFonts w:ascii="Impact" w:hAnsi="Impact"/>
                          <w:color w:val="0066CC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270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ПЧ-120 </w:t>
                      </w:r>
                    </w:p>
                    <w:p w:rsidR="006E5A8C" w:rsidRDefault="006E5A8C" w:rsidP="006E5A8C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 w:rsidRPr="006E5A8C">
                        <w:rPr>
                          <w:rFonts w:ascii="Impact" w:hAnsi="Impact"/>
                          <w:color w:val="0066CC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270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по охране Куйбышевского района</w:t>
                      </w:r>
                    </w:p>
                    <w:p w:rsidR="006E5A8C" w:rsidRDefault="006E5A8C" w:rsidP="006E5A8C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 w:rsidRPr="006E5A8C">
                        <w:rPr>
                          <w:rFonts w:ascii="Impact" w:hAnsi="Impact"/>
                          <w:color w:val="0066CC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270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ГПС Новосибирской области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E5A8C" w:rsidRPr="006E5A8C" w:rsidRDefault="006E5A8C" w:rsidP="006E5A8C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</w:p>
    <w:p w:rsidR="006E5A8C" w:rsidRPr="006E5A8C" w:rsidRDefault="006E5A8C" w:rsidP="006E5A8C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6600CC"/>
          <w:sz w:val="32"/>
          <w:szCs w:val="32"/>
          <w:lang w:eastAsia="ru-RU"/>
        </w:rPr>
      </w:pPr>
      <w:r w:rsidRPr="006E5A8C">
        <w:rPr>
          <w:rFonts w:ascii="Arial Black" w:eastAsia="Times New Roman" w:hAnsi="Arial Black" w:cs="Times New Roman"/>
          <w:b/>
          <w:color w:val="6600CC"/>
          <w:sz w:val="32"/>
          <w:szCs w:val="32"/>
          <w:lang w:eastAsia="ru-RU"/>
        </w:rPr>
        <w:t>ОБСТАНОВКА С ПОЖАРАМИ</w:t>
      </w:r>
    </w:p>
    <w:p w:rsidR="006E5A8C" w:rsidRPr="006E5A8C" w:rsidRDefault="006E5A8C" w:rsidP="006E5A8C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6600CC"/>
          <w:sz w:val="32"/>
          <w:szCs w:val="32"/>
          <w:lang w:eastAsia="ru-RU"/>
        </w:rPr>
      </w:pPr>
      <w:r w:rsidRPr="006E5A8C">
        <w:rPr>
          <w:rFonts w:ascii="Arial Black" w:eastAsia="Times New Roman" w:hAnsi="Arial Black" w:cs="Times New Roman"/>
          <w:b/>
          <w:color w:val="6600CC"/>
          <w:sz w:val="32"/>
          <w:szCs w:val="32"/>
          <w:lang w:eastAsia="ru-RU"/>
        </w:rPr>
        <w:t xml:space="preserve">В МУНИЦИПАЛЬНЫХ ОБРАЗОВАНИЯХ КУЙБЫШЕВСКОГО РАЙОНА </w:t>
      </w:r>
    </w:p>
    <w:p w:rsidR="006E5A8C" w:rsidRPr="006E5A8C" w:rsidRDefault="006E5A8C" w:rsidP="006E5A8C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6600CC"/>
          <w:sz w:val="32"/>
          <w:szCs w:val="32"/>
          <w:lang w:eastAsia="ru-RU"/>
        </w:rPr>
      </w:pPr>
      <w:r w:rsidRPr="006E5A8C">
        <w:rPr>
          <w:rFonts w:ascii="Arial Black" w:eastAsia="Times New Roman" w:hAnsi="Arial Black" w:cs="Times New Roman"/>
          <w:b/>
          <w:color w:val="6600CC"/>
          <w:sz w:val="32"/>
          <w:szCs w:val="32"/>
          <w:lang w:eastAsia="ru-RU"/>
        </w:rPr>
        <w:t xml:space="preserve">За </w:t>
      </w:r>
      <w:r w:rsidRPr="006E5A8C">
        <w:rPr>
          <w:rFonts w:ascii="Arial Black" w:eastAsia="Times New Roman" w:hAnsi="Arial Black" w:cs="Times New Roman"/>
          <w:b/>
          <w:color w:val="6600CC"/>
          <w:sz w:val="32"/>
          <w:szCs w:val="32"/>
          <w:lang w:val="en-US" w:eastAsia="ru-RU"/>
        </w:rPr>
        <w:t>I</w:t>
      </w:r>
      <w:r w:rsidRPr="006E5A8C">
        <w:rPr>
          <w:rFonts w:ascii="Arial Black" w:eastAsia="Times New Roman" w:hAnsi="Arial Black" w:cs="Times New Roman"/>
          <w:b/>
          <w:color w:val="6600CC"/>
          <w:sz w:val="32"/>
          <w:szCs w:val="32"/>
          <w:lang w:eastAsia="ru-RU"/>
        </w:rPr>
        <w:t xml:space="preserve"> - </w:t>
      </w:r>
      <w:r w:rsidRPr="006E5A8C">
        <w:rPr>
          <w:rFonts w:ascii="Arial Black" w:eastAsia="Times New Roman" w:hAnsi="Arial Black" w:cs="Times New Roman"/>
          <w:b/>
          <w:color w:val="6600CC"/>
          <w:sz w:val="32"/>
          <w:szCs w:val="32"/>
          <w:lang w:val="en-US" w:eastAsia="ru-RU"/>
        </w:rPr>
        <w:t>IV</w:t>
      </w:r>
      <w:r w:rsidRPr="006E5A8C">
        <w:rPr>
          <w:rFonts w:ascii="Arial Black" w:eastAsia="Times New Roman" w:hAnsi="Arial Black" w:cs="Times New Roman"/>
          <w:b/>
          <w:color w:val="6600CC"/>
          <w:sz w:val="32"/>
          <w:szCs w:val="32"/>
          <w:lang w:eastAsia="ru-RU"/>
        </w:rPr>
        <w:t xml:space="preserve"> квартал</w:t>
      </w:r>
    </w:p>
    <w:p w:rsidR="006E5A8C" w:rsidRPr="006E5A8C" w:rsidRDefault="006E5A8C" w:rsidP="006E5A8C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6600CC"/>
          <w:sz w:val="32"/>
          <w:szCs w:val="32"/>
          <w:lang w:eastAsia="ru-RU"/>
        </w:rPr>
      </w:pPr>
      <w:r w:rsidRPr="006E5A8C">
        <w:rPr>
          <w:rFonts w:ascii="Arial Black" w:eastAsia="Times New Roman" w:hAnsi="Arial Black" w:cs="Times New Roman"/>
          <w:b/>
          <w:color w:val="6600CC"/>
          <w:sz w:val="32"/>
          <w:szCs w:val="32"/>
          <w:lang w:eastAsia="ru-RU"/>
        </w:rPr>
        <w:lastRenderedPageBreak/>
        <w:t>202</w:t>
      </w:r>
      <w:r w:rsidRPr="006E5A8C">
        <w:rPr>
          <w:rFonts w:ascii="Arial Black" w:eastAsia="Times New Roman" w:hAnsi="Arial Black" w:cs="Times New Roman"/>
          <w:b/>
          <w:color w:val="6600CC"/>
          <w:sz w:val="32"/>
          <w:szCs w:val="32"/>
          <w:lang w:val="en-US" w:eastAsia="ru-RU"/>
        </w:rPr>
        <w:t>4</w:t>
      </w:r>
      <w:r w:rsidRPr="006E5A8C">
        <w:rPr>
          <w:rFonts w:ascii="Arial Black" w:eastAsia="Times New Roman" w:hAnsi="Arial Black" w:cs="Times New Roman"/>
          <w:b/>
          <w:color w:val="6600CC"/>
          <w:sz w:val="32"/>
          <w:szCs w:val="32"/>
          <w:lang w:eastAsia="ru-RU"/>
        </w:rPr>
        <w:t xml:space="preserve"> гг</w:t>
      </w:r>
    </w:p>
    <w:p w:rsidR="006E5A8C" w:rsidRPr="006E5A8C" w:rsidRDefault="006E5A8C" w:rsidP="006E5A8C">
      <w:pPr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6E5A8C" w:rsidRPr="006E5A8C" w:rsidRDefault="006E5A8C" w:rsidP="006E5A8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6E5A8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Анализ </w:t>
      </w:r>
      <w:r w:rsidRPr="006E5A8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обстановки с пожарами на территории Куйбышевского района в зоне ответственности ПЧ-120 за январь-декабрь 2024 года.</w:t>
      </w:r>
    </w:p>
    <w:p w:rsidR="006E5A8C" w:rsidRPr="006E5A8C" w:rsidRDefault="006E5A8C" w:rsidP="006E5A8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</w:p>
    <w:p w:rsidR="006E5A8C" w:rsidRPr="006E5A8C" w:rsidRDefault="006E5A8C" w:rsidP="006E5A8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A8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6E5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.Обстановка с пожарами</w:t>
      </w:r>
    </w:p>
    <w:p w:rsidR="006E5A8C" w:rsidRPr="006E5A8C" w:rsidRDefault="006E5A8C" w:rsidP="006E5A8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A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Куйбышевского района в 2024 году в зоне ответственности ПЧ-120 произошло 26 пожаров, на которых погиб 1 человек и травмировано 0. За АППГ произошло 65 пожаров, уменьшение на 60%. В сравнении с прошлым годом количество пожаров уменьшилось на 39 случая.</w:t>
      </w:r>
      <w:r w:rsidRPr="006E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причины пожаров:</w:t>
      </w:r>
      <w:r w:rsidRPr="006E5A8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E5A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правил устройства и эксплуатации электрооборудования, неудовлетворительное состояние электропроводки, нарушение правил устройства и эксплуатации отопительных печей и дымоходов, неосторожность при курении, неосторожность при сжигании мусора,</w:t>
      </w:r>
      <w:r w:rsidRPr="006E5A8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E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оставление источника тления без присмотра. </w:t>
      </w:r>
    </w:p>
    <w:p w:rsidR="006E5A8C" w:rsidRPr="006E5A8C" w:rsidRDefault="006E5A8C" w:rsidP="006E5A8C">
      <w:pPr>
        <w:tabs>
          <w:tab w:val="left" w:pos="13858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8C" w:rsidRPr="006E5A8C" w:rsidRDefault="006E5A8C" w:rsidP="006E5A8C">
      <w:pPr>
        <w:tabs>
          <w:tab w:val="left" w:pos="13858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5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зоне ответственности ПЧ-120 за 12 месяцев 2024 года в сравнении с               аналогичным периодом прошлого года (АППГ):</w:t>
      </w:r>
    </w:p>
    <w:p w:rsidR="006E5A8C" w:rsidRPr="006E5A8C" w:rsidRDefault="006E5A8C" w:rsidP="006E5A8C">
      <w:pPr>
        <w:tabs>
          <w:tab w:val="left" w:pos="675"/>
          <w:tab w:val="left" w:pos="1385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5A8C" w:rsidRPr="006E5A8C" w:rsidRDefault="006E5A8C" w:rsidP="006E5A8C">
      <w:pPr>
        <w:tabs>
          <w:tab w:val="left" w:pos="675"/>
          <w:tab w:val="left" w:pos="1385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5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609"/>
        <w:gridCol w:w="609"/>
        <w:gridCol w:w="1732"/>
        <w:gridCol w:w="609"/>
        <w:gridCol w:w="609"/>
        <w:gridCol w:w="904"/>
        <w:gridCol w:w="609"/>
        <w:gridCol w:w="609"/>
        <w:gridCol w:w="904"/>
      </w:tblGrid>
      <w:tr w:rsidR="006E5A8C" w:rsidRPr="006E5A8C" w:rsidTr="00A8685C">
        <w:tc>
          <w:tcPr>
            <w:tcW w:w="1903" w:type="dxa"/>
            <w:vMerge w:val="restart"/>
          </w:tcPr>
          <w:p w:rsidR="006E5A8C" w:rsidRPr="006E5A8C" w:rsidRDefault="006E5A8C" w:rsidP="006E5A8C">
            <w:pPr>
              <w:tabs>
                <w:tab w:val="left" w:pos="-6379"/>
                <w:tab w:val="left" w:pos="1385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6E5A8C" w:rsidRPr="006E5A8C" w:rsidRDefault="006E5A8C" w:rsidP="006E5A8C">
            <w:pPr>
              <w:tabs>
                <w:tab w:val="left" w:pos="-6379"/>
                <w:tab w:val="left" w:pos="1385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населенного пункта </w:t>
            </w:r>
          </w:p>
        </w:tc>
        <w:tc>
          <w:tcPr>
            <w:tcW w:w="3081" w:type="dxa"/>
            <w:gridSpan w:val="3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Пожары</w:t>
            </w:r>
          </w:p>
        </w:tc>
        <w:tc>
          <w:tcPr>
            <w:tcW w:w="2287" w:type="dxa"/>
            <w:gridSpan w:val="3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Гибель</w:t>
            </w:r>
          </w:p>
        </w:tc>
        <w:tc>
          <w:tcPr>
            <w:tcW w:w="2300" w:type="dxa"/>
            <w:gridSpan w:val="3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Травмы</w:t>
            </w:r>
          </w:p>
        </w:tc>
      </w:tr>
      <w:tr w:rsidR="006E5A8C" w:rsidRPr="006E5A8C" w:rsidTr="00A8685C">
        <w:tc>
          <w:tcPr>
            <w:tcW w:w="1903" w:type="dxa"/>
            <w:vMerge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62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37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3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60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64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4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16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20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6E5A8C" w:rsidRPr="006E5A8C" w:rsidTr="00A8685C">
        <w:tc>
          <w:tcPr>
            <w:tcW w:w="1903" w:type="dxa"/>
            <w:shd w:val="clear" w:color="auto" w:fill="F2F2F2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2" w:type="dxa"/>
            <w:shd w:val="clear" w:color="auto" w:fill="F2F2F2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2" w:type="dxa"/>
            <w:shd w:val="clear" w:color="auto" w:fill="F2F2F2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37" w:type="dxa"/>
            <w:shd w:val="clear" w:color="auto" w:fill="F2F2F2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3" w:type="dxa"/>
            <w:shd w:val="clear" w:color="auto" w:fill="F2F2F2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0" w:type="dxa"/>
            <w:shd w:val="clear" w:color="auto" w:fill="F2F2F2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4" w:type="dxa"/>
            <w:shd w:val="clear" w:color="auto" w:fill="F2F2F2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64" w:type="dxa"/>
            <w:shd w:val="clear" w:color="auto" w:fill="F2F2F2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16" w:type="dxa"/>
            <w:shd w:val="clear" w:color="auto" w:fill="F2F2F2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20" w:type="dxa"/>
            <w:shd w:val="clear" w:color="auto" w:fill="F2F2F2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</w:tr>
      <w:tr w:rsidR="006E5A8C" w:rsidRPr="006E5A8C" w:rsidTr="00A8685C">
        <w:trPr>
          <w:trHeight w:val="239"/>
        </w:trPr>
        <w:tc>
          <w:tcPr>
            <w:tcW w:w="1903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с.Булатово</w:t>
            </w:r>
          </w:p>
        </w:tc>
        <w:tc>
          <w:tcPr>
            <w:tcW w:w="782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762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3</w:t>
            </w:r>
          </w:p>
        </w:tc>
        <w:tc>
          <w:tcPr>
            <w:tcW w:w="1537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-100%</w:t>
            </w:r>
          </w:p>
        </w:tc>
        <w:tc>
          <w:tcPr>
            <w:tcW w:w="763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0</w:t>
            </w:r>
          </w:p>
        </w:tc>
        <w:tc>
          <w:tcPr>
            <w:tcW w:w="760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   0</w:t>
            </w:r>
          </w:p>
        </w:tc>
        <w:tc>
          <w:tcPr>
            <w:tcW w:w="764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64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0</w:t>
            </w:r>
          </w:p>
        </w:tc>
        <w:tc>
          <w:tcPr>
            <w:tcW w:w="616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   0</w:t>
            </w:r>
          </w:p>
        </w:tc>
        <w:tc>
          <w:tcPr>
            <w:tcW w:w="920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  0</w:t>
            </w:r>
          </w:p>
        </w:tc>
      </w:tr>
      <w:tr w:rsidR="006E5A8C" w:rsidRPr="006E5A8C" w:rsidTr="00A8685C">
        <w:tc>
          <w:tcPr>
            <w:tcW w:w="1903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д.Новокаменево</w:t>
            </w:r>
          </w:p>
        </w:tc>
        <w:tc>
          <w:tcPr>
            <w:tcW w:w="782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0  </w:t>
            </w:r>
          </w:p>
        </w:tc>
        <w:tc>
          <w:tcPr>
            <w:tcW w:w="762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0</w:t>
            </w:r>
          </w:p>
        </w:tc>
        <w:tc>
          <w:tcPr>
            <w:tcW w:w="1537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   0</w:t>
            </w:r>
          </w:p>
        </w:tc>
        <w:tc>
          <w:tcPr>
            <w:tcW w:w="763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0</w:t>
            </w:r>
          </w:p>
        </w:tc>
        <w:tc>
          <w:tcPr>
            <w:tcW w:w="760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   0</w:t>
            </w:r>
          </w:p>
        </w:tc>
        <w:tc>
          <w:tcPr>
            <w:tcW w:w="764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64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0</w:t>
            </w:r>
          </w:p>
        </w:tc>
        <w:tc>
          <w:tcPr>
            <w:tcW w:w="616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   0</w:t>
            </w:r>
          </w:p>
        </w:tc>
        <w:tc>
          <w:tcPr>
            <w:tcW w:w="920" w:type="dxa"/>
          </w:tcPr>
          <w:p w:rsidR="006E5A8C" w:rsidRPr="006E5A8C" w:rsidRDefault="006E5A8C" w:rsidP="006E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  0</w:t>
            </w:r>
          </w:p>
        </w:tc>
      </w:tr>
      <w:tr w:rsidR="006E5A8C" w:rsidRPr="006E5A8C" w:rsidTr="00A8685C">
        <w:tc>
          <w:tcPr>
            <w:tcW w:w="1903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аул.Омь</w:t>
            </w:r>
          </w:p>
        </w:tc>
        <w:tc>
          <w:tcPr>
            <w:tcW w:w="782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2</w:t>
            </w:r>
          </w:p>
        </w:tc>
        <w:tc>
          <w:tcPr>
            <w:tcW w:w="762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0</w:t>
            </w:r>
          </w:p>
        </w:tc>
        <w:tc>
          <w:tcPr>
            <w:tcW w:w="1537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Увеличение на 2 случая</w:t>
            </w: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   </w:t>
            </w:r>
          </w:p>
        </w:tc>
        <w:tc>
          <w:tcPr>
            <w:tcW w:w="763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0</w:t>
            </w:r>
          </w:p>
        </w:tc>
        <w:tc>
          <w:tcPr>
            <w:tcW w:w="760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   0</w:t>
            </w:r>
          </w:p>
        </w:tc>
        <w:tc>
          <w:tcPr>
            <w:tcW w:w="764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64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0</w:t>
            </w:r>
          </w:p>
        </w:tc>
        <w:tc>
          <w:tcPr>
            <w:tcW w:w="616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   0</w:t>
            </w:r>
          </w:p>
        </w:tc>
        <w:tc>
          <w:tcPr>
            <w:tcW w:w="920" w:type="dxa"/>
          </w:tcPr>
          <w:p w:rsidR="006E5A8C" w:rsidRPr="006E5A8C" w:rsidRDefault="006E5A8C" w:rsidP="006E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  0</w:t>
            </w:r>
          </w:p>
        </w:tc>
      </w:tr>
      <w:tr w:rsidR="006E5A8C" w:rsidRPr="006E5A8C" w:rsidTr="00A8685C">
        <w:tc>
          <w:tcPr>
            <w:tcW w:w="1903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 Гжатск</w:t>
            </w:r>
          </w:p>
        </w:tc>
        <w:tc>
          <w:tcPr>
            <w:tcW w:w="782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4</w:t>
            </w:r>
          </w:p>
        </w:tc>
        <w:tc>
          <w:tcPr>
            <w:tcW w:w="762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1537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 100</w:t>
            </w: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63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760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   0</w:t>
            </w:r>
          </w:p>
        </w:tc>
        <w:tc>
          <w:tcPr>
            <w:tcW w:w="764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100</w:t>
            </w:r>
          </w:p>
        </w:tc>
        <w:tc>
          <w:tcPr>
            <w:tcW w:w="764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0</w:t>
            </w:r>
          </w:p>
        </w:tc>
        <w:tc>
          <w:tcPr>
            <w:tcW w:w="616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   0</w:t>
            </w:r>
          </w:p>
        </w:tc>
        <w:tc>
          <w:tcPr>
            <w:tcW w:w="920" w:type="dxa"/>
          </w:tcPr>
          <w:p w:rsidR="006E5A8C" w:rsidRPr="006E5A8C" w:rsidRDefault="006E5A8C" w:rsidP="006E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  0</w:t>
            </w:r>
          </w:p>
        </w:tc>
      </w:tr>
      <w:tr w:rsidR="006E5A8C" w:rsidRPr="006E5A8C" w:rsidTr="00A8685C">
        <w:tc>
          <w:tcPr>
            <w:tcW w:w="1903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д.Степановка</w:t>
            </w:r>
          </w:p>
        </w:tc>
        <w:tc>
          <w:tcPr>
            <w:tcW w:w="782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0</w:t>
            </w:r>
          </w:p>
        </w:tc>
        <w:tc>
          <w:tcPr>
            <w:tcW w:w="762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1537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Уменьшение на 1 случая</w:t>
            </w:r>
          </w:p>
        </w:tc>
        <w:tc>
          <w:tcPr>
            <w:tcW w:w="763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0</w:t>
            </w:r>
          </w:p>
        </w:tc>
        <w:tc>
          <w:tcPr>
            <w:tcW w:w="760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   0</w:t>
            </w:r>
          </w:p>
        </w:tc>
        <w:tc>
          <w:tcPr>
            <w:tcW w:w="764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64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0</w:t>
            </w:r>
          </w:p>
        </w:tc>
        <w:tc>
          <w:tcPr>
            <w:tcW w:w="616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   0</w:t>
            </w:r>
          </w:p>
        </w:tc>
        <w:tc>
          <w:tcPr>
            <w:tcW w:w="920" w:type="dxa"/>
          </w:tcPr>
          <w:p w:rsidR="006E5A8C" w:rsidRPr="006E5A8C" w:rsidRDefault="006E5A8C" w:rsidP="006E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  0</w:t>
            </w:r>
          </w:p>
        </w:tc>
      </w:tr>
      <w:tr w:rsidR="006E5A8C" w:rsidRPr="006E5A8C" w:rsidTr="00A8685C">
        <w:tc>
          <w:tcPr>
            <w:tcW w:w="1903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д.Казатово</w:t>
            </w:r>
          </w:p>
        </w:tc>
        <w:tc>
          <w:tcPr>
            <w:tcW w:w="782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0</w:t>
            </w:r>
          </w:p>
        </w:tc>
        <w:tc>
          <w:tcPr>
            <w:tcW w:w="762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1537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Уменьшение на 1 случая</w:t>
            </w:r>
          </w:p>
        </w:tc>
        <w:tc>
          <w:tcPr>
            <w:tcW w:w="763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0</w:t>
            </w:r>
          </w:p>
        </w:tc>
        <w:tc>
          <w:tcPr>
            <w:tcW w:w="760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   0</w:t>
            </w:r>
          </w:p>
        </w:tc>
        <w:tc>
          <w:tcPr>
            <w:tcW w:w="764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64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0</w:t>
            </w:r>
          </w:p>
        </w:tc>
        <w:tc>
          <w:tcPr>
            <w:tcW w:w="616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   0</w:t>
            </w:r>
          </w:p>
        </w:tc>
        <w:tc>
          <w:tcPr>
            <w:tcW w:w="920" w:type="dxa"/>
          </w:tcPr>
          <w:p w:rsidR="006E5A8C" w:rsidRPr="006E5A8C" w:rsidRDefault="006E5A8C" w:rsidP="006E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  0</w:t>
            </w:r>
          </w:p>
        </w:tc>
      </w:tr>
      <w:tr w:rsidR="006E5A8C" w:rsidRPr="006E5A8C" w:rsidTr="00A8685C">
        <w:tc>
          <w:tcPr>
            <w:tcW w:w="1903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с.Чумаково</w:t>
            </w:r>
          </w:p>
        </w:tc>
        <w:tc>
          <w:tcPr>
            <w:tcW w:w="782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2</w:t>
            </w:r>
          </w:p>
        </w:tc>
        <w:tc>
          <w:tcPr>
            <w:tcW w:w="762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7</w:t>
            </w:r>
          </w:p>
        </w:tc>
        <w:tc>
          <w:tcPr>
            <w:tcW w:w="1537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-100%</w:t>
            </w:r>
          </w:p>
        </w:tc>
        <w:tc>
          <w:tcPr>
            <w:tcW w:w="763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0</w:t>
            </w:r>
          </w:p>
        </w:tc>
        <w:tc>
          <w:tcPr>
            <w:tcW w:w="760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   0</w:t>
            </w:r>
          </w:p>
        </w:tc>
        <w:tc>
          <w:tcPr>
            <w:tcW w:w="764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64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16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   1</w:t>
            </w:r>
          </w:p>
        </w:tc>
        <w:tc>
          <w:tcPr>
            <w:tcW w:w="920" w:type="dxa"/>
          </w:tcPr>
          <w:p w:rsidR="006E5A8C" w:rsidRPr="006E5A8C" w:rsidRDefault="006E5A8C" w:rsidP="006E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100</w:t>
            </w: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6E5A8C" w:rsidRPr="006E5A8C" w:rsidTr="00A8685C">
        <w:tc>
          <w:tcPr>
            <w:tcW w:w="1903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с.Ушково</w:t>
            </w:r>
          </w:p>
        </w:tc>
        <w:tc>
          <w:tcPr>
            <w:tcW w:w="782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762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2</w:t>
            </w:r>
          </w:p>
        </w:tc>
        <w:tc>
          <w:tcPr>
            <w:tcW w:w="1537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-50%</w:t>
            </w:r>
          </w:p>
        </w:tc>
        <w:tc>
          <w:tcPr>
            <w:tcW w:w="763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0</w:t>
            </w:r>
          </w:p>
        </w:tc>
        <w:tc>
          <w:tcPr>
            <w:tcW w:w="760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   0</w:t>
            </w:r>
          </w:p>
        </w:tc>
        <w:tc>
          <w:tcPr>
            <w:tcW w:w="764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64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0</w:t>
            </w:r>
          </w:p>
        </w:tc>
        <w:tc>
          <w:tcPr>
            <w:tcW w:w="616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   0</w:t>
            </w:r>
          </w:p>
        </w:tc>
        <w:tc>
          <w:tcPr>
            <w:tcW w:w="920" w:type="dxa"/>
          </w:tcPr>
          <w:p w:rsidR="006E5A8C" w:rsidRPr="006E5A8C" w:rsidRDefault="006E5A8C" w:rsidP="006E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  0</w:t>
            </w:r>
          </w:p>
        </w:tc>
      </w:tr>
      <w:tr w:rsidR="006E5A8C" w:rsidRPr="006E5A8C" w:rsidTr="00A8685C">
        <w:tc>
          <w:tcPr>
            <w:tcW w:w="1903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п.Угурманский</w:t>
            </w:r>
          </w:p>
        </w:tc>
        <w:tc>
          <w:tcPr>
            <w:tcW w:w="782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0</w:t>
            </w:r>
          </w:p>
        </w:tc>
        <w:tc>
          <w:tcPr>
            <w:tcW w:w="762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0</w:t>
            </w:r>
          </w:p>
        </w:tc>
        <w:tc>
          <w:tcPr>
            <w:tcW w:w="1537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   0</w:t>
            </w:r>
          </w:p>
        </w:tc>
        <w:tc>
          <w:tcPr>
            <w:tcW w:w="763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0</w:t>
            </w:r>
          </w:p>
        </w:tc>
        <w:tc>
          <w:tcPr>
            <w:tcW w:w="760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   0</w:t>
            </w:r>
          </w:p>
        </w:tc>
        <w:tc>
          <w:tcPr>
            <w:tcW w:w="764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64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0</w:t>
            </w:r>
          </w:p>
        </w:tc>
        <w:tc>
          <w:tcPr>
            <w:tcW w:w="616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   0</w:t>
            </w:r>
          </w:p>
        </w:tc>
        <w:tc>
          <w:tcPr>
            <w:tcW w:w="920" w:type="dxa"/>
          </w:tcPr>
          <w:p w:rsidR="006E5A8C" w:rsidRPr="006E5A8C" w:rsidRDefault="006E5A8C" w:rsidP="006E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  0</w:t>
            </w:r>
          </w:p>
        </w:tc>
      </w:tr>
      <w:tr w:rsidR="006E5A8C" w:rsidRPr="006E5A8C" w:rsidTr="00A8685C">
        <w:tc>
          <w:tcPr>
            <w:tcW w:w="1903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п.Кондусла</w:t>
            </w:r>
          </w:p>
        </w:tc>
        <w:tc>
          <w:tcPr>
            <w:tcW w:w="782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762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1537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0</w:t>
            </w:r>
          </w:p>
        </w:tc>
        <w:tc>
          <w:tcPr>
            <w:tcW w:w="763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0</w:t>
            </w:r>
          </w:p>
        </w:tc>
        <w:tc>
          <w:tcPr>
            <w:tcW w:w="760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   0</w:t>
            </w:r>
          </w:p>
        </w:tc>
        <w:tc>
          <w:tcPr>
            <w:tcW w:w="764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64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0</w:t>
            </w:r>
          </w:p>
        </w:tc>
        <w:tc>
          <w:tcPr>
            <w:tcW w:w="616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   0</w:t>
            </w:r>
          </w:p>
        </w:tc>
        <w:tc>
          <w:tcPr>
            <w:tcW w:w="920" w:type="dxa"/>
          </w:tcPr>
          <w:p w:rsidR="006E5A8C" w:rsidRPr="006E5A8C" w:rsidRDefault="006E5A8C" w:rsidP="006E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  0</w:t>
            </w:r>
          </w:p>
        </w:tc>
      </w:tr>
      <w:tr w:rsidR="006E5A8C" w:rsidRPr="006E5A8C" w:rsidTr="00A8685C">
        <w:tc>
          <w:tcPr>
            <w:tcW w:w="1903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с.Осиново</w:t>
            </w:r>
          </w:p>
        </w:tc>
        <w:tc>
          <w:tcPr>
            <w:tcW w:w="782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0</w:t>
            </w:r>
          </w:p>
        </w:tc>
        <w:tc>
          <w:tcPr>
            <w:tcW w:w="762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2</w:t>
            </w:r>
          </w:p>
        </w:tc>
        <w:tc>
          <w:tcPr>
            <w:tcW w:w="1537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Уменьшение на 2 случая</w:t>
            </w:r>
          </w:p>
        </w:tc>
        <w:tc>
          <w:tcPr>
            <w:tcW w:w="763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0</w:t>
            </w:r>
          </w:p>
        </w:tc>
        <w:tc>
          <w:tcPr>
            <w:tcW w:w="760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   0</w:t>
            </w:r>
          </w:p>
        </w:tc>
        <w:tc>
          <w:tcPr>
            <w:tcW w:w="764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64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0</w:t>
            </w:r>
          </w:p>
        </w:tc>
        <w:tc>
          <w:tcPr>
            <w:tcW w:w="616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   0</w:t>
            </w:r>
          </w:p>
        </w:tc>
        <w:tc>
          <w:tcPr>
            <w:tcW w:w="920" w:type="dxa"/>
          </w:tcPr>
          <w:p w:rsidR="006E5A8C" w:rsidRPr="006E5A8C" w:rsidRDefault="006E5A8C" w:rsidP="006E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  0</w:t>
            </w:r>
          </w:p>
        </w:tc>
      </w:tr>
      <w:tr w:rsidR="006E5A8C" w:rsidRPr="006E5A8C" w:rsidTr="00A8685C">
        <w:tc>
          <w:tcPr>
            <w:tcW w:w="1903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п.Дмитриевский</w:t>
            </w:r>
          </w:p>
        </w:tc>
        <w:tc>
          <w:tcPr>
            <w:tcW w:w="782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0</w:t>
            </w:r>
          </w:p>
        </w:tc>
        <w:tc>
          <w:tcPr>
            <w:tcW w:w="762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1537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Уменьшение на 1 случая</w:t>
            </w:r>
          </w:p>
        </w:tc>
        <w:tc>
          <w:tcPr>
            <w:tcW w:w="763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0</w:t>
            </w:r>
          </w:p>
        </w:tc>
        <w:tc>
          <w:tcPr>
            <w:tcW w:w="760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   0 </w:t>
            </w:r>
          </w:p>
        </w:tc>
        <w:tc>
          <w:tcPr>
            <w:tcW w:w="764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64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0</w:t>
            </w:r>
          </w:p>
        </w:tc>
        <w:tc>
          <w:tcPr>
            <w:tcW w:w="616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   0</w:t>
            </w:r>
          </w:p>
        </w:tc>
        <w:tc>
          <w:tcPr>
            <w:tcW w:w="920" w:type="dxa"/>
          </w:tcPr>
          <w:p w:rsidR="006E5A8C" w:rsidRPr="006E5A8C" w:rsidRDefault="006E5A8C" w:rsidP="006E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  0</w:t>
            </w:r>
          </w:p>
        </w:tc>
      </w:tr>
      <w:tr w:rsidR="006E5A8C" w:rsidRPr="006E5A8C" w:rsidTr="00A8685C">
        <w:tc>
          <w:tcPr>
            <w:tcW w:w="1903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с.Кульча</w:t>
            </w:r>
          </w:p>
        </w:tc>
        <w:tc>
          <w:tcPr>
            <w:tcW w:w="782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0</w:t>
            </w:r>
          </w:p>
        </w:tc>
        <w:tc>
          <w:tcPr>
            <w:tcW w:w="762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0</w:t>
            </w:r>
          </w:p>
        </w:tc>
        <w:tc>
          <w:tcPr>
            <w:tcW w:w="1537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   0</w:t>
            </w:r>
          </w:p>
        </w:tc>
        <w:tc>
          <w:tcPr>
            <w:tcW w:w="763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0</w:t>
            </w:r>
          </w:p>
        </w:tc>
        <w:tc>
          <w:tcPr>
            <w:tcW w:w="760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   0</w:t>
            </w:r>
          </w:p>
        </w:tc>
        <w:tc>
          <w:tcPr>
            <w:tcW w:w="764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64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0</w:t>
            </w:r>
          </w:p>
        </w:tc>
        <w:tc>
          <w:tcPr>
            <w:tcW w:w="616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   0</w:t>
            </w:r>
          </w:p>
        </w:tc>
        <w:tc>
          <w:tcPr>
            <w:tcW w:w="920" w:type="dxa"/>
          </w:tcPr>
          <w:p w:rsidR="006E5A8C" w:rsidRPr="006E5A8C" w:rsidRDefault="006E5A8C" w:rsidP="006E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  0</w:t>
            </w:r>
          </w:p>
        </w:tc>
      </w:tr>
      <w:tr w:rsidR="006E5A8C" w:rsidRPr="006E5A8C" w:rsidTr="00A8685C">
        <w:tc>
          <w:tcPr>
            <w:tcW w:w="1903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82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11</w:t>
            </w:r>
          </w:p>
        </w:tc>
        <w:tc>
          <w:tcPr>
            <w:tcW w:w="762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19</w:t>
            </w:r>
          </w:p>
        </w:tc>
        <w:tc>
          <w:tcPr>
            <w:tcW w:w="1537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-42,10%</w:t>
            </w:r>
          </w:p>
        </w:tc>
        <w:tc>
          <w:tcPr>
            <w:tcW w:w="763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760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6E5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  0</w:t>
            </w:r>
          </w:p>
        </w:tc>
        <w:tc>
          <w:tcPr>
            <w:tcW w:w="764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100</w:t>
            </w:r>
            <w:r w:rsidRPr="006E5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64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6E5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6E5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16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6E5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  1</w:t>
            </w:r>
          </w:p>
        </w:tc>
        <w:tc>
          <w:tcPr>
            <w:tcW w:w="920" w:type="dxa"/>
          </w:tcPr>
          <w:p w:rsidR="006E5A8C" w:rsidRPr="006E5A8C" w:rsidRDefault="006E5A8C" w:rsidP="006E5A8C">
            <w:pPr>
              <w:tabs>
                <w:tab w:val="left" w:pos="675"/>
                <w:tab w:val="left" w:pos="138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5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-100</w:t>
            </w:r>
            <w:r w:rsidRPr="006E5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</w:tr>
    </w:tbl>
    <w:p w:rsidR="006E5A8C" w:rsidRPr="006E5A8C" w:rsidRDefault="006E5A8C" w:rsidP="006E5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8C" w:rsidRPr="006E5A8C" w:rsidRDefault="006E5A8C" w:rsidP="006E5A8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E5A8C" w:rsidRPr="006E5A8C" w:rsidRDefault="006E5A8C" w:rsidP="006E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стабилизации обстановки с пожарами на территории Куйбышевского р-на к профилактической работе привлекается личный состав ПЧ-120 в количестве- 29 человек, с января по декабрь 2024года  проведено в зоне ответственности ПЧ-120 подворовых обходов-2858 , проинструктировано по мерам пожарной безопасности 4382 человек, распространено 4091 памяток. В ходе работы в общеобразовательных учреждениях проведено викторин с обучающимися-33, сохват составил-690 чел., проведено бесед с персоналом объектов-51 с охватом-5 человек. </w:t>
      </w:r>
    </w:p>
    <w:p w:rsidR="006E5A8C" w:rsidRPr="006E5A8C" w:rsidRDefault="006E5A8C" w:rsidP="006E5A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приведенных данных следует, что обстановка с пожарами за 2024год улучшилась. </w:t>
      </w:r>
    </w:p>
    <w:p w:rsidR="006E5A8C" w:rsidRPr="006E5A8C" w:rsidRDefault="006E5A8C" w:rsidP="006E5A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:rsidR="006E5A8C" w:rsidRPr="006E5A8C" w:rsidRDefault="006E5A8C" w:rsidP="006E5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6E5A8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Пожары, последствия от них и загорания на территории Куйбышевского района</w:t>
      </w:r>
    </w:p>
    <w:p w:rsidR="006E5A8C" w:rsidRPr="006E5A8C" w:rsidRDefault="006E5A8C" w:rsidP="006E5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6E5A8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 2024год.</w:t>
      </w:r>
    </w:p>
    <w:p w:rsidR="006E5A8C" w:rsidRPr="006E5A8C" w:rsidRDefault="006E5A8C" w:rsidP="006E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5A8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 2024год в зоне ответственности ПЧ-120 произошло 26пожаров </w:t>
      </w:r>
    </w:p>
    <w:p w:rsidR="006E5A8C" w:rsidRPr="006E5A8C" w:rsidRDefault="006E5A8C" w:rsidP="006E5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5A8C">
        <w:rPr>
          <w:rFonts w:ascii="Times New Roman" w:eastAsia="Times New Roman" w:hAnsi="Times New Roman" w:cs="Times New Roman"/>
          <w:sz w:val="24"/>
          <w:szCs w:val="28"/>
          <w:lang w:eastAsia="ru-RU"/>
        </w:rPr>
        <w:t>-жилые дома – 7,</w:t>
      </w:r>
    </w:p>
    <w:p w:rsidR="006E5A8C" w:rsidRPr="006E5A8C" w:rsidRDefault="006E5A8C" w:rsidP="006E5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5A8C">
        <w:rPr>
          <w:rFonts w:ascii="Times New Roman" w:eastAsia="Times New Roman" w:hAnsi="Times New Roman" w:cs="Times New Roman"/>
          <w:sz w:val="24"/>
          <w:szCs w:val="28"/>
          <w:lang w:eastAsia="ru-RU"/>
        </w:rPr>
        <w:t>-сухая трава-7,</w:t>
      </w:r>
    </w:p>
    <w:p w:rsidR="006E5A8C" w:rsidRPr="006E5A8C" w:rsidRDefault="006E5A8C" w:rsidP="006E5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5A8C">
        <w:rPr>
          <w:rFonts w:ascii="Times New Roman" w:eastAsia="Times New Roman" w:hAnsi="Times New Roman" w:cs="Times New Roman"/>
          <w:sz w:val="24"/>
          <w:szCs w:val="28"/>
          <w:lang w:eastAsia="ru-RU"/>
        </w:rPr>
        <w:t>-надворные постройки-7,</w:t>
      </w:r>
    </w:p>
    <w:p w:rsidR="006E5A8C" w:rsidRPr="006E5A8C" w:rsidRDefault="006E5A8C" w:rsidP="006E5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E5A8C">
        <w:rPr>
          <w:rFonts w:ascii="Times New Roman" w:eastAsia="Times New Roman" w:hAnsi="Times New Roman" w:cs="Times New Roman"/>
          <w:sz w:val="24"/>
          <w:szCs w:val="28"/>
          <w:lang w:eastAsia="ru-RU"/>
        </w:rPr>
        <w:t>-не жилой дом-2,</w:t>
      </w:r>
    </w:p>
    <w:p w:rsidR="006E5A8C" w:rsidRPr="006E5A8C" w:rsidRDefault="006E5A8C" w:rsidP="006E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5A8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-бани – 1,</w:t>
      </w:r>
    </w:p>
    <w:p w:rsidR="006E5A8C" w:rsidRPr="006E5A8C" w:rsidRDefault="006E5A8C" w:rsidP="006E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5A8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-зерноток-1,</w:t>
      </w:r>
    </w:p>
    <w:p w:rsidR="006E5A8C" w:rsidRPr="006E5A8C" w:rsidRDefault="006E5A8C" w:rsidP="006E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5A8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-трасса (бензовоз)-1. </w:t>
      </w:r>
    </w:p>
    <w:p w:rsidR="006E5A8C" w:rsidRPr="006E5A8C" w:rsidRDefault="006E5A8C" w:rsidP="006E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5A8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Из приведённых данных следует, что произошло увеличение пожаров на объектах  жилых домах и надворных построек, также большое количество пожаров связанно с горением травы и  мусора.</w:t>
      </w:r>
    </w:p>
    <w:p w:rsidR="006E5A8C" w:rsidRPr="006E5A8C" w:rsidRDefault="006E5A8C" w:rsidP="006E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5A8C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ab/>
      </w:r>
      <w:r w:rsidRPr="006E5A8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6E5A8C" w:rsidRPr="006E5A8C" w:rsidRDefault="006E5A8C" w:rsidP="006E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5A8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</w:t>
      </w:r>
      <w:r w:rsidRPr="006E5A8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Причинами пожаров в 2024 году послужили:</w:t>
      </w:r>
    </w:p>
    <w:p w:rsidR="006E5A8C" w:rsidRPr="006E5A8C" w:rsidRDefault="006E5A8C" w:rsidP="006E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5A8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нарушение правил устройства и эксплуатации отопительных печей и дымоходов </w:t>
      </w:r>
    </w:p>
    <w:p w:rsidR="006E5A8C" w:rsidRPr="006E5A8C" w:rsidRDefault="006E5A8C" w:rsidP="006E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5A8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нарушение правил устройства и эксплуатации электрооборудования </w:t>
      </w:r>
    </w:p>
    <w:p w:rsidR="006E5A8C" w:rsidRPr="006E5A8C" w:rsidRDefault="006E5A8C" w:rsidP="006E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5A8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неосторожность при курении </w:t>
      </w:r>
    </w:p>
    <w:p w:rsidR="006E5A8C" w:rsidRPr="006E5A8C" w:rsidRDefault="006E5A8C" w:rsidP="006E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5A8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неосторожность при сжигании мусора </w:t>
      </w:r>
    </w:p>
    <w:p w:rsidR="006E5A8C" w:rsidRPr="006E5A8C" w:rsidRDefault="006E5A8C" w:rsidP="006E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5A8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оставление источника тления без присмотра </w:t>
      </w:r>
    </w:p>
    <w:p w:rsidR="006E5A8C" w:rsidRPr="006E5A8C" w:rsidRDefault="006E5A8C" w:rsidP="006E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5A8C">
        <w:rPr>
          <w:rFonts w:ascii="Times New Roman" w:eastAsia="Times New Roman" w:hAnsi="Times New Roman" w:cs="Times New Roman"/>
          <w:sz w:val="24"/>
          <w:szCs w:val="28"/>
          <w:lang w:eastAsia="ru-RU"/>
        </w:rPr>
        <w:t>- неисправность систем, механизмов и узлов транспортного средства</w:t>
      </w:r>
    </w:p>
    <w:p w:rsidR="006E5A8C" w:rsidRPr="006E5A8C" w:rsidRDefault="006E5A8C" w:rsidP="006E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5A8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неосторожное обращение с огнем </w:t>
      </w:r>
    </w:p>
    <w:p w:rsidR="006E5A8C" w:rsidRPr="006E5A8C" w:rsidRDefault="006E5A8C" w:rsidP="006E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5A8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нарушение ППБ при проведении огневых работ  </w:t>
      </w:r>
    </w:p>
    <w:p w:rsidR="006E5A8C" w:rsidRPr="006E5A8C" w:rsidRDefault="006E5A8C" w:rsidP="006E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5A8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самовозгорание </w:t>
      </w:r>
    </w:p>
    <w:p w:rsidR="006E5A8C" w:rsidRPr="006E5A8C" w:rsidRDefault="006E5A8C" w:rsidP="006E5A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E5A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</w:t>
      </w:r>
    </w:p>
    <w:p w:rsidR="006E5A8C" w:rsidRPr="006E5A8C" w:rsidRDefault="006E5A8C" w:rsidP="006E5A8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E5A8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Прогнозирование обстановки с пожарами на  2025 год.</w:t>
      </w:r>
    </w:p>
    <w:p w:rsidR="006E5A8C" w:rsidRPr="006E5A8C" w:rsidRDefault="006E5A8C" w:rsidP="006E5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E5A8C" w:rsidRPr="006E5A8C" w:rsidRDefault="006E5A8C" w:rsidP="006E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5A8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ПРОГНОЗ:</w:t>
      </w:r>
      <w:r w:rsidRPr="006E5A8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6E5A8C" w:rsidRPr="006E5A8C" w:rsidRDefault="006E5A8C" w:rsidP="006E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E5A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Наиболее вероятно возникновение пожаров связанной с деятельностью человека в помещениях, особенно в жилых домах и при употреблении спиртных напитков, наиболее вероятными причинами станут неосторожность при курении, неосторожное обращение с огнем, нарушение правил устройства и эксплуатации печей и нарушение правил устройства и эксплуатации эл. оборудования. </w:t>
      </w:r>
    </w:p>
    <w:p w:rsidR="006E5A8C" w:rsidRPr="006E5A8C" w:rsidRDefault="006E5A8C" w:rsidP="006E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E5A8C" w:rsidRPr="006E5A8C" w:rsidRDefault="006E5A8C" w:rsidP="006E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E5A8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ВЫВОДЫ:</w:t>
      </w:r>
    </w:p>
    <w:p w:rsidR="006E5A8C" w:rsidRPr="006E5A8C" w:rsidRDefault="006E5A8C" w:rsidP="0039262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5A8C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основе данных за 2024 г. необходимо:</w:t>
      </w:r>
    </w:p>
    <w:p w:rsidR="006E5A8C" w:rsidRPr="006E5A8C" w:rsidRDefault="006E5A8C" w:rsidP="0039262E">
      <w:pPr>
        <w:numPr>
          <w:ilvl w:val="0"/>
          <w:numId w:val="31"/>
        </w:numP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5A8C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Активизировать целенаправленную пропаганду, направленную на снижение количества пожаров по причине нарушения правил устройства и эксплуатации электрооборудования, а именно:</w:t>
      </w:r>
    </w:p>
    <w:p w:rsidR="006E5A8C" w:rsidRPr="006E5A8C" w:rsidRDefault="006E5A8C" w:rsidP="0039262E">
      <w:pPr>
        <w:numPr>
          <w:ilvl w:val="1"/>
          <w:numId w:val="3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5A8C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Разработать, организовать выпуск и распространение специализированных памяток о требованиях пожарной безопасности при устройстве и эксплуатации отопительных печей и дымоходов. Направить макет указанной памятки в администрации сельсоветов для распространения среди жителей частного жилого сектора района.</w:t>
      </w:r>
    </w:p>
    <w:p w:rsidR="006E5A8C" w:rsidRPr="006E5A8C" w:rsidRDefault="006E5A8C" w:rsidP="0039262E">
      <w:pPr>
        <w:numPr>
          <w:ilvl w:val="1"/>
          <w:numId w:val="3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5A8C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Подготовить и опубликовать в районных СМИ, сельских «Вестниках» и социальных сетях статью на тему требований пожарной безопасности при устройстве и эксплуатации отопительных печей и дымоходов, своевременного ремонта электропроводки, недопущении нарушений правил эксплуатации электрооборудования.</w:t>
      </w:r>
    </w:p>
    <w:p w:rsidR="006E5A8C" w:rsidRPr="006E5A8C" w:rsidRDefault="006E5A8C" w:rsidP="0039262E">
      <w:pPr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5A8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Продолжить работу по профилактике неосторожного обращения с огнём, в том числе по причине детской шалости, с привлечением образовательных учреждений.</w:t>
      </w:r>
    </w:p>
    <w:p w:rsidR="006E5A8C" w:rsidRPr="006E5A8C" w:rsidRDefault="006E5A8C" w:rsidP="0039262E">
      <w:pPr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5A8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Продолжить профилактическую работу по профилактике пожаров по причине нарушения правил эксплуатации электрооборудования оборудования.</w:t>
      </w:r>
    </w:p>
    <w:p w:rsidR="006E5A8C" w:rsidRPr="006E5A8C" w:rsidRDefault="006E5A8C" w:rsidP="0039262E">
      <w:pPr>
        <w:numPr>
          <w:ilvl w:val="0"/>
          <w:numId w:val="3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профилактических мероприятий доводить до населения информацию о целесообразности применения современных средствах обнаружения и оповещения о пожаре АДПИ  (автономные дымовые пожарные извещатели).</w:t>
      </w:r>
    </w:p>
    <w:p w:rsidR="006E5A8C" w:rsidRPr="006E5A8C" w:rsidRDefault="006E5A8C" w:rsidP="0039262E">
      <w:pPr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 общественных местах размещение стендов для наглядной агитации или обновить информацию на противопожарную тематику.</w:t>
      </w:r>
    </w:p>
    <w:p w:rsidR="006E5A8C" w:rsidRPr="006E5A8C" w:rsidRDefault="006E5A8C" w:rsidP="0039262E">
      <w:pPr>
        <w:numPr>
          <w:ilvl w:val="0"/>
          <w:numId w:val="3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работу по выявлению малообеспеченных семей, проверке противопожарного состояния их жилья и оказанию адресной помощи администрациями муниципальных образований по ремонту печей и электропроводки.</w:t>
      </w:r>
    </w:p>
    <w:p w:rsidR="006E5A8C" w:rsidRPr="006E5A8C" w:rsidRDefault="006E5A8C" w:rsidP="0039262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6E5A8C" w:rsidRPr="006E5A8C" w:rsidRDefault="006E5A8C" w:rsidP="0039262E">
      <w:pPr>
        <w:numPr>
          <w:ilvl w:val="0"/>
          <w:numId w:val="3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Продолжение целенаправленной работы по предупреждению пожаров, и травмирования людей на пожарах в жилом секторе, путем отработки наиболее горимых участков.   </w:t>
      </w:r>
    </w:p>
    <w:p w:rsidR="006E5A8C" w:rsidRPr="006E5A8C" w:rsidRDefault="006E5A8C" w:rsidP="0039262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5A8C" w:rsidRPr="006E5A8C" w:rsidRDefault="006E5A8C" w:rsidP="0039262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A8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Зам. Начальника ПЧ-120 по</w:t>
      </w:r>
    </w:p>
    <w:p w:rsidR="006E5A8C" w:rsidRPr="006E5A8C" w:rsidRDefault="006E5A8C" w:rsidP="0039262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охране Куйбышевского района                                                          </w:t>
      </w:r>
    </w:p>
    <w:p w:rsidR="006E5A8C" w:rsidRPr="006E5A8C" w:rsidRDefault="006E5A8C" w:rsidP="0039262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ГКУ НСО «Центр ГО,ЧС и ПБ </w:t>
      </w:r>
    </w:p>
    <w:p w:rsidR="006E5A8C" w:rsidRPr="006E5A8C" w:rsidRDefault="006E5A8C" w:rsidP="0039262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A8C">
        <w:rPr>
          <w:rFonts w:ascii="Times New Roman" w:eastAsia="Times New Roman" w:hAnsi="Times New Roman" w:cs="Times New Roman"/>
          <w:sz w:val="26"/>
          <w:szCs w:val="26"/>
          <w:lang w:eastAsia="ru-RU"/>
        </w:rPr>
        <w:t>НСО»…                                                                                        Банников Ю.Н.</w:t>
      </w:r>
    </w:p>
    <w:p w:rsidR="006E5A8C" w:rsidRPr="006E5A8C" w:rsidRDefault="006E5A8C" w:rsidP="0039262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                      </w:t>
      </w:r>
      <w:r w:rsidRPr="006E5A8C">
        <w:rPr>
          <w:rFonts w:ascii="Times New Roman" w:eastAsia="Times New Roman" w:hAnsi="Times New Roman" w:cs="Times New Roman"/>
          <w:sz w:val="28"/>
          <w:szCs w:val="28"/>
          <w:lang w:eastAsia="ru-RU"/>
        </w:rPr>
        <w:t>Т.89138990841</w:t>
      </w:r>
    </w:p>
    <w:p w:rsidR="006E5A8C" w:rsidRPr="006E5A8C" w:rsidRDefault="006E5A8C" w:rsidP="006E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8C" w:rsidRPr="006E5A8C" w:rsidRDefault="006E5A8C" w:rsidP="006E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8C" w:rsidRPr="006E5A8C" w:rsidRDefault="006E5A8C" w:rsidP="006E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8C" w:rsidRPr="006E5A8C" w:rsidRDefault="006E5A8C" w:rsidP="006E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8C" w:rsidRPr="006E5A8C" w:rsidRDefault="006E5A8C" w:rsidP="006E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8C" w:rsidRPr="006E5A8C" w:rsidRDefault="006E5A8C" w:rsidP="006E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8C" w:rsidRPr="006E5A8C" w:rsidRDefault="006E5A8C" w:rsidP="006E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8C" w:rsidRPr="006E5A8C" w:rsidRDefault="006E5A8C" w:rsidP="006E5A8C">
      <w:pPr>
        <w:spacing w:after="103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</w:pPr>
      <w:r w:rsidRPr="006E5A8C">
        <w:rPr>
          <w:rFonts w:ascii="Times New Roman" w:eastAsia="Times New Roman" w:hAnsi="Times New Roman" w:cs="Times New Roman"/>
          <w:color w:val="FF0000"/>
          <w:sz w:val="40"/>
          <w:szCs w:val="40"/>
          <w:u w:val="single"/>
          <w:lang w:eastAsia="ru-RU"/>
        </w:rPr>
        <w:t xml:space="preserve">  </w:t>
      </w:r>
      <w:r w:rsidRPr="006E5A8C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  <w:t>ПРОТИВОПОЖАРНАЯ СЛУЖБА 01,   101,  112.</w:t>
      </w:r>
    </w:p>
    <w:p w:rsidR="006E5A8C" w:rsidRPr="006E5A8C" w:rsidRDefault="006E5A8C" w:rsidP="006E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8C" w:rsidRPr="006E5A8C" w:rsidRDefault="006E5A8C" w:rsidP="006E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6E5A8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5F2F3BB" wp14:editId="247CFB64">
            <wp:extent cx="6299835" cy="6021251"/>
            <wp:effectExtent l="19050" t="0" r="5715" b="0"/>
            <wp:docPr id="5" name="Рисунок 5" descr="C:\Users\PCH-120\Desktop\Профилактика ГПС\ccca6d4bb2a437a85820b97b1e8f6d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H-120\Desktop\Профилактика ГПС\ccca6d4bb2a437a85820b97b1e8f6dc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6021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14909" w:rsidRPr="00714909" w:rsidRDefault="00714909" w:rsidP="00714909"/>
    <w:p w:rsidR="0039262E" w:rsidRDefault="0039262E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62E" w:rsidRDefault="0039262E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62E" w:rsidRDefault="0039262E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62E" w:rsidRDefault="0039262E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62E" w:rsidRDefault="0039262E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62E" w:rsidRDefault="0039262E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62E" w:rsidRDefault="0039262E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62E" w:rsidRDefault="0039262E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62E" w:rsidRDefault="0039262E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62E" w:rsidRDefault="0039262E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62E" w:rsidRDefault="0039262E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62E" w:rsidRDefault="0039262E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62E" w:rsidRDefault="0039262E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62E" w:rsidRDefault="0039262E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62E" w:rsidRDefault="0039262E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62E" w:rsidRDefault="0039262E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62E" w:rsidRDefault="0039262E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62E" w:rsidRDefault="0039262E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62E" w:rsidRDefault="0039262E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62E" w:rsidRDefault="0039262E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62E" w:rsidRDefault="0039262E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62E" w:rsidRDefault="0039262E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62E" w:rsidRDefault="0039262E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62E" w:rsidRDefault="0039262E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62E" w:rsidRDefault="0039262E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62E" w:rsidRDefault="0039262E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62E" w:rsidRDefault="0039262E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62E" w:rsidRDefault="0039262E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62E" w:rsidRDefault="0039262E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909" w:rsidRPr="00714909" w:rsidRDefault="00714909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совет:</w:t>
      </w:r>
    </w:p>
    <w:p w:rsidR="00714909" w:rsidRPr="00714909" w:rsidRDefault="00714909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909" w:rsidRPr="00714909" w:rsidRDefault="00714909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Макаров В. В.</w:t>
      </w:r>
    </w:p>
    <w:p w:rsidR="00714909" w:rsidRPr="00714909" w:rsidRDefault="00714909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(председатель редакционного совета)</w:t>
      </w:r>
    </w:p>
    <w:p w:rsidR="00714909" w:rsidRPr="00714909" w:rsidRDefault="00714909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909" w:rsidRPr="00714909" w:rsidRDefault="00714909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Лапина Е.Ю.</w:t>
      </w:r>
    </w:p>
    <w:p w:rsidR="00714909" w:rsidRPr="00714909" w:rsidRDefault="00714909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(секретарь редакционного совета)</w:t>
      </w:r>
    </w:p>
    <w:p w:rsidR="00714909" w:rsidRPr="00714909" w:rsidRDefault="00714909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909" w:rsidRPr="00714909" w:rsidRDefault="00714909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Починяева И.С.</w:t>
      </w:r>
    </w:p>
    <w:p w:rsidR="00714909" w:rsidRPr="00714909" w:rsidRDefault="00714909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Г.П.</w:t>
      </w:r>
    </w:p>
    <w:p w:rsidR="00714909" w:rsidRPr="00714909" w:rsidRDefault="00714909" w:rsidP="00714909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909" w:rsidRPr="00714909" w:rsidRDefault="00714909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909" w:rsidRPr="00714909" w:rsidRDefault="00714909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909" w:rsidRPr="00714909" w:rsidRDefault="00714909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издателя:</w:t>
      </w:r>
    </w:p>
    <w:p w:rsidR="00714909" w:rsidRPr="00714909" w:rsidRDefault="00714909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909" w:rsidRPr="00714909" w:rsidRDefault="00714909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632352 село Абрамово, ул. Зеленая, 26,</w:t>
      </w:r>
    </w:p>
    <w:p w:rsidR="00714909" w:rsidRPr="00714909" w:rsidRDefault="00714909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Куйбышевский район</w:t>
      </w:r>
    </w:p>
    <w:p w:rsidR="00714909" w:rsidRPr="00714909" w:rsidRDefault="00714909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39-400, факс 39-137</w:t>
      </w:r>
    </w:p>
    <w:p w:rsidR="00714909" w:rsidRPr="006E5A8C" w:rsidRDefault="00714909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E5A8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Pr="0071490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6E5A8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hyperlink r:id="rId10" w:history="1">
        <w:r w:rsidRPr="0071490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adm</w:t>
        </w:r>
        <w:r w:rsidRPr="006E5A8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.</w:t>
        </w:r>
        <w:r w:rsidRPr="0071490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abramovo</w:t>
        </w:r>
        <w:r w:rsidRPr="006E5A8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@</w:t>
        </w:r>
        <w:r w:rsidRPr="0071490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6E5A8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.</w:t>
        </w:r>
        <w:r w:rsidRPr="0071490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714909" w:rsidRPr="006E5A8C" w:rsidRDefault="00714909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714909" w:rsidRPr="006E5A8C" w:rsidRDefault="00714909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714909" w:rsidRPr="006E5A8C" w:rsidRDefault="00714909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714909" w:rsidRPr="00714909" w:rsidRDefault="00714909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5 экземпляров</w:t>
      </w:r>
    </w:p>
    <w:p w:rsidR="00714909" w:rsidRPr="00714909" w:rsidRDefault="00714909" w:rsidP="00714909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4909" w:rsidRPr="00714909" w:rsidRDefault="00714909" w:rsidP="00714909"/>
    <w:p w:rsidR="00514E11" w:rsidRDefault="00514E11"/>
    <w:sectPr w:rsidR="00514E1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AC5" w:rsidRDefault="00141AC5">
      <w:pPr>
        <w:spacing w:after="0" w:line="240" w:lineRule="auto"/>
      </w:pPr>
      <w:r>
        <w:separator/>
      </w:r>
    </w:p>
  </w:endnote>
  <w:endnote w:type="continuationSeparator" w:id="0">
    <w:p w:rsidR="00141AC5" w:rsidRDefault="0014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721436"/>
      <w:docPartObj>
        <w:docPartGallery w:val="Page Numbers (Bottom of Page)"/>
        <w:docPartUnique/>
      </w:docPartObj>
    </w:sdtPr>
    <w:sdtEndPr/>
    <w:sdtContent>
      <w:p w:rsidR="00D12D66" w:rsidRDefault="00D12D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62E">
          <w:rPr>
            <w:noProof/>
          </w:rPr>
          <w:t>1</w:t>
        </w:r>
        <w:r>
          <w:fldChar w:fldCharType="end"/>
        </w:r>
      </w:p>
    </w:sdtContent>
  </w:sdt>
  <w:p w:rsidR="00D12D66" w:rsidRDefault="00D12D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AC5" w:rsidRDefault="00141AC5">
      <w:pPr>
        <w:spacing w:after="0" w:line="240" w:lineRule="auto"/>
      </w:pPr>
      <w:r>
        <w:separator/>
      </w:r>
    </w:p>
  </w:footnote>
  <w:footnote w:type="continuationSeparator" w:id="0">
    <w:p w:rsidR="00141AC5" w:rsidRDefault="00141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3A175DB"/>
    <w:multiLevelType w:val="hybridMultilevel"/>
    <w:tmpl w:val="B8F6381E"/>
    <w:lvl w:ilvl="0" w:tplc="9C887E46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013FAC"/>
    <w:multiLevelType w:val="hybridMultilevel"/>
    <w:tmpl w:val="0C82342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E021F10"/>
    <w:multiLevelType w:val="hybridMultilevel"/>
    <w:tmpl w:val="9E6659E4"/>
    <w:lvl w:ilvl="0" w:tplc="7FB84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E6FEF"/>
    <w:multiLevelType w:val="hybridMultilevel"/>
    <w:tmpl w:val="9D78714E"/>
    <w:lvl w:ilvl="0" w:tplc="7FB84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E02FB"/>
    <w:multiLevelType w:val="hybridMultilevel"/>
    <w:tmpl w:val="5EB26EC8"/>
    <w:lvl w:ilvl="0" w:tplc="FB6033B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B6809"/>
    <w:multiLevelType w:val="hybridMultilevel"/>
    <w:tmpl w:val="F7923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335702"/>
    <w:multiLevelType w:val="hybridMultilevel"/>
    <w:tmpl w:val="3758A5E2"/>
    <w:lvl w:ilvl="0" w:tplc="2F785542">
      <w:start w:val="1"/>
      <w:numFmt w:val="decimal"/>
      <w:lvlText w:val="%1."/>
      <w:lvlJc w:val="left"/>
      <w:pPr>
        <w:ind w:left="1714" w:hanging="1005"/>
      </w:pPr>
      <w:rPr>
        <w:rFonts w:eastAsiaTheme="minorHAns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923409A"/>
    <w:multiLevelType w:val="hybridMultilevel"/>
    <w:tmpl w:val="4CCEE976"/>
    <w:lvl w:ilvl="0" w:tplc="6D420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6E268CB"/>
    <w:multiLevelType w:val="multilevel"/>
    <w:tmpl w:val="0AD4D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AD14401"/>
    <w:multiLevelType w:val="hybridMultilevel"/>
    <w:tmpl w:val="54C803DC"/>
    <w:lvl w:ilvl="0" w:tplc="E086015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5DD16281"/>
    <w:multiLevelType w:val="hybridMultilevel"/>
    <w:tmpl w:val="90FA6A62"/>
    <w:lvl w:ilvl="0" w:tplc="7FB84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4EB1E6C"/>
    <w:multiLevelType w:val="multilevel"/>
    <w:tmpl w:val="4606A1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>
    <w:nsid w:val="75CD1A4E"/>
    <w:multiLevelType w:val="hybridMultilevel"/>
    <w:tmpl w:val="8D50E070"/>
    <w:lvl w:ilvl="0" w:tplc="7FB84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2F303F"/>
    <w:multiLevelType w:val="hybridMultilevel"/>
    <w:tmpl w:val="7D20B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2"/>
  </w:num>
  <w:num w:numId="3">
    <w:abstractNumId w:val="4"/>
  </w:num>
  <w:num w:numId="4">
    <w:abstractNumId w:val="3"/>
  </w:num>
  <w:num w:numId="5">
    <w:abstractNumId w:val="28"/>
  </w:num>
  <w:num w:numId="6">
    <w:abstractNumId w:val="24"/>
  </w:num>
  <w:num w:numId="7">
    <w:abstractNumId w:val="1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4"/>
  </w:num>
  <w:num w:numId="12">
    <w:abstractNumId w:val="19"/>
  </w:num>
  <w:num w:numId="13">
    <w:abstractNumId w:val="6"/>
  </w:num>
  <w:num w:numId="14">
    <w:abstractNumId w:val="7"/>
  </w:num>
  <w:num w:numId="15">
    <w:abstractNumId w:val="16"/>
  </w:num>
  <w:num w:numId="16">
    <w:abstractNumId w:val="21"/>
  </w:num>
  <w:num w:numId="17">
    <w:abstractNumId w:val="17"/>
  </w:num>
  <w:num w:numId="18">
    <w:abstractNumId w:val="10"/>
  </w:num>
  <w:num w:numId="19">
    <w:abstractNumId w:val="23"/>
  </w:num>
  <w:num w:numId="20">
    <w:abstractNumId w:val="20"/>
  </w:num>
  <w:num w:numId="21">
    <w:abstractNumId w:val="25"/>
  </w:num>
  <w:num w:numId="22">
    <w:abstractNumId w:val="9"/>
  </w:num>
  <w:num w:numId="23">
    <w:abstractNumId w:val="26"/>
  </w:num>
  <w:num w:numId="24">
    <w:abstractNumId w:val="11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"/>
  </w:num>
  <w:num w:numId="28">
    <w:abstractNumId w:val="12"/>
  </w:num>
  <w:num w:numId="29">
    <w:abstractNumId w:val="1"/>
  </w:num>
  <w:num w:numId="30">
    <w:abstractNumId w:val="1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09"/>
    <w:rsid w:val="00141AC5"/>
    <w:rsid w:val="0039262E"/>
    <w:rsid w:val="00461625"/>
    <w:rsid w:val="00514E11"/>
    <w:rsid w:val="006E5A8C"/>
    <w:rsid w:val="00714909"/>
    <w:rsid w:val="00B102AF"/>
    <w:rsid w:val="00B43923"/>
    <w:rsid w:val="00BA5790"/>
    <w:rsid w:val="00D12D66"/>
    <w:rsid w:val="00ED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7C2A6-AE33-45EE-AA8E-C7A7614F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D12D66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D12D6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D12D66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90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714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4909"/>
  </w:style>
  <w:style w:type="paragraph" w:styleId="a6">
    <w:name w:val="footer"/>
    <w:basedOn w:val="a"/>
    <w:link w:val="a7"/>
    <w:uiPriority w:val="99"/>
    <w:unhideWhenUsed/>
    <w:rsid w:val="00714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4909"/>
  </w:style>
  <w:style w:type="paragraph" w:styleId="21">
    <w:name w:val="Body Text 2"/>
    <w:basedOn w:val="a"/>
    <w:link w:val="22"/>
    <w:uiPriority w:val="99"/>
    <w:semiHidden/>
    <w:rsid w:val="00714909"/>
    <w:pPr>
      <w:tabs>
        <w:tab w:val="left" w:pos="4536"/>
      </w:tabs>
      <w:spacing w:after="0" w:line="240" w:lineRule="auto"/>
      <w:ind w:right="458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149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99"/>
    <w:qFormat/>
    <w:rsid w:val="00714909"/>
    <w:pPr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ConsNormal">
    <w:name w:val="ConsNormal"/>
    <w:uiPriority w:val="99"/>
    <w:rsid w:val="007149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7149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12D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12D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12D66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12D66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12D66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12D66"/>
  </w:style>
  <w:style w:type="paragraph" w:styleId="aa">
    <w:name w:val="Balloon Text"/>
    <w:basedOn w:val="a"/>
    <w:link w:val="ab"/>
    <w:uiPriority w:val="99"/>
    <w:semiHidden/>
    <w:unhideWhenUsed/>
    <w:rsid w:val="00D12D66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D12D66"/>
    <w:rPr>
      <w:rFonts w:ascii="Segoe UI" w:eastAsia="Calibri" w:hAnsi="Segoe UI" w:cs="Times New Roman"/>
      <w:sz w:val="18"/>
      <w:szCs w:val="18"/>
      <w:lang w:val="x-none"/>
    </w:rPr>
  </w:style>
  <w:style w:type="paragraph" w:styleId="ac">
    <w:name w:val="footnote text"/>
    <w:basedOn w:val="a"/>
    <w:link w:val="ad"/>
    <w:uiPriority w:val="99"/>
    <w:semiHidden/>
    <w:unhideWhenUsed/>
    <w:rsid w:val="00D12D66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d">
    <w:name w:val="Текст сноски Знак"/>
    <w:basedOn w:val="a0"/>
    <w:link w:val="ac"/>
    <w:uiPriority w:val="99"/>
    <w:semiHidden/>
    <w:rsid w:val="00D12D66"/>
    <w:rPr>
      <w:rFonts w:ascii="Calibri" w:eastAsia="Calibri" w:hAnsi="Calibri" w:cs="Times New Roman"/>
      <w:sz w:val="20"/>
      <w:szCs w:val="20"/>
      <w:lang w:val="x-none"/>
    </w:rPr>
  </w:style>
  <w:style w:type="character" w:styleId="ae">
    <w:name w:val="footnote reference"/>
    <w:uiPriority w:val="99"/>
    <w:semiHidden/>
    <w:unhideWhenUsed/>
    <w:rsid w:val="00D12D66"/>
    <w:rPr>
      <w:vertAlign w:val="superscript"/>
    </w:rPr>
  </w:style>
  <w:style w:type="character" w:customStyle="1" w:styleId="FontStyle57">
    <w:name w:val="Font Style57"/>
    <w:uiPriority w:val="99"/>
    <w:rsid w:val="00D12D66"/>
    <w:rPr>
      <w:rFonts w:ascii="Cambria" w:hAnsi="Cambria" w:cs="Cambria"/>
      <w:sz w:val="20"/>
      <w:szCs w:val="20"/>
    </w:rPr>
  </w:style>
  <w:style w:type="paragraph" w:styleId="af">
    <w:name w:val="Body Text Indent"/>
    <w:basedOn w:val="a"/>
    <w:link w:val="af0"/>
    <w:uiPriority w:val="99"/>
    <w:rsid w:val="00D12D66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18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D12D66"/>
    <w:rPr>
      <w:rFonts w:ascii="Times New Roman" w:eastAsia="Times New Roman" w:hAnsi="Times New Roman" w:cs="Times New Roman"/>
      <w:color w:val="000000"/>
      <w:sz w:val="28"/>
      <w:szCs w:val="18"/>
      <w:lang w:val="x-none" w:eastAsia="x-none"/>
    </w:rPr>
  </w:style>
  <w:style w:type="paragraph" w:styleId="af1">
    <w:name w:val="Body Text"/>
    <w:basedOn w:val="a"/>
    <w:link w:val="af2"/>
    <w:qFormat/>
    <w:rsid w:val="00D12D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D12D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3">
    <w:name w:val="Hyperlink"/>
    <w:uiPriority w:val="99"/>
    <w:unhideWhenUsed/>
    <w:rsid w:val="00D12D66"/>
    <w:rPr>
      <w:color w:val="0000FF"/>
      <w:u w:val="single"/>
    </w:rPr>
  </w:style>
  <w:style w:type="paragraph" w:styleId="23">
    <w:name w:val="Body Text Indent 2"/>
    <w:basedOn w:val="a"/>
    <w:link w:val="24"/>
    <w:uiPriority w:val="99"/>
    <w:unhideWhenUsed/>
    <w:rsid w:val="00D12D66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D12D66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D12D66"/>
  </w:style>
  <w:style w:type="character" w:customStyle="1" w:styleId="ConsPlusNormal0">
    <w:name w:val="ConsPlusNormal Знак"/>
    <w:link w:val="ConsPlusNormal"/>
    <w:locked/>
    <w:rsid w:val="00D12D66"/>
    <w:rPr>
      <w:rFonts w:ascii="Calibri" w:eastAsiaTheme="minorEastAsia" w:hAnsi="Calibri" w:cs="Calibri"/>
      <w:lang w:eastAsia="ru-RU"/>
    </w:rPr>
  </w:style>
  <w:style w:type="character" w:customStyle="1" w:styleId="af4">
    <w:name w:val="Текст примечания Знак"/>
    <w:link w:val="af5"/>
    <w:uiPriority w:val="99"/>
    <w:semiHidden/>
    <w:rsid w:val="00D12D66"/>
  </w:style>
  <w:style w:type="paragraph" w:styleId="af5">
    <w:name w:val="annotation text"/>
    <w:basedOn w:val="a"/>
    <w:link w:val="af4"/>
    <w:uiPriority w:val="99"/>
    <w:semiHidden/>
    <w:unhideWhenUsed/>
    <w:rsid w:val="00D12D66"/>
    <w:pPr>
      <w:spacing w:after="200" w:line="240" w:lineRule="auto"/>
    </w:pPr>
  </w:style>
  <w:style w:type="character" w:customStyle="1" w:styleId="12">
    <w:name w:val="Текст примечания Знак1"/>
    <w:basedOn w:val="a0"/>
    <w:uiPriority w:val="99"/>
    <w:semiHidden/>
    <w:rsid w:val="00D12D66"/>
    <w:rPr>
      <w:sz w:val="20"/>
      <w:szCs w:val="20"/>
    </w:rPr>
  </w:style>
  <w:style w:type="character" w:customStyle="1" w:styleId="af6">
    <w:name w:val="Тема примечания Знак"/>
    <w:link w:val="af7"/>
    <w:uiPriority w:val="99"/>
    <w:semiHidden/>
    <w:rsid w:val="00D12D66"/>
    <w:rPr>
      <w:b/>
      <w:bCs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D12D66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D12D66"/>
    <w:rPr>
      <w:b/>
      <w:bCs/>
      <w:sz w:val="20"/>
      <w:szCs w:val="20"/>
    </w:rPr>
  </w:style>
  <w:style w:type="character" w:styleId="af8">
    <w:name w:val="annotation reference"/>
    <w:uiPriority w:val="99"/>
    <w:semiHidden/>
    <w:unhideWhenUsed/>
    <w:rsid w:val="00D12D66"/>
    <w:rPr>
      <w:sz w:val="16"/>
      <w:szCs w:val="16"/>
    </w:rPr>
  </w:style>
  <w:style w:type="paragraph" w:styleId="af9">
    <w:name w:val="Revision"/>
    <w:hidden/>
    <w:uiPriority w:val="99"/>
    <w:semiHidden/>
    <w:rsid w:val="00D12D66"/>
    <w:pPr>
      <w:spacing w:after="0" w:line="240" w:lineRule="auto"/>
    </w:pPr>
    <w:rPr>
      <w:rFonts w:ascii="Calibri" w:eastAsia="Calibri" w:hAnsi="Calibri" w:cs="Calibri"/>
    </w:rPr>
  </w:style>
  <w:style w:type="paragraph" w:styleId="25">
    <w:name w:val="Body Text First Indent 2"/>
    <w:basedOn w:val="af"/>
    <w:link w:val="26"/>
    <w:uiPriority w:val="99"/>
    <w:semiHidden/>
    <w:unhideWhenUsed/>
    <w:rsid w:val="00D12D66"/>
    <w:pPr>
      <w:spacing w:before="0" w:beforeAutospacing="0" w:after="120" w:afterAutospacing="0" w:line="276" w:lineRule="auto"/>
      <w:ind w:left="283" w:firstLine="210"/>
      <w:jc w:val="left"/>
    </w:pPr>
    <w:rPr>
      <w:rFonts w:ascii="Calibri" w:eastAsia="Calibri" w:hAnsi="Calibri"/>
      <w:color w:val="auto"/>
      <w:sz w:val="22"/>
      <w:szCs w:val="22"/>
      <w:lang w:val="ru-RU" w:eastAsia="en-US"/>
    </w:rPr>
  </w:style>
  <w:style w:type="character" w:customStyle="1" w:styleId="26">
    <w:name w:val="Красная строка 2 Знак"/>
    <w:basedOn w:val="af0"/>
    <w:link w:val="25"/>
    <w:uiPriority w:val="99"/>
    <w:semiHidden/>
    <w:rsid w:val="00D12D66"/>
    <w:rPr>
      <w:rFonts w:ascii="Calibri" w:eastAsia="Calibri" w:hAnsi="Calibri" w:cs="Times New Roman"/>
      <w:color w:val="000000"/>
      <w:sz w:val="28"/>
      <w:szCs w:val="18"/>
      <w:lang w:val="x-none" w:eastAsia="x-none"/>
    </w:rPr>
  </w:style>
  <w:style w:type="paragraph" w:customStyle="1" w:styleId="afa">
    <w:name w:val="Основной текст с отступом.Нумерованный список !!.Надин стиль"/>
    <w:basedOn w:val="a"/>
    <w:rsid w:val="00D12D66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afb">
    <w:name w:val="Знак"/>
    <w:basedOn w:val="a"/>
    <w:rsid w:val="00D12D66"/>
    <w:p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a"/>
    <w:qFormat/>
    <w:rsid w:val="00D12D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c">
    <w:name w:val="Document Map"/>
    <w:basedOn w:val="a"/>
    <w:link w:val="afd"/>
    <w:semiHidden/>
    <w:rsid w:val="00D12D6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0"/>
    <w:link w:val="afc"/>
    <w:semiHidden/>
    <w:rsid w:val="00D12D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HTML">
    <w:name w:val="HTML Acronym"/>
    <w:rsid w:val="00D12D66"/>
  </w:style>
  <w:style w:type="character" w:customStyle="1" w:styleId="14">
    <w:name w:val="Гиперссылка1"/>
    <w:rsid w:val="00D12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dm.abramovo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2025-01-13T08:59:00Z</dcterms:created>
  <dcterms:modified xsi:type="dcterms:W3CDTF">2025-01-13T08:59:00Z</dcterms:modified>
</cp:coreProperties>
</file>