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09" w:rsidRPr="00E85A36" w:rsidRDefault="00383C09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A60687" w:rsidRPr="00E85A36" w:rsidRDefault="00383C0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НПА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0A1B2E" w:rsidRPr="00E85A36" w:rsidRDefault="000A1B2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Абрамовского  сельсовета  Куйбышевского района Новосибирской области «Об утверждении Положения по организации </w:t>
      </w:r>
      <w:r w:rsidR="00FE1586" w:rsidRPr="00E85A36">
        <w:rPr>
          <w:rFonts w:ascii="Times New Roman" w:hAnsi="Times New Roman" w:cs="Times New Roman"/>
          <w:sz w:val="24"/>
          <w:szCs w:val="24"/>
        </w:rPr>
        <w:t>деятельности аварийно –спасательных служб и аварийно - спасательных формирований на территории Абрамовского сельсовета Куйбышевского района Новосибирской области, проекта  «Об утверждении Положения о муниципальной пожарной охране Абрамовского сельсовета Куйбышевского района Новосибирской области», проекта « Об утверждении муниципальной программы «Переселение граждан из аварийного жилищного фонда, признанного таковым после 1 января 2012 года на территории Абрамовского сельсовета Куйбышевского района Новосибирской области на 2023год», проекта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администрации Абрамовского сельсовета куйбышевского района Новосибирской области</w:t>
      </w:r>
      <w:r w:rsidR="00A95CCE" w:rsidRPr="00E85A36">
        <w:rPr>
          <w:rFonts w:ascii="Times New Roman" w:hAnsi="Times New Roman" w:cs="Times New Roman"/>
          <w:sz w:val="24"/>
          <w:szCs w:val="24"/>
        </w:rPr>
        <w:t>, проекта «</w:t>
      </w:r>
      <w:r w:rsidR="00465FF2" w:rsidRPr="00E85A36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</w:t>
      </w:r>
      <w:r w:rsidR="00FF2049" w:rsidRPr="00E85A36">
        <w:rPr>
          <w:rFonts w:ascii="Times New Roman" w:hAnsi="Times New Roman" w:cs="Times New Roman"/>
          <w:sz w:val="24"/>
          <w:szCs w:val="24"/>
        </w:rPr>
        <w:t xml:space="preserve"> </w:t>
      </w:r>
      <w:r w:rsidR="00465FF2" w:rsidRPr="00E85A36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</w:t>
      </w:r>
      <w:r w:rsidR="00FF2049" w:rsidRPr="00E85A36">
        <w:rPr>
          <w:rFonts w:ascii="Times New Roman" w:hAnsi="Times New Roman" w:cs="Times New Roman"/>
          <w:sz w:val="24"/>
          <w:szCs w:val="24"/>
        </w:rPr>
        <w:t>характера лиц</w:t>
      </w:r>
      <w:r w:rsidR="00465FF2" w:rsidRPr="00E85A36">
        <w:rPr>
          <w:rFonts w:ascii="Times New Roman" w:hAnsi="Times New Roman" w:cs="Times New Roman"/>
          <w:sz w:val="24"/>
          <w:szCs w:val="24"/>
        </w:rPr>
        <w:t>, замещающих муниципальные должности, должности  муниципальной службы в орг</w:t>
      </w:r>
      <w:r w:rsidR="00FF2049" w:rsidRPr="00E85A36">
        <w:rPr>
          <w:rFonts w:ascii="Times New Roman" w:hAnsi="Times New Roman" w:cs="Times New Roman"/>
          <w:sz w:val="24"/>
          <w:szCs w:val="24"/>
        </w:rPr>
        <w:t>ан</w:t>
      </w:r>
      <w:r w:rsidR="00465FF2" w:rsidRPr="00E85A36">
        <w:rPr>
          <w:rFonts w:ascii="Times New Roman" w:hAnsi="Times New Roman" w:cs="Times New Roman"/>
          <w:sz w:val="24"/>
          <w:szCs w:val="24"/>
        </w:rPr>
        <w:t xml:space="preserve">ах местного самоуправления администрации Абрамовского сельсовета Куйбышевского района Новосибирской области, должности руководителей муниципальных учреждений Абрамовского сельсовета Куйбышевского района Новосибирской области и членов их семей на официальных сайтах органов местного самоуправления Абрамовского сельсовета Куйбышевского района Новосибирской области и предоставления их сведений общероссийским средствам массовой информации для опубликования», проекта «Об утверждении положения о порядке сообщения муниципальными  служащими замещающими должности муниципальной службы в органе местного </w:t>
      </w:r>
      <w:r w:rsidR="00FF2049" w:rsidRPr="00E85A36">
        <w:rPr>
          <w:rFonts w:ascii="Times New Roman" w:hAnsi="Times New Roman" w:cs="Times New Roman"/>
          <w:sz w:val="24"/>
          <w:szCs w:val="24"/>
        </w:rPr>
        <w:t>самоуправления</w:t>
      </w:r>
      <w:r w:rsidR="00465FF2" w:rsidRPr="00E85A36">
        <w:rPr>
          <w:rFonts w:ascii="Times New Roman" w:hAnsi="Times New Roman" w:cs="Times New Roman"/>
          <w:sz w:val="24"/>
          <w:szCs w:val="24"/>
        </w:rPr>
        <w:t xml:space="preserve"> администрации Абрамовского сельсовета Куйбышевского района Новосибиоской области о возникновении личной </w:t>
      </w:r>
      <w:r w:rsidR="00FF2049" w:rsidRPr="00E85A36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="00465FF2" w:rsidRPr="00E85A36">
        <w:rPr>
          <w:rFonts w:ascii="Times New Roman" w:hAnsi="Times New Roman" w:cs="Times New Roman"/>
          <w:sz w:val="24"/>
          <w:szCs w:val="24"/>
        </w:rPr>
        <w:t xml:space="preserve"> при исполнении должностных </w:t>
      </w:r>
      <w:r w:rsidR="00FF2049" w:rsidRPr="00E85A36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интересов» в целях выявления в них положений , способствующих созданию условий для проявления коррупции.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проектах не выявлены положения, способствующие созданию условий для проявления коррупции.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31.01.2022</w:t>
      </w:r>
    </w:p>
    <w:p w:rsidR="00E85A36" w:rsidRP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049" w:rsidRPr="00E85A36" w:rsidRDefault="00FF2049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</w:t>
      </w:r>
      <w:r w:rsidR="000E6728" w:rsidRPr="00E85A36">
        <w:rPr>
          <w:rFonts w:ascii="Times New Roman" w:hAnsi="Times New Roman" w:cs="Times New Roman"/>
          <w:b/>
          <w:sz w:val="24"/>
          <w:szCs w:val="24"/>
        </w:rPr>
        <w:t xml:space="preserve">ам проведения </w:t>
      </w:r>
      <w:r w:rsidR="00E85A36" w:rsidRPr="00E85A36">
        <w:rPr>
          <w:rFonts w:ascii="Times New Roman" w:hAnsi="Times New Roman" w:cs="Times New Roman"/>
          <w:b/>
          <w:sz w:val="24"/>
          <w:szCs w:val="24"/>
        </w:rPr>
        <w:t>экспертизы муниципального</w:t>
      </w:r>
      <w:r w:rsidRPr="00E85A36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Абрамовского  сельсовета  Куйбышевского района Новосибирской области</w:t>
      </w:r>
      <w:r w:rsidR="0092211E" w:rsidRPr="00E85A36">
        <w:rPr>
          <w:rFonts w:ascii="Times New Roman" w:hAnsi="Times New Roman" w:cs="Times New Roman"/>
          <w:sz w:val="24"/>
          <w:szCs w:val="24"/>
        </w:rPr>
        <w:t xml:space="preserve"> от 01.02.2022 №23</w:t>
      </w:r>
      <w:r w:rsidRPr="00E85A36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 организации деятельности аварийно –спасательных служб и аварийно - спасательных формирований на территории Абрамовского сельсовета Куйбышевского район</w:t>
      </w:r>
      <w:r w:rsidR="0092211E" w:rsidRPr="00E85A36">
        <w:rPr>
          <w:rFonts w:ascii="Times New Roman" w:hAnsi="Times New Roman" w:cs="Times New Roman"/>
          <w:sz w:val="24"/>
          <w:szCs w:val="24"/>
        </w:rPr>
        <w:t>а Новосибирской области, постановления от 01.02.2022 №24</w:t>
      </w:r>
      <w:r w:rsidRPr="00E85A36">
        <w:rPr>
          <w:rFonts w:ascii="Times New Roman" w:hAnsi="Times New Roman" w:cs="Times New Roman"/>
          <w:sz w:val="24"/>
          <w:szCs w:val="24"/>
        </w:rPr>
        <w:t xml:space="preserve">  «Об утверждении Положения о муниципальной пожарной охране Абрамовского сельсовета Куйбышевского района Новосибирской области»</w:t>
      </w:r>
      <w:r w:rsidR="00DD4C23" w:rsidRPr="00E85A36">
        <w:rPr>
          <w:rFonts w:ascii="Times New Roman" w:hAnsi="Times New Roman" w:cs="Times New Roman"/>
          <w:sz w:val="24"/>
          <w:szCs w:val="24"/>
        </w:rPr>
        <w:t xml:space="preserve">, 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 , способствующих созданию условий для проявления коррупции.</w:t>
      </w:r>
    </w:p>
    <w:p w:rsidR="00FF2049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постановлениях</w:t>
      </w:r>
      <w:r w:rsidR="00FF2049"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FF2049" w:rsidRPr="00E85A36" w:rsidRDefault="00FF2049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01.02.2022</w:t>
      </w: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23" w:rsidRPr="00E85A36" w:rsidRDefault="00DD4C23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1E" w:rsidRPr="00E85A36" w:rsidRDefault="0092211E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</w:t>
      </w:r>
      <w:r w:rsidR="000E6728" w:rsidRPr="00E85A36">
        <w:rPr>
          <w:rFonts w:ascii="Times New Roman" w:hAnsi="Times New Roman" w:cs="Times New Roman"/>
          <w:b/>
          <w:sz w:val="24"/>
          <w:szCs w:val="24"/>
        </w:rPr>
        <w:t xml:space="preserve">ам проведения экспертизы </w:t>
      </w:r>
      <w:r w:rsidRPr="00E85A36"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92211E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92211E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Постановление от 10.02.2022 №29 « Об утверждении муниципальной программы «Переселение граждан из аварийного жилищного фонда, признанного таковым после 1 января 2012 года на территории Абрамовского сельсовета Куйбышевского района Новосибирской области на 2023год», постановление от 15 .02.2022 № 31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администрации Абрамовского сельсовета куйбышевского района Новосибирской области, постановление от 15.02.20-22 №32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 муниципальной службы в органах местного самоуправления администрации Абрамовского сельсовета Куйбышевского района Новосибирской области, должности руководителей муниципальных учреждений Абрамовского сельсовета Куйбышевского района Новосибирской области и членов их семей на официальных сайтах органов местного самоуправления Абрамовского сельсовета Куйбышевского района Новосибирской области и предоставления их сведений общероссийским средствам массовой информации для опубликования», постановление от 15.02.2022 №33 «Об утверждении положения о порядке сообщения муниципальными  служащими замещающими должности муниципальной службы в органе местного самоуправления администрации Абрамовского сельсовета Куйбышевского района </w:t>
      </w:r>
      <w:r w:rsidR="000E6728" w:rsidRPr="00E85A36">
        <w:rPr>
          <w:rFonts w:ascii="Times New Roman" w:hAnsi="Times New Roman" w:cs="Times New Roman"/>
          <w:sz w:val="24"/>
          <w:szCs w:val="24"/>
        </w:rPr>
        <w:t>Новосибирский</w:t>
      </w:r>
      <w:r w:rsidRPr="00E85A36">
        <w:rPr>
          <w:rFonts w:ascii="Times New Roman" w:hAnsi="Times New Roman" w:cs="Times New Roman"/>
          <w:sz w:val="24"/>
          <w:szCs w:val="24"/>
        </w:rPr>
        <w:t xml:space="preserve">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в целях выявления в них положений , способствующих созданию условий для проявления коррупции.</w:t>
      </w:r>
    </w:p>
    <w:p w:rsidR="0092211E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постановлениях не выявлены положения, способствующие созданию условий для проявления коррупции.</w:t>
      </w:r>
    </w:p>
    <w:p w:rsidR="0092211E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92211E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92211E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92211E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321F6B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FF2049" w:rsidRPr="00E85A36" w:rsidRDefault="0092211E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15..02.2022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Pr="00E85A36" w:rsidRDefault="00E85A36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P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</w:t>
      </w:r>
      <w:r w:rsidR="00E85A36" w:rsidRPr="00E85A36">
        <w:rPr>
          <w:rFonts w:ascii="Times New Roman" w:hAnsi="Times New Roman" w:cs="Times New Roman"/>
          <w:sz w:val="24"/>
          <w:szCs w:val="24"/>
        </w:rPr>
        <w:t>НПА и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проектов НПА», а </w:t>
      </w:r>
      <w:r w:rsidR="00E85A36" w:rsidRPr="00E85A36">
        <w:rPr>
          <w:rFonts w:ascii="Times New Roman" w:hAnsi="Times New Roman" w:cs="Times New Roman"/>
          <w:sz w:val="24"/>
          <w:szCs w:val="24"/>
        </w:rPr>
        <w:t>также методикой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E85A36" w:rsidRPr="00E85A36">
        <w:rPr>
          <w:rFonts w:ascii="Times New Roman" w:hAnsi="Times New Roman" w:cs="Times New Roman"/>
          <w:sz w:val="24"/>
          <w:szCs w:val="24"/>
        </w:rPr>
        <w:t>Абрамовского сельсовета Куйбышевского</w:t>
      </w:r>
      <w:r w:rsidRPr="00E85A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«Об порядка проведения оценки технического состояния автомобильных дорог местного значения, расположенных на территории Абрамовского сельсовета «, </w:t>
      </w:r>
      <w:r w:rsidR="00E85A36" w:rsidRPr="00E85A36">
        <w:rPr>
          <w:rFonts w:ascii="Times New Roman" w:hAnsi="Times New Roman" w:cs="Times New Roman"/>
          <w:sz w:val="24"/>
          <w:szCs w:val="24"/>
        </w:rPr>
        <w:t>проекта «</w:t>
      </w:r>
      <w:r w:rsidRPr="00E85A36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E85A36" w:rsidRPr="00E85A36">
        <w:rPr>
          <w:rFonts w:ascii="Times New Roman" w:hAnsi="Times New Roman" w:cs="Times New Roman"/>
          <w:sz w:val="24"/>
          <w:szCs w:val="24"/>
        </w:rPr>
        <w:t>«Использование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и охрана земель на территории Абрамовского сельсовета» в целях выявления в них положений , способствующих созданию условий для проявления коррупции.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проектах не выявлены положения, способствующие созданию условий для проявления коррупции.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22.03.2022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728" w:rsidRPr="00E85A36" w:rsidRDefault="000E6728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t xml:space="preserve">Заключение комиссии по результатам проведения экспертизы  муниципального нормативного правового акта администрации Абрамовского сельсовета Куйбышевского </w:t>
      </w: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района Новосибирской области в целях выявления положений, способствующих созданию условий для проявления коррупции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Абрамовского  сельсовета  Куйбышевского района Новосибирской области «Об порядка проведения оценки технического состояния автомобильных дорог местного значения, расположенных на территории Абрамовского сельсовета «, постановление  «Об утверждении муниципальной программы « Использование и охрана земель на территории Абрамовского сельсовета» в целях выявления в них положений , способствующих созданию условий для проявления коррупции.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НПА не выявлены положения, способствующие созданию условий для проявления коррупции.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24.03.2022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Проекта постановления администрации Абрамовского  сельсовета  Куйбышевского района Новосибирской области «Об утверждении Порядка возмещения расходов, связанных со служебными командировками в Абрамовском сельсовете и подведомственных учреждениях Абрамовского сельсовета», проекта  «Об утверждении муниципальной программы Комплексное развитие системы коммунальной инфраструктуры Абраовского сельсовета на 2022-2032 годы» в целях выявления в них положений , способствующих созданию условий для проявления коррупции.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проектах не выявлены положения, способствующие созданию условий для проявления коррупции.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05.06.2022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Pr="00E85A36" w:rsidRDefault="00E85A36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D8" w:rsidRPr="00E85A36" w:rsidRDefault="009A38D8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Абрамовского  сельсовета  Куйбышевского района Новосибирской области «Об утверждении Порядка возмещения расходов, связанных со служебными командировками в Абрамовском сельсовете и подведомственных учреждениях Абрамовского сельсовета»,  «Об утверждении муниципальной программы Комплексное развитие системы коммунальной инфраструктуры Абраовского сельсовета на 2022-2032 годы» в целях выявления в них положений , способствующих созданию условий для проявления коррупции.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НПА не выявлены положения, способствующие созданию условий для проявления коррупции.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9A38D8" w:rsidRPr="00E85A36" w:rsidRDefault="009A38D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07.06.2022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Pr="00E85A36" w:rsidRDefault="00E85A36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Проекта постановления администрации Абрамовского  сельсовета  Куйбышевского района Новосибирской области «Об утверждении Положения о наставничестве на муниципальной службе в Абрамовском сельсовете</w:t>
      </w:r>
      <w:r w:rsidRPr="00E85A36">
        <w:rPr>
          <w:rFonts w:ascii="Times New Roman" w:hAnsi="Times New Roman" w:cs="Times New Roman"/>
          <w:sz w:val="24"/>
          <w:szCs w:val="24"/>
        </w:rPr>
        <w:tab/>
        <w:t>» в целях выявления в них положений , способствующих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проектах не выявлены положения, способствующие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09.11.2022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Абрамовского  сельсовета  Куйбышевского района Новосибирской области «Об утверждении Положения о наставничестве на муниципальной службе в Абрамовском сельсовете</w:t>
      </w:r>
      <w:r w:rsidRPr="00E85A36">
        <w:rPr>
          <w:rFonts w:ascii="Times New Roman" w:hAnsi="Times New Roman" w:cs="Times New Roman"/>
          <w:sz w:val="24"/>
          <w:szCs w:val="24"/>
        </w:rPr>
        <w:tab/>
        <w:t>» в целях выявления в них положений , способствующих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предоставленном постановлении не выявлены положения, способствующие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22.11.2022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5A0DA0" w:rsidRPr="00E85A36" w:rsidRDefault="005A0DA0" w:rsidP="00E85A36">
      <w:pPr>
        <w:spacing w:after="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Проекта постановления администрации Абрамовского  сельсовета  Куйбышевского района Новосибирской области «</w:t>
      </w:r>
      <w:r w:rsidRPr="00E85A36">
        <w:rPr>
          <w:rFonts w:ascii="Times New Roman" w:hAnsi="Times New Roman" w:cs="Times New Roman"/>
          <w:sz w:val="24"/>
          <w:szCs w:val="24"/>
        </w:rPr>
        <w:tab/>
      </w:r>
      <w:r w:rsidRPr="00E8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 профилактики рисков причинения вреда (ущерба) охраняемым законом ценностям на 2023 год в сфере муниципального жилищного контроля  на территории  Абрамовского сельсовета Куйбышевского района Новосибирской области</w:t>
      </w:r>
      <w:r w:rsidRPr="00E85A36">
        <w:rPr>
          <w:rFonts w:ascii="Times New Roman" w:hAnsi="Times New Roman" w:cs="Times New Roman"/>
          <w:sz w:val="24"/>
          <w:szCs w:val="24"/>
        </w:rPr>
        <w:t>» ,  проекта «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год» проекта</w:t>
      </w:r>
      <w:r w:rsidRPr="00E85A36">
        <w:rPr>
          <w:rFonts w:ascii="Times New Roman" w:eastAsia="Calibri" w:hAnsi="Times New Roman" w:cs="Times New Roman"/>
          <w:sz w:val="24"/>
          <w:szCs w:val="24"/>
        </w:rPr>
        <w:t xml:space="preserve"> 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E85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85A36">
        <w:rPr>
          <w:rFonts w:ascii="Times New Roman" w:eastAsia="Calibri" w:hAnsi="Times New Roman" w:cs="Times New Roman"/>
          <w:sz w:val="24"/>
          <w:szCs w:val="24"/>
        </w:rPr>
        <w:t xml:space="preserve">границах населенных пунктов Абрамовского сельсовета  Куйбышевского района Новосибирской области» и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положений, способствующих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проектах не выявлены положения, способствующие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12.12.2022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5A0DA0" w:rsidRPr="00E85A36" w:rsidRDefault="005A0DA0" w:rsidP="00E85A36">
      <w:pPr>
        <w:spacing w:after="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Абрамовского  сельсовета  Куйбышевского района Новосибирской области «</w:t>
      </w:r>
      <w:r w:rsidRPr="00E85A36">
        <w:rPr>
          <w:rFonts w:ascii="Times New Roman" w:hAnsi="Times New Roman" w:cs="Times New Roman"/>
          <w:sz w:val="24"/>
          <w:szCs w:val="24"/>
        </w:rPr>
        <w:tab/>
      </w:r>
      <w:r w:rsidRPr="00E8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 профилактики рисков причинения вреда (ущерба) охраняемым законом ценностям на 2023 год в сфере муниципального жилищного контроля  на территории  Абрамовского сельсовета Куйбышевского района Новосибирской области</w:t>
      </w:r>
      <w:r w:rsidRPr="00E85A36">
        <w:rPr>
          <w:rFonts w:ascii="Times New Roman" w:hAnsi="Times New Roman" w:cs="Times New Roman"/>
          <w:sz w:val="24"/>
          <w:szCs w:val="24"/>
        </w:rPr>
        <w:t>» ,  постановление «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год» постановление</w:t>
      </w:r>
      <w:r w:rsidRPr="00E85A36">
        <w:rPr>
          <w:rFonts w:ascii="Times New Roman" w:eastAsia="Calibri" w:hAnsi="Times New Roman" w:cs="Times New Roman"/>
          <w:sz w:val="24"/>
          <w:szCs w:val="24"/>
        </w:rPr>
        <w:t xml:space="preserve"> 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E85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85A36">
        <w:rPr>
          <w:rFonts w:ascii="Times New Roman" w:eastAsia="Calibri" w:hAnsi="Times New Roman" w:cs="Times New Roman"/>
          <w:sz w:val="24"/>
          <w:szCs w:val="24"/>
        </w:rPr>
        <w:t xml:space="preserve">границах населенных пунктов Абрамовского сельсовета  Куйбышевского района Новосибирской област»и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положений, способствующих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предоставленных постановлениях не выявлены положения, способствующие созданию условий для проявления коррупции.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15.12.2022</w:t>
      </w:r>
    </w:p>
    <w:p w:rsidR="005A0DA0" w:rsidRPr="00E85A36" w:rsidRDefault="005A0DA0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36" w:rsidRDefault="00E85A36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E9034B" w:rsidRPr="00E85A36" w:rsidRDefault="00E9034B" w:rsidP="00E85A36">
      <w:pPr>
        <w:spacing w:after="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Проекта постановления администрации Абрамовского  сельсовета  Куйбышевского района Новосибирской области «</w:t>
      </w:r>
      <w:r w:rsidRPr="00E85A36">
        <w:rPr>
          <w:rFonts w:ascii="Times New Roman" w:hAnsi="Times New Roman" w:cs="Times New Roman"/>
          <w:sz w:val="24"/>
          <w:szCs w:val="24"/>
        </w:rPr>
        <w:tab/>
      </w:r>
      <w:r w:rsidRPr="00E85A36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» ,  </w:t>
      </w:r>
      <w:r w:rsidRPr="00E85A3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целях выявления в нем положений, способствующих созданию условий для проявления коррупции.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19.12.2022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34B" w:rsidRPr="00E85A36" w:rsidRDefault="00E9034B" w:rsidP="00E85A3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Комиссией, по проведению антикоррупционной экспертизы НПА и их проектов, в соответствии со статьей 3 Федерального закона от 17.07.2009г. №172-ФЗ «Об антикоррупционной экспертизе НПА  и проектов НПА», а также 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E9034B" w:rsidRPr="00E85A36" w:rsidRDefault="00E9034B" w:rsidP="00E85A36">
      <w:pPr>
        <w:spacing w:after="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Абрамовского  сельсовета  Куйбышевского района Новосибирской области «</w:t>
      </w:r>
      <w:r w:rsidRPr="00E85A36">
        <w:rPr>
          <w:rFonts w:ascii="Times New Roman" w:hAnsi="Times New Roman" w:cs="Times New Roman"/>
          <w:sz w:val="24"/>
          <w:szCs w:val="24"/>
        </w:rPr>
        <w:tab/>
      </w:r>
      <w:r w:rsidRPr="00E85A36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» ,  </w:t>
      </w:r>
      <w:r w:rsidRPr="00E85A3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целях выявления в нем положений, способствующих созданию условий для проявления коррупции.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предоставленном постановлении не выявлены положения, способствующие созданию условий для проявления коррупции.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Устюгова Г.П.     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Починяева И.С.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Свеженцева М.П.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Члены комиссии:                                             Щученко В.В.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Бурматова Е.А.   </w:t>
      </w:r>
    </w:p>
    <w:p w:rsidR="00E9034B" w:rsidRPr="00E85A36" w:rsidRDefault="00E9034B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>20.12.2022</w:t>
      </w:r>
    </w:p>
    <w:p w:rsidR="000E6728" w:rsidRPr="00E85A36" w:rsidRDefault="000E6728" w:rsidP="00E85A3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E6728" w:rsidRPr="00E85A36" w:rsidSect="00E85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F5" w:rsidRDefault="002322F5" w:rsidP="00FF2049">
      <w:pPr>
        <w:spacing w:after="0" w:line="240" w:lineRule="auto"/>
      </w:pPr>
      <w:r>
        <w:separator/>
      </w:r>
    </w:p>
  </w:endnote>
  <w:endnote w:type="continuationSeparator" w:id="0">
    <w:p w:rsidR="002322F5" w:rsidRDefault="002322F5" w:rsidP="00FF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F5" w:rsidRDefault="002322F5" w:rsidP="00FF2049">
      <w:pPr>
        <w:spacing w:after="0" w:line="240" w:lineRule="auto"/>
      </w:pPr>
      <w:r>
        <w:separator/>
      </w:r>
    </w:p>
  </w:footnote>
  <w:footnote w:type="continuationSeparator" w:id="0">
    <w:p w:rsidR="002322F5" w:rsidRDefault="002322F5" w:rsidP="00FF2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F2"/>
    <w:rsid w:val="000A1B2E"/>
    <w:rsid w:val="000E6728"/>
    <w:rsid w:val="001845EE"/>
    <w:rsid w:val="002322F5"/>
    <w:rsid w:val="00293FA7"/>
    <w:rsid w:val="00321F6B"/>
    <w:rsid w:val="00383C09"/>
    <w:rsid w:val="0044725C"/>
    <w:rsid w:val="00465FF2"/>
    <w:rsid w:val="00513F6D"/>
    <w:rsid w:val="00576B94"/>
    <w:rsid w:val="005A0DA0"/>
    <w:rsid w:val="0092211E"/>
    <w:rsid w:val="009A38D8"/>
    <w:rsid w:val="009D0602"/>
    <w:rsid w:val="00A60687"/>
    <w:rsid w:val="00A95CCE"/>
    <w:rsid w:val="00B869F2"/>
    <w:rsid w:val="00C06BAA"/>
    <w:rsid w:val="00DA1AD2"/>
    <w:rsid w:val="00DD4C23"/>
    <w:rsid w:val="00E52316"/>
    <w:rsid w:val="00E85A36"/>
    <w:rsid w:val="00E9034B"/>
    <w:rsid w:val="00FE1586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73EC-7B12-42E7-A161-CDD0E4F5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049"/>
  </w:style>
  <w:style w:type="paragraph" w:styleId="a5">
    <w:name w:val="footer"/>
    <w:basedOn w:val="a"/>
    <w:link w:val="a6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049"/>
  </w:style>
  <w:style w:type="paragraph" w:styleId="a7">
    <w:name w:val="Balloon Text"/>
    <w:basedOn w:val="a"/>
    <w:link w:val="a8"/>
    <w:uiPriority w:val="99"/>
    <w:semiHidden/>
    <w:unhideWhenUsed/>
    <w:rsid w:val="00E9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CE66-953E-4C78-95B3-951485EC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2022-12-28T04:25:00Z</cp:lastPrinted>
  <dcterms:created xsi:type="dcterms:W3CDTF">2022-09-12T03:43:00Z</dcterms:created>
  <dcterms:modified xsi:type="dcterms:W3CDTF">2023-03-21T09:24:00Z</dcterms:modified>
</cp:coreProperties>
</file>