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89" w:rsidRDefault="00E71874" w:rsidP="00E71874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Приложение к </w:t>
      </w:r>
      <w:r w:rsidR="00C72A89">
        <w:t>постановлени</w:t>
      </w:r>
      <w:r>
        <w:t>ю</w:t>
      </w:r>
    </w:p>
    <w:p w:rsidR="00C72A89" w:rsidRDefault="00E71874" w:rsidP="00C72A89">
      <w:pPr>
        <w:pStyle w:val="ConsPlusNormal"/>
        <w:widowControl/>
        <w:ind w:firstLine="0"/>
        <w:jc w:val="right"/>
      </w:pPr>
      <w:r>
        <w:t>главы Абрамовского сельсовета</w:t>
      </w:r>
    </w:p>
    <w:p w:rsidR="00C72A89" w:rsidRDefault="00E71874" w:rsidP="00E71874">
      <w:pPr>
        <w:pStyle w:val="ConsPlusNormal"/>
        <w:widowControl/>
        <w:ind w:firstLine="0"/>
      </w:pPr>
      <w:r>
        <w:t xml:space="preserve">                                                                                                                  </w:t>
      </w:r>
      <w:r w:rsidR="00C72A89">
        <w:t xml:space="preserve">от </w:t>
      </w:r>
      <w:r>
        <w:t xml:space="preserve">25.06.2009 </w:t>
      </w:r>
      <w:r w:rsidR="00C72A89">
        <w:t xml:space="preserve"> N 2</w:t>
      </w:r>
      <w:r>
        <w:t>8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Title"/>
        <w:widowControl/>
        <w:jc w:val="center"/>
      </w:pPr>
      <w:r>
        <w:t>ПОЛОЖЕНИЕ</w:t>
      </w:r>
    </w:p>
    <w:p w:rsidR="002E79A5" w:rsidRDefault="00C72A89" w:rsidP="00C72A89">
      <w:pPr>
        <w:pStyle w:val="ConsPlusTitle"/>
        <w:widowControl/>
        <w:jc w:val="center"/>
      </w:pPr>
      <w:r>
        <w:t xml:space="preserve">ОБ АДМИНИСТРАТИВНОЙ КОМИССИИ </w:t>
      </w:r>
      <w:r w:rsidR="002E79A5">
        <w:t xml:space="preserve"> АБРАМОВСКОГО СЕЛЬСОВЕТА </w:t>
      </w:r>
    </w:p>
    <w:p w:rsidR="00C72A89" w:rsidRDefault="002E79A5" w:rsidP="00C72A89">
      <w:pPr>
        <w:pStyle w:val="ConsPlusTitle"/>
        <w:widowControl/>
        <w:jc w:val="center"/>
      </w:pPr>
      <w:r>
        <w:t>КУЙБЫШЕВСКОГО РАЙОНА НОВОСИБИ</w:t>
      </w:r>
      <w:r w:rsidR="00C72A89">
        <w:t>РСКОЙ ОБЛАСТИ</w:t>
      </w:r>
    </w:p>
    <w:p w:rsidR="00C72A89" w:rsidRDefault="00C72A89" w:rsidP="00C72A89">
      <w:pPr>
        <w:pStyle w:val="ConsPlusNormal"/>
        <w:widowControl/>
        <w:ind w:firstLine="0"/>
        <w:jc w:val="center"/>
      </w:pP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>Настоящее Положение определяет задачи, компетенцию, права и организацию деятельности административной комиссии  сельского поселения</w:t>
      </w:r>
      <w:r w:rsidR="002E79A5">
        <w:t>.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t>1. Общие положения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2E79A5">
      <w:pPr>
        <w:pStyle w:val="ConsPlusNormal"/>
        <w:widowControl/>
        <w:ind w:firstLine="540"/>
        <w:jc w:val="both"/>
      </w:pPr>
      <w:r>
        <w:t xml:space="preserve">1.1. </w:t>
      </w:r>
      <w:proofErr w:type="gramStart"/>
      <w:r>
        <w:t>Административная комиссия</w:t>
      </w:r>
      <w:r w:rsidR="002E79A5">
        <w:t xml:space="preserve"> Абрамовского сельсовета Куйбышевского района  </w:t>
      </w:r>
      <w:r>
        <w:t xml:space="preserve"> </w:t>
      </w:r>
      <w:r w:rsidR="002E79A5">
        <w:t>Новосибирской области (далее административная комиссия)</w:t>
      </w:r>
      <w:r>
        <w:t xml:space="preserve">  - постоянно действующий самостоятельный коллегиальный орган административной юрисдикции, образуемый для рассмотрения в пределах своих полномочий дел об административных правонарушениях, предусмотренных Законом Новосибирской области "Об административных правонарушениях в Новосибирской области", на основе всестороннего, полного, объективного и своевременного выяснения обстоятельств каждого дела, разрешения его в соответствии с законом.</w:t>
      </w:r>
      <w:proofErr w:type="gramEnd"/>
    </w:p>
    <w:p w:rsidR="00C72A89" w:rsidRDefault="00C72A89" w:rsidP="00C72A89">
      <w:pPr>
        <w:pStyle w:val="ConsPlusNormal"/>
        <w:widowControl/>
        <w:ind w:firstLine="540"/>
        <w:jc w:val="both"/>
      </w:pPr>
      <w:r>
        <w:t>1.2. Настоящее Положение разработано в соответствии с Кодексом Российской Федерации об административных правонарушениях, Законами Новосибирской области "Об административных правонарушениях в Новосибирской области", "Об административных комиссиях в Новосибирской области".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1.3. Административная комиссия осуществляет свою деятельность во взаимодействии с федеральными органами государственной власти, территориальными органами федеральных органов исполнительной власти, органами государственной власти Новосибирской области, структурными подразделениями администрации Новосибирской области, органами местного самоуправления, административными комиссиями, действующими на территории Новосибирской области.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t>2. Задачи административной комиссии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>Основными задачами административной комиссии являются: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2.1. 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дела, разрешение его в соответствии с законом.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2.2. Обеспечение исполнения принятых решений, вынесенных постановлений и определений по делу об административном правонарушении.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2.3. Выявление причин и условий, способствовавших совершению административных правонарушений,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t>3. Компетенция административной комиссии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>В целях реализации возложенных на нее задач административная комиссия: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3.1. Рассматривает дела об административных правонарушени</w:t>
      </w:r>
      <w:r w:rsidR="00290B5B">
        <w:t xml:space="preserve">ях, предусмотренные пунктом 3 </w:t>
      </w:r>
      <w:r>
        <w:t>статьи 13.6 Закона Новосибирской области "Об административных правонарушениях в Новосибирской области", материалы которых подготовлены и направлены уполномоченными на то должностными лицами, указанными в статье 15.3 Закона Новосибирской области "Об административных правонарушениях в Новосибирской области". Производство по делам об административных правонарушениях, рассматриваемым административной комиссией, осуществляется в соответствии с главами 24 - 26, 29 Кодекса Российской Федерации об административных правонарушениях.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3.2. Принимает решения по рассматриваемым вопросам.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3.3. Осуществляет иные полномочия в соответствии с действующим законодательством.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 xml:space="preserve">3.4. Представляет в вышестоящую административную комиссию отчет установленной формы </w:t>
      </w:r>
      <w:r w:rsidR="00E71874">
        <w:t>и в сроки о своей работе</w:t>
      </w:r>
      <w:r>
        <w:t>.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1B7B95" w:rsidRDefault="001B7B95" w:rsidP="00C72A89">
      <w:pPr>
        <w:pStyle w:val="ConsPlusNormal"/>
        <w:widowControl/>
        <w:ind w:firstLine="0"/>
        <w:jc w:val="center"/>
        <w:outlineLvl w:val="1"/>
      </w:pPr>
    </w:p>
    <w:p w:rsidR="00E71874" w:rsidRDefault="00E71874" w:rsidP="00C72A89">
      <w:pPr>
        <w:pStyle w:val="ConsPlusNormal"/>
        <w:widowControl/>
        <w:ind w:firstLine="0"/>
        <w:jc w:val="center"/>
        <w:outlineLvl w:val="1"/>
      </w:pPr>
    </w:p>
    <w:p w:rsidR="00E71874" w:rsidRDefault="00E71874" w:rsidP="00C72A89">
      <w:pPr>
        <w:pStyle w:val="ConsPlusNormal"/>
        <w:widowControl/>
        <w:ind w:firstLine="0"/>
        <w:jc w:val="center"/>
        <w:outlineLvl w:val="1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lastRenderedPageBreak/>
        <w:t>4. Права административной комиссии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>Административная комиссия в пределах своих полномочий имеет право: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4.1. Запрашивать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организационно-правовых форм материалы и иную информацию, необходимые для решения вопросов, входящих в компетенцию административной комиссии.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4.2. Взаимодействовать от собственного имени с судебными и иными органами и организациями независимо от форм собственности в пределах своих полномочий.</w:t>
      </w:r>
    </w:p>
    <w:p w:rsidR="0083673E" w:rsidRDefault="0083673E" w:rsidP="00C72A89">
      <w:pPr>
        <w:pStyle w:val="ConsPlusNormal"/>
        <w:widowControl/>
        <w:ind w:firstLine="0"/>
        <w:jc w:val="center"/>
        <w:outlineLvl w:val="1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t>5. Организация деятельности административной комиссии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>5.1. Деятельность административной комиссии организуется ее председателем, заместителем председателя и секретарем.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 xml:space="preserve">5.2. Периодичность заседаний административной комиссии определяется председателем комиссии </w:t>
      </w:r>
      <w:proofErr w:type="gramStart"/>
      <w:r>
        <w:t>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</w:t>
      </w:r>
      <w:proofErr w:type="gramEnd"/>
      <w:r>
        <w:t>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5.3. Заседание административной комиссии является правомочным, если на нем присутствует председатель или заместитель председателя и более половины от числа членов комиссии.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5.4. Решение административной комиссии, постановление или определение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C72A89" w:rsidRDefault="00C72A89" w:rsidP="00202F1C">
      <w:pPr>
        <w:pStyle w:val="ConsPlusNormal"/>
        <w:widowControl/>
        <w:ind w:firstLine="540"/>
        <w:jc w:val="both"/>
      </w:pPr>
      <w:r>
        <w:t>5.5. 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своих полномочий, установленных статьей 8 Закона Новосибирской области "Об административных комиссиях в Новосибирской области".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5.6. Заместитель председателя административной комиссии исполняет полномочия председателя комиссии в период его временного отсутствия.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5.7. 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своих полномочий, установленных статьей 9 Закона Новосибирской области "Об административных комиссиях в Новосибирской области".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5.8. В период временного отсутствия секретаря административной комиссии его полномочия, по решению председателя административной комиссии, исполняет член административной комиссии.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5.9. 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комиссии, не являющийся ее секретарем.</w:t>
      </w:r>
    </w:p>
    <w:p w:rsidR="00C72A89" w:rsidRDefault="00C72A89" w:rsidP="00C72A89">
      <w:pPr>
        <w:pStyle w:val="ConsPlusNormal"/>
        <w:widowControl/>
        <w:ind w:firstLine="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0"/>
        <w:jc w:val="center"/>
        <w:outlineLvl w:val="1"/>
      </w:pPr>
      <w:r>
        <w:t>6. Прекращение полномочий административной комиссии</w:t>
      </w: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</w:p>
    <w:p w:rsidR="00C72A89" w:rsidRDefault="00C72A89" w:rsidP="00C72A89">
      <w:pPr>
        <w:pStyle w:val="ConsPlusNormal"/>
        <w:widowControl/>
        <w:ind w:firstLine="540"/>
        <w:jc w:val="both"/>
      </w:pPr>
      <w:r>
        <w:t xml:space="preserve">Административная комиссия прекращает свои полномочия на основании постановления </w:t>
      </w:r>
      <w:r w:rsidR="00E71874">
        <w:t>Главы Куйбышевского района</w:t>
      </w:r>
      <w:r>
        <w:t xml:space="preserve"> Новосибирской области в случае: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упразднения муниципального образования;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отмены судом более половины обжалованных в установленном порядке постановлений административной комиссии;</w:t>
      </w:r>
    </w:p>
    <w:p w:rsidR="00C72A89" w:rsidRDefault="00C72A89" w:rsidP="00C72A89">
      <w:pPr>
        <w:pStyle w:val="ConsPlusNormal"/>
        <w:widowControl/>
        <w:ind w:firstLine="540"/>
        <w:jc w:val="both"/>
      </w:pPr>
      <w:r>
        <w:t>если административная комиссия в установленные законодательством сроки не проводит заседания.</w:t>
      </w:r>
    </w:p>
    <w:p w:rsidR="00E71874" w:rsidRDefault="00E71874" w:rsidP="00C72A89">
      <w:pPr>
        <w:pStyle w:val="ConsPlusNormal"/>
        <w:widowControl/>
        <w:ind w:firstLine="540"/>
        <w:jc w:val="both"/>
      </w:pPr>
    </w:p>
    <w:p w:rsidR="00E71874" w:rsidRDefault="00E71874" w:rsidP="00C72A89">
      <w:pPr>
        <w:pStyle w:val="ConsPlusNormal"/>
        <w:widowControl/>
        <w:ind w:firstLine="540"/>
        <w:jc w:val="both"/>
      </w:pPr>
    </w:p>
    <w:p w:rsidR="00E71874" w:rsidRDefault="00E71874" w:rsidP="00C72A89">
      <w:pPr>
        <w:pStyle w:val="ConsPlusNormal"/>
        <w:widowControl/>
        <w:ind w:firstLine="540"/>
        <w:jc w:val="both"/>
      </w:pPr>
    </w:p>
    <w:p w:rsidR="00E71874" w:rsidRDefault="00E71874" w:rsidP="00E71874">
      <w:pPr>
        <w:pStyle w:val="ConsPlusNormal"/>
        <w:widowControl/>
        <w:ind w:firstLine="540"/>
        <w:jc w:val="center"/>
      </w:pPr>
      <w:r>
        <w:t>________________________________________________________</w:t>
      </w:r>
    </w:p>
    <w:sectPr w:rsidR="00E71874" w:rsidSect="00AB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A89"/>
    <w:rsid w:val="001B7B95"/>
    <w:rsid w:val="00202F1C"/>
    <w:rsid w:val="00290B5B"/>
    <w:rsid w:val="002E79A5"/>
    <w:rsid w:val="0083673E"/>
    <w:rsid w:val="00AB24BB"/>
    <w:rsid w:val="00AF7795"/>
    <w:rsid w:val="00BC138D"/>
    <w:rsid w:val="00C72A89"/>
    <w:rsid w:val="00E71874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2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72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2011-12-01T08:44:00Z</cp:lastPrinted>
  <dcterms:created xsi:type="dcterms:W3CDTF">2011-11-30T12:10:00Z</dcterms:created>
  <dcterms:modified xsi:type="dcterms:W3CDTF">2011-12-01T08:44:00Z</dcterms:modified>
</cp:coreProperties>
</file>