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9A" w:rsidRPr="00907AC3" w:rsidRDefault="004C3D9A" w:rsidP="004C3D9A">
      <w:pPr>
        <w:pStyle w:val="rtecenter"/>
        <w:shd w:val="clear" w:color="auto" w:fill="FFFFFF"/>
        <w:spacing w:before="0" w:beforeAutospacing="0" w:after="315" w:afterAutospacing="0"/>
        <w:jc w:val="center"/>
        <w:rPr>
          <w:color w:val="3F4758"/>
          <w:sz w:val="28"/>
          <w:szCs w:val="28"/>
        </w:rPr>
      </w:pPr>
      <w:r w:rsidRPr="00907AC3">
        <w:rPr>
          <w:rStyle w:val="a3"/>
          <w:color w:val="3F4758"/>
          <w:sz w:val="28"/>
          <w:szCs w:val="28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4C3D9A" w:rsidRPr="00907AC3" w:rsidRDefault="004C3D9A" w:rsidP="004C3D9A">
      <w:pPr>
        <w:pStyle w:val="rtejustify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907AC3">
        <w:rPr>
          <w:color w:val="3F4758"/>
          <w:sz w:val="28"/>
          <w:szCs w:val="28"/>
        </w:rPr>
        <w:t>С государственной программой «Развитие субъектов малого и среднего предпринимательства в Новосибирской области» можно ознакомиться на сайте Министерства промышленности, торговли и развития предпринимательства Новосибирской области по ссылке: </w:t>
      </w:r>
      <w:hyperlink r:id="rId4" w:history="1">
        <w:r w:rsidRPr="00907AC3">
          <w:rPr>
            <w:rStyle w:val="a4"/>
            <w:color w:val="669AE6"/>
            <w:sz w:val="28"/>
            <w:szCs w:val="28"/>
          </w:rPr>
          <w:t>https://minrpp.nso.ru/page/684</w:t>
        </w:r>
      </w:hyperlink>
      <w:r w:rsidRPr="00907AC3">
        <w:rPr>
          <w:color w:val="3F4758"/>
          <w:sz w:val="28"/>
          <w:szCs w:val="28"/>
        </w:rPr>
        <w:t>.</w:t>
      </w:r>
    </w:p>
    <w:p w:rsidR="004C3D9A" w:rsidRPr="00907AC3" w:rsidRDefault="004C3D9A" w:rsidP="004C3D9A">
      <w:pPr>
        <w:pStyle w:val="rtejustify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907AC3">
        <w:rPr>
          <w:color w:val="3F4758"/>
          <w:sz w:val="28"/>
          <w:szCs w:val="28"/>
        </w:rPr>
        <w:t>С государственной программой «Развитие промышленности и повышение ее конкурентоспособности в Новосибирской области" можно ознакомиться на сайте Министерства промышленности, торговли и развития предпринимательства Новосибирской области по ссылке: </w:t>
      </w:r>
      <w:hyperlink r:id="rId5" w:history="1">
        <w:r w:rsidRPr="00907AC3">
          <w:rPr>
            <w:rStyle w:val="a4"/>
            <w:color w:val="669AE6"/>
            <w:sz w:val="28"/>
            <w:szCs w:val="28"/>
          </w:rPr>
          <w:t>https://minrpp.nso.ru/page/684</w:t>
        </w:r>
      </w:hyperlink>
      <w:r w:rsidRPr="00907AC3">
        <w:rPr>
          <w:color w:val="3F4758"/>
          <w:sz w:val="28"/>
          <w:szCs w:val="28"/>
        </w:rPr>
        <w:t>.</w:t>
      </w:r>
    </w:p>
    <w:p w:rsidR="004C3D9A" w:rsidRDefault="004C3D9A" w:rsidP="004C3D9A">
      <w:pPr>
        <w:pStyle w:val="rtejustify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07AC3">
        <w:rPr>
          <w:color w:val="3F4758"/>
          <w:sz w:val="28"/>
          <w:szCs w:val="28"/>
        </w:rPr>
        <w:t>С муниципальной программой </w:t>
      </w:r>
      <w:hyperlink r:id="rId6" w:history="1">
        <w:r w:rsidRPr="00907AC3">
          <w:rPr>
            <w:rStyle w:val="a4"/>
            <w:color w:val="669AE6"/>
            <w:sz w:val="28"/>
            <w:szCs w:val="28"/>
          </w:rPr>
          <w:t>«Развитие и поддержка малого и среднего предпринимательства в Куйбышевском муниципальном районе Новосибирской области на 2021-2023 годы»</w:t>
        </w:r>
      </w:hyperlink>
      <w:r w:rsidRPr="00907AC3">
        <w:rPr>
          <w:color w:val="3F4758"/>
          <w:sz w:val="28"/>
          <w:szCs w:val="28"/>
        </w:rPr>
        <w:t>, утвержденной постановлением администрации Куйбышевского муниципального района Новосибирской области от 28.09.2020 №802 можно ознакомиться на сайте администрации Куйбышевского муниципального района Новосибирской области по ссылке: </w:t>
      </w:r>
      <w:hyperlink r:id="rId7" w:history="1">
        <w:r w:rsidRPr="00907AC3">
          <w:rPr>
            <w:rStyle w:val="a4"/>
            <w:color w:val="669AE6"/>
            <w:sz w:val="28"/>
            <w:szCs w:val="28"/>
          </w:rPr>
          <w:t>http://kuibyshev.nso.ru/page/1542</w:t>
        </w:r>
      </w:hyperlink>
    </w:p>
    <w:p w:rsidR="00907AC3" w:rsidRDefault="00907AC3" w:rsidP="004C3D9A">
      <w:pPr>
        <w:pStyle w:val="rtejustify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муниципальной программой «Развитие малого и среднего предпринимательства на территории </w:t>
      </w:r>
      <w:r w:rsidRPr="00907AC3">
        <w:rPr>
          <w:sz w:val="28"/>
          <w:szCs w:val="28"/>
        </w:rPr>
        <w:t>Абрамовского сельсовета  Куйбышевского района Новосибирской области  на 2021-2023 годы</w:t>
      </w:r>
      <w:r>
        <w:rPr>
          <w:sz w:val="28"/>
          <w:szCs w:val="28"/>
        </w:rPr>
        <w:t xml:space="preserve">», утвержденной постановлением администрации Абрамовского сельсовета Куйбышевского района Новосибирской области от 01.09.2021г. № 114 </w:t>
      </w:r>
      <w:r w:rsidR="00CE2DC8">
        <w:rPr>
          <w:sz w:val="28"/>
          <w:szCs w:val="28"/>
        </w:rPr>
        <w:t xml:space="preserve">можно </w:t>
      </w:r>
      <w:proofErr w:type="gramStart"/>
      <w:r w:rsidR="00CE2DC8">
        <w:rPr>
          <w:sz w:val="28"/>
          <w:szCs w:val="28"/>
        </w:rPr>
        <w:t>ознакомится</w:t>
      </w:r>
      <w:proofErr w:type="gramEnd"/>
      <w:r w:rsidR="00CE2DC8">
        <w:rPr>
          <w:sz w:val="28"/>
          <w:szCs w:val="28"/>
        </w:rPr>
        <w:t xml:space="preserve"> на сайте Абрамовского сельсовета Куйбышевского района Новосибирской области </w:t>
      </w:r>
      <w:r>
        <w:rPr>
          <w:sz w:val="28"/>
          <w:szCs w:val="28"/>
        </w:rPr>
        <w:t>по ссылке</w:t>
      </w:r>
      <w:r w:rsidRPr="00907AC3">
        <w:rPr>
          <w:color w:val="548DD4" w:themeColor="text2" w:themeTint="99"/>
          <w:sz w:val="28"/>
          <w:szCs w:val="28"/>
        </w:rPr>
        <w:t xml:space="preserve">: </w:t>
      </w:r>
      <w:hyperlink r:id="rId8" w:history="1">
        <w:r w:rsidRPr="00907AC3">
          <w:rPr>
            <w:rStyle w:val="a4"/>
            <w:color w:val="548DD4" w:themeColor="text2" w:themeTint="99"/>
            <w:sz w:val="28"/>
            <w:szCs w:val="28"/>
          </w:rPr>
          <w:t>http://abramovo.nso.ru/</w:t>
        </w:r>
      </w:hyperlink>
      <w:r w:rsidRPr="00907AC3">
        <w:rPr>
          <w:color w:val="C6D9F1" w:themeColor="text2" w:themeTint="33"/>
          <w:sz w:val="28"/>
          <w:szCs w:val="28"/>
        </w:rPr>
        <w:t xml:space="preserve"> </w:t>
      </w:r>
    </w:p>
    <w:p w:rsidR="00907AC3" w:rsidRPr="00907AC3" w:rsidRDefault="00907AC3" w:rsidP="004C3D9A">
      <w:pPr>
        <w:pStyle w:val="rtejustify"/>
        <w:shd w:val="clear" w:color="auto" w:fill="FFFFFF"/>
        <w:spacing w:before="0" w:beforeAutospacing="0" w:after="315" w:afterAutospacing="0"/>
        <w:jc w:val="both"/>
        <w:rPr>
          <w:color w:val="548DD4" w:themeColor="text2" w:themeTint="99"/>
        </w:rPr>
      </w:pPr>
    </w:p>
    <w:sectPr w:rsidR="00907AC3" w:rsidRPr="00907AC3" w:rsidSect="00D65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9F8"/>
    <w:rsid w:val="002069F8"/>
    <w:rsid w:val="004C3D9A"/>
    <w:rsid w:val="00536D48"/>
    <w:rsid w:val="00907AC3"/>
    <w:rsid w:val="00CE2DC8"/>
    <w:rsid w:val="00D6513F"/>
    <w:rsid w:val="00E94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3F"/>
  </w:style>
  <w:style w:type="paragraph" w:styleId="1">
    <w:name w:val="heading 1"/>
    <w:basedOn w:val="a"/>
    <w:next w:val="a"/>
    <w:link w:val="10"/>
    <w:uiPriority w:val="9"/>
    <w:qFormat/>
    <w:rsid w:val="00907A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3D9A"/>
    <w:rPr>
      <w:b/>
      <w:bCs/>
    </w:rPr>
  </w:style>
  <w:style w:type="paragraph" w:customStyle="1" w:styleId="rtejustify">
    <w:name w:val="rtejustify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3D9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07A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3D9A"/>
    <w:rPr>
      <w:b/>
      <w:bCs/>
    </w:rPr>
  </w:style>
  <w:style w:type="paragraph" w:customStyle="1" w:styleId="rtejustify">
    <w:name w:val="rtejustify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D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ramovo.ns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uibyshev.nso.ru/page/15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ibyshev.nso.ru/sites/kuibyshev.nso.ru/wodby_files/files/page_5536/postanovlenie_ot_28.09.2020_no_802_-_ob_utverzhdenii_municipalnoy_programmy_razvitie_i_podderzhka_malogo_i_srednego_predprinimatelstva_v_kuybyshevskom_rayone_na_2021-2023_gg.docx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minrpp.nso.ru/page/68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inrpp.nso.ru/page/68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phu2</dc:creator>
  <cp:keywords/>
  <dc:description/>
  <cp:lastModifiedBy>Специалисты</cp:lastModifiedBy>
  <cp:revision>4</cp:revision>
  <dcterms:created xsi:type="dcterms:W3CDTF">2021-05-27T07:23:00Z</dcterms:created>
  <dcterms:modified xsi:type="dcterms:W3CDTF">2022-10-04T03:05:00Z</dcterms:modified>
</cp:coreProperties>
</file>